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roofErr w:type="spellStart"/>
      <w:r>
        <w:rPr>
          <w:rFonts w:ascii="Times New Roman" w:eastAsia="Arial Unicode MS" w:hAnsi="Times New Roman"/>
          <w:b/>
          <w:color w:val="0033CC"/>
          <w:kern w:val="2"/>
          <w:sz w:val="24"/>
          <w:szCs w:val="24"/>
          <w:lang w:eastAsia="zh-CN" w:bidi="hi-IN"/>
        </w:rPr>
        <w:t>B</w:t>
      </w:r>
      <w:r w:rsidR="00C87396">
        <w:rPr>
          <w:rFonts w:ascii="Times New Roman" w:eastAsia="Arial Unicode MS" w:hAnsi="Times New Roman"/>
          <w:b/>
          <w:color w:val="0033CC"/>
          <w:kern w:val="2"/>
          <w:sz w:val="24"/>
          <w:szCs w:val="24"/>
          <w:lang w:eastAsia="zh-CN" w:bidi="hi-IN"/>
        </w:rPr>
        <w:t>lock</w:t>
      </w:r>
      <w:proofErr w:type="spellEnd"/>
      <w:r w:rsidR="00C87396">
        <w:rPr>
          <w:rFonts w:ascii="Times New Roman" w:eastAsia="Arial Unicode MS" w:hAnsi="Times New Roman"/>
          <w:b/>
          <w:color w:val="0033CC"/>
          <w:kern w:val="2"/>
          <w:sz w:val="24"/>
          <w:szCs w:val="24"/>
          <w:lang w:eastAsia="zh-CN" w:bidi="hi-IN"/>
        </w:rPr>
        <w:t xml:space="preserve"> Notes n</w:t>
      </w:r>
      <w:r w:rsidR="0093677E">
        <w:rPr>
          <w:rFonts w:ascii="Times New Roman" w:eastAsia="Arial Unicode MS" w:hAnsi="Times New Roman"/>
          <w:b/>
          <w:color w:val="0033CC"/>
          <w:kern w:val="2"/>
          <w:sz w:val="24"/>
          <w:szCs w:val="24"/>
          <w:lang w:eastAsia="zh-CN" w:bidi="hi-IN"/>
        </w:rPr>
        <w:t xml:space="preserve">. </w:t>
      </w:r>
      <w:r w:rsidR="00056338">
        <w:rPr>
          <w:rFonts w:ascii="Times New Roman" w:eastAsia="Arial Unicode MS" w:hAnsi="Times New Roman"/>
          <w:b/>
          <w:color w:val="0033CC"/>
          <w:kern w:val="2"/>
          <w:sz w:val="24"/>
          <w:szCs w:val="24"/>
          <w:lang w:eastAsia="zh-CN" w:bidi="hi-IN"/>
        </w:rPr>
        <w:t>23</w:t>
      </w:r>
      <w:r w:rsidR="00EB5E85">
        <w:rPr>
          <w:rFonts w:ascii="Times New Roman" w:eastAsia="Arial Unicode MS" w:hAnsi="Times New Roman"/>
          <w:b/>
          <w:color w:val="0033CC"/>
          <w:kern w:val="2"/>
          <w:sz w:val="24"/>
          <w:szCs w:val="24"/>
          <w:lang w:eastAsia="zh-CN" w:bidi="hi-IN"/>
        </w:rPr>
        <w:t xml:space="preserve">, </w:t>
      </w:r>
      <w:r w:rsidR="004D2B54">
        <w:rPr>
          <w:rFonts w:ascii="Times New Roman" w:eastAsia="Arial Unicode MS" w:hAnsi="Times New Roman"/>
          <w:b/>
          <w:color w:val="0033CC"/>
          <w:kern w:val="2"/>
          <w:sz w:val="24"/>
          <w:szCs w:val="24"/>
          <w:lang w:eastAsia="zh-CN" w:bidi="hi-IN"/>
        </w:rPr>
        <w:t>gi</w:t>
      </w:r>
      <w:r w:rsidR="00553ABC">
        <w:rPr>
          <w:rFonts w:ascii="Times New Roman" w:eastAsia="Arial Unicode MS" w:hAnsi="Times New Roman"/>
          <w:b/>
          <w:color w:val="0033CC"/>
          <w:kern w:val="2"/>
          <w:sz w:val="24"/>
          <w:szCs w:val="24"/>
          <w:lang w:eastAsia="zh-CN" w:bidi="hi-IN"/>
        </w:rPr>
        <w:t>ugn</w:t>
      </w:r>
      <w:r w:rsidR="004D2B54">
        <w:rPr>
          <w:rFonts w:ascii="Times New Roman" w:eastAsia="Arial Unicode MS" w:hAnsi="Times New Roman"/>
          <w:b/>
          <w:color w:val="0033CC"/>
          <w:kern w:val="2"/>
          <w:sz w:val="24"/>
          <w:szCs w:val="24"/>
          <w:lang w:eastAsia="zh-CN" w:bidi="hi-IN"/>
        </w:rPr>
        <w:t>o</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176142">
        <w:rPr>
          <w:rFonts w:ascii="Times New Roman" w:eastAsia="Arial Unicode MS" w:hAnsi="Times New Roman"/>
          <w:b/>
          <w:color w:val="0033CC"/>
          <w:kern w:val="2"/>
          <w:sz w:val="24"/>
          <w:szCs w:val="24"/>
          <w:lang w:eastAsia="zh-CN" w:bidi="hi-IN"/>
        </w:rPr>
        <w:t>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6010C4"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 cura di Monica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Vangi</w:t>
      </w:r>
      <w:proofErr w:type="spellEnd"/>
      <w:r w:rsidR="00B37FEE" w:rsidRPr="00AE33A9">
        <w:rPr>
          <w:rFonts w:ascii="Times New Roman" w:eastAsia="Arial Unicode MS" w:hAnsi="Times New Roman"/>
          <w:b/>
          <w:color w:val="0033CC"/>
          <w:kern w:val="2"/>
          <w:sz w:val="24"/>
          <w:szCs w:val="24"/>
          <w:lang w:eastAsia="zh-CN" w:bidi="hi-IN"/>
        </w:rPr>
        <w:t>, L</w:t>
      </w:r>
      <w:r>
        <w:rPr>
          <w:rFonts w:ascii="Times New Roman" w:eastAsia="Arial Unicode MS" w:hAnsi="Times New Roman"/>
          <w:b/>
          <w:color w:val="0033CC"/>
          <w:kern w:val="2"/>
          <w:sz w:val="24"/>
          <w:szCs w:val="24"/>
          <w:lang w:eastAsia="zh-CN" w:bidi="hi-IN"/>
        </w:rPr>
        <w:t>uca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Finazzi</w:t>
      </w:r>
      <w:proofErr w:type="spellEnd"/>
      <w:r w:rsidR="00B37FEE" w:rsidRPr="00AE33A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Manuela</w:t>
      </w:r>
      <w:r w:rsidR="00B37FEE"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4F5482">
      <w:pPr>
        <w:widowControl w:val="0"/>
        <w:numPr>
          <w:ilvl w:val="0"/>
          <w:numId w:val="2"/>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634479" w:rsidRPr="00634479" w:rsidRDefault="00634479" w:rsidP="00634479">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 xml:space="preserve">Disservizi in molte regioni, problemi anche in Lombardia per ricette online </w:t>
      </w:r>
    </w:p>
    <w:p w:rsidR="00634479" w:rsidRPr="00634479" w:rsidRDefault="00634479" w:rsidP="00634479">
      <w:pPr>
        <w:pStyle w:val="Paragrafoelenco"/>
        <w:widowControl w:val="0"/>
        <w:numPr>
          <w:ilvl w:val="0"/>
          <w:numId w:val="18"/>
        </w:numPr>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In Lombardia dentiere gratis per i pazienti oncologici e vittime di traumi</w:t>
      </w:r>
    </w:p>
    <w:p w:rsidR="00A2138E" w:rsidRDefault="00A2138E" w:rsidP="00B5034D">
      <w:pPr>
        <w:widowControl w:val="0"/>
        <w:suppressAutoHyphens/>
        <w:rPr>
          <w:rFonts w:ascii="Times New Roman" w:eastAsia="Arial Unicode MS" w:hAnsi="Times New Roman"/>
          <w:b/>
          <w:color w:val="0033CC"/>
          <w:kern w:val="2"/>
          <w:sz w:val="24"/>
          <w:szCs w:val="24"/>
          <w:lang w:eastAsia="zh-CN" w:bidi="hi-IN"/>
        </w:rPr>
      </w:pPr>
      <w:proofErr w:type="spellStart"/>
      <w:r w:rsidRPr="00A2138E">
        <w:rPr>
          <w:rFonts w:ascii="Times New Roman" w:eastAsia="Arial Unicode MS" w:hAnsi="Times New Roman"/>
          <w:b/>
          <w:color w:val="0033CC"/>
          <w:kern w:val="2"/>
          <w:sz w:val="24"/>
          <w:szCs w:val="24"/>
          <w:lang w:eastAsia="zh-CN" w:bidi="hi-IN"/>
        </w:rPr>
        <w:t>LombardiaSociale</w:t>
      </w:r>
      <w:proofErr w:type="spellEnd"/>
    </w:p>
    <w:p w:rsidR="00634479" w:rsidRPr="00634479" w:rsidRDefault="00634479" w:rsidP="00634479">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Le cose da sapere sui Piani di sviluppo del Polo Territoriale</w:t>
      </w:r>
    </w:p>
    <w:p w:rsidR="00634479" w:rsidRPr="00634479" w:rsidRDefault="00634479" w:rsidP="00634479">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La spesa Sociale dei Comuni lombardi</w:t>
      </w:r>
    </w:p>
    <w:p w:rsidR="00634479" w:rsidRPr="00634479" w:rsidRDefault="00634479" w:rsidP="00634479">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Piani di Zona e contrasto alla povertà: il caso cremasco</w:t>
      </w:r>
    </w:p>
    <w:p w:rsidR="00634479" w:rsidRPr="00634479" w:rsidRDefault="00634479" w:rsidP="00634479">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L</w:t>
      </w:r>
      <w:r>
        <w:rPr>
          <w:rFonts w:ascii="Times New Roman" w:eastAsia="Arial Unicode MS" w:hAnsi="Times New Roman"/>
          <w:b/>
          <w:i/>
          <w:color w:val="0033CC"/>
          <w:kern w:val="2"/>
          <w:sz w:val="24"/>
          <w:szCs w:val="24"/>
          <w:lang w:eastAsia="zh-CN" w:bidi="hi-IN"/>
        </w:rPr>
        <w:t>’</w:t>
      </w:r>
      <w:r w:rsidRPr="00634479">
        <w:rPr>
          <w:rFonts w:ascii="Times New Roman" w:eastAsia="Arial Unicode MS" w:hAnsi="Times New Roman"/>
          <w:b/>
          <w:i/>
          <w:color w:val="0033CC"/>
          <w:kern w:val="2"/>
          <w:sz w:val="24"/>
          <w:szCs w:val="24"/>
          <w:lang w:eastAsia="zh-CN" w:bidi="hi-IN"/>
        </w:rPr>
        <w:t>invecchiamento attivo della popolazione in Lombardia</w:t>
      </w:r>
    </w:p>
    <w:p w:rsidR="00634479" w:rsidRPr="00634479" w:rsidRDefault="00634479" w:rsidP="00634479">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Disabilità: un progetto (di vita) per tutti</w:t>
      </w:r>
    </w:p>
    <w:p w:rsidR="00634479" w:rsidRPr="00634479" w:rsidRDefault="00634479" w:rsidP="00634479">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Il Progetto di Vita: verso la sperimentazione</w:t>
      </w:r>
    </w:p>
    <w:p w:rsidR="0044361B" w:rsidRPr="005025DB" w:rsidRDefault="0044361B" w:rsidP="005025DB">
      <w:pPr>
        <w:widowControl w:val="0"/>
        <w:suppressAutoHyphens/>
        <w:rPr>
          <w:rFonts w:ascii="Times New Roman" w:eastAsia="Arial Unicode MS" w:hAnsi="Times New Roman"/>
          <w:b/>
          <w:color w:val="0033CC"/>
          <w:kern w:val="2"/>
          <w:sz w:val="24"/>
          <w:szCs w:val="24"/>
          <w:lang w:eastAsia="zh-CN" w:bidi="hi-IN"/>
        </w:rPr>
      </w:pPr>
    </w:p>
    <w:p w:rsidR="00634479" w:rsidRDefault="001055E8" w:rsidP="009F0395">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634479">
        <w:rPr>
          <w:rFonts w:ascii="Times New Roman" w:eastAsia="Arial Unicode MS" w:hAnsi="Times New Roman"/>
          <w:b/>
          <w:color w:val="0033CC"/>
          <w:kern w:val="2"/>
          <w:sz w:val="24"/>
          <w:szCs w:val="24"/>
          <w:lang w:eastAsia="zh-CN" w:bidi="hi-IN"/>
        </w:rPr>
        <w:t>D</w:t>
      </w:r>
      <w:r w:rsidR="00C56D95" w:rsidRPr="00634479">
        <w:rPr>
          <w:rFonts w:ascii="Times New Roman" w:eastAsia="Arial Unicode MS" w:hAnsi="Times New Roman"/>
          <w:b/>
          <w:color w:val="0033CC"/>
          <w:kern w:val="2"/>
          <w:sz w:val="24"/>
          <w:szCs w:val="24"/>
          <w:lang w:eastAsia="zh-CN" w:bidi="hi-IN"/>
        </w:rPr>
        <w:t>alle Agenzie di stampa nazionali</w:t>
      </w:r>
      <w:r w:rsidR="00695838" w:rsidRPr="00634479">
        <w:rPr>
          <w:rFonts w:ascii="Times New Roman" w:eastAsia="Arial Unicode MS" w:hAnsi="Times New Roman"/>
          <w:b/>
          <w:color w:val="0033CC"/>
          <w:kern w:val="2"/>
          <w:sz w:val="24"/>
          <w:szCs w:val="24"/>
          <w:lang w:eastAsia="zh-CN" w:bidi="hi-IN"/>
        </w:rPr>
        <w:t xml:space="preserve"> </w:t>
      </w:r>
    </w:p>
    <w:p w:rsidR="00634479" w:rsidRPr="00634479" w:rsidRDefault="00634479" w:rsidP="00634479">
      <w:pPr>
        <w:pStyle w:val="Paragrafoelenco"/>
        <w:widowControl w:val="0"/>
        <w:numPr>
          <w:ilvl w:val="0"/>
          <w:numId w:val="20"/>
        </w:numPr>
        <w:tabs>
          <w:tab w:val="left" w:pos="7371"/>
        </w:tabs>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 xml:space="preserve">AI in Sanità, </w:t>
      </w:r>
      <w:proofErr w:type="spellStart"/>
      <w:r w:rsidRPr="00634479">
        <w:rPr>
          <w:rFonts w:ascii="Times New Roman" w:eastAsia="Arial Unicode MS" w:hAnsi="Times New Roman"/>
          <w:b/>
          <w:i/>
          <w:color w:val="0033CC"/>
          <w:kern w:val="2"/>
          <w:sz w:val="24"/>
          <w:szCs w:val="24"/>
          <w:lang w:eastAsia="zh-CN" w:bidi="hi-IN"/>
        </w:rPr>
        <w:t>Fedriga</w:t>
      </w:r>
      <w:proofErr w:type="spellEnd"/>
      <w:r w:rsidRPr="00634479">
        <w:rPr>
          <w:rFonts w:ascii="Times New Roman" w:eastAsia="Arial Unicode MS" w:hAnsi="Times New Roman"/>
          <w:b/>
          <w:i/>
          <w:color w:val="0033CC"/>
          <w:kern w:val="2"/>
          <w:sz w:val="24"/>
          <w:szCs w:val="24"/>
          <w:lang w:eastAsia="zh-CN" w:bidi="hi-IN"/>
        </w:rPr>
        <w:t xml:space="preserve">: Regioni chiamate a guidare questa epocale trasformazione </w:t>
      </w:r>
    </w:p>
    <w:p w:rsidR="00634479" w:rsidRPr="00634479" w:rsidRDefault="00634479" w:rsidP="00634479">
      <w:pPr>
        <w:pStyle w:val="Paragrafoelenco"/>
        <w:widowControl w:val="0"/>
        <w:numPr>
          <w:ilvl w:val="0"/>
          <w:numId w:val="20"/>
        </w:numPr>
        <w:tabs>
          <w:tab w:val="left" w:pos="7371"/>
        </w:tabs>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Cancro al seno e disuguaglianze di salute</w:t>
      </w:r>
    </w:p>
    <w:p w:rsidR="00634479" w:rsidRPr="00634479" w:rsidRDefault="00634479" w:rsidP="00634479">
      <w:pPr>
        <w:pStyle w:val="Paragrafoelenco"/>
        <w:widowControl w:val="0"/>
        <w:numPr>
          <w:ilvl w:val="0"/>
          <w:numId w:val="20"/>
        </w:numPr>
        <w:tabs>
          <w:tab w:val="left" w:pos="7371"/>
        </w:tabs>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 xml:space="preserve">Il NHS che vorremmo. The BMJ </w:t>
      </w:r>
      <w:proofErr w:type="spellStart"/>
      <w:r w:rsidRPr="00634479">
        <w:rPr>
          <w:rFonts w:ascii="Times New Roman" w:eastAsia="Arial Unicode MS" w:hAnsi="Times New Roman"/>
          <w:b/>
          <w:i/>
          <w:color w:val="0033CC"/>
          <w:kern w:val="2"/>
          <w:sz w:val="24"/>
          <w:szCs w:val="24"/>
          <w:lang w:eastAsia="zh-CN" w:bidi="hi-IN"/>
        </w:rPr>
        <w:t>Commission</w:t>
      </w:r>
      <w:proofErr w:type="spellEnd"/>
    </w:p>
    <w:p w:rsidR="00634479" w:rsidRPr="00634479" w:rsidRDefault="00634479" w:rsidP="00634479">
      <w:pPr>
        <w:pStyle w:val="Paragrafoelenco"/>
        <w:widowControl w:val="0"/>
        <w:numPr>
          <w:ilvl w:val="0"/>
          <w:numId w:val="20"/>
        </w:numPr>
        <w:tabs>
          <w:tab w:val="left" w:pos="7371"/>
        </w:tabs>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Ripensare il consenso informato</w:t>
      </w:r>
    </w:p>
    <w:p w:rsidR="00634479" w:rsidRPr="00634479" w:rsidRDefault="00634479" w:rsidP="00634479">
      <w:pPr>
        <w:pStyle w:val="Paragrafoelenco"/>
        <w:widowControl w:val="0"/>
        <w:numPr>
          <w:ilvl w:val="0"/>
          <w:numId w:val="20"/>
        </w:numPr>
        <w:tabs>
          <w:tab w:val="left" w:pos="7371"/>
        </w:tabs>
        <w:suppressAutoHyphens/>
        <w:rPr>
          <w:rFonts w:ascii="Times New Roman" w:eastAsia="Arial Unicode MS" w:hAnsi="Times New Roman"/>
          <w:b/>
          <w:i/>
          <w:color w:val="0033CC"/>
          <w:kern w:val="2"/>
          <w:sz w:val="24"/>
          <w:szCs w:val="24"/>
          <w:lang w:eastAsia="zh-CN" w:bidi="hi-IN"/>
        </w:rPr>
      </w:pPr>
      <w:r w:rsidRPr="00634479">
        <w:rPr>
          <w:rFonts w:ascii="Times New Roman" w:eastAsia="Arial Unicode MS" w:hAnsi="Times New Roman"/>
          <w:b/>
          <w:i/>
          <w:color w:val="0033CC"/>
          <w:kern w:val="2"/>
          <w:sz w:val="24"/>
          <w:szCs w:val="24"/>
          <w:lang w:eastAsia="zh-CN" w:bidi="hi-IN"/>
        </w:rPr>
        <w:t>Prevenire il suicidio</w:t>
      </w:r>
    </w:p>
    <w:p w:rsidR="00634479" w:rsidRPr="00634479" w:rsidRDefault="00634479" w:rsidP="00634479">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634479">
        <w:rPr>
          <w:rFonts w:ascii="Times New Roman" w:eastAsia="Arial Unicode MS" w:hAnsi="Times New Roman"/>
          <w:b/>
          <w:i/>
          <w:color w:val="0043C8"/>
          <w:kern w:val="2"/>
          <w:sz w:val="24"/>
          <w:szCs w:val="24"/>
          <w:lang w:eastAsia="zh-CN" w:bidi="hi-IN"/>
        </w:rPr>
        <w:t>Autonomia differenziata: né sogno né incubo</w:t>
      </w:r>
    </w:p>
    <w:p w:rsidR="00634479" w:rsidRPr="00634479" w:rsidRDefault="00634479" w:rsidP="00634479">
      <w:pPr>
        <w:pStyle w:val="Paragrafoelenco"/>
        <w:widowControl w:val="0"/>
        <w:numPr>
          <w:ilvl w:val="0"/>
          <w:numId w:val="20"/>
        </w:numPr>
        <w:suppressAutoHyphens/>
        <w:rPr>
          <w:rFonts w:ascii="Times New Roman" w:eastAsia="Arial Unicode MS" w:hAnsi="Times New Roman"/>
          <w:b/>
          <w:i/>
          <w:color w:val="0043C8"/>
          <w:kern w:val="2"/>
          <w:sz w:val="24"/>
          <w:szCs w:val="24"/>
          <w:lang w:eastAsia="zh-CN" w:bidi="hi-IN"/>
        </w:rPr>
      </w:pPr>
      <w:r w:rsidRPr="00634479">
        <w:rPr>
          <w:rFonts w:ascii="Times New Roman" w:eastAsia="Arial Unicode MS" w:hAnsi="Times New Roman"/>
          <w:b/>
          <w:i/>
          <w:color w:val="0043C8"/>
          <w:kern w:val="2"/>
          <w:sz w:val="24"/>
          <w:szCs w:val="24"/>
          <w:lang w:eastAsia="zh-CN" w:bidi="hi-IN"/>
        </w:rPr>
        <w:t>Otto grafici su fecondità e inverno demografico</w:t>
      </w:r>
    </w:p>
    <w:p w:rsidR="009F0395" w:rsidRDefault="009F0395" w:rsidP="00634479">
      <w:pPr>
        <w:widowControl w:val="0"/>
        <w:suppressAutoHyphens/>
        <w:rPr>
          <w:rFonts w:ascii="Times New Roman" w:eastAsia="Arial Unicode MS" w:hAnsi="Times New Roman"/>
          <w:b/>
          <w:color w:val="0033CC"/>
          <w:kern w:val="2"/>
          <w:sz w:val="24"/>
          <w:szCs w:val="24"/>
          <w:lang w:eastAsia="zh-CN" w:bidi="hi-IN"/>
        </w:rPr>
      </w:pPr>
      <w:proofErr w:type="spellStart"/>
      <w:r w:rsidRPr="00634479">
        <w:rPr>
          <w:rFonts w:ascii="Times New Roman" w:eastAsia="Arial Unicode MS" w:hAnsi="Times New Roman"/>
          <w:b/>
          <w:color w:val="0033CC"/>
          <w:kern w:val="2"/>
          <w:sz w:val="24"/>
          <w:szCs w:val="24"/>
          <w:lang w:eastAsia="zh-CN" w:bidi="hi-IN"/>
        </w:rPr>
        <w:t>EpiCentro</w:t>
      </w:r>
      <w:proofErr w:type="spellEnd"/>
    </w:p>
    <w:p w:rsidR="00634479" w:rsidRPr="00634479" w:rsidRDefault="00634479" w:rsidP="00634479">
      <w:pPr>
        <w:pStyle w:val="Paragrafoelenco"/>
        <w:widowControl w:val="0"/>
        <w:numPr>
          <w:ilvl w:val="0"/>
          <w:numId w:val="21"/>
        </w:numPr>
        <w:suppressAutoHyphens/>
        <w:rPr>
          <w:rFonts w:ascii="Times New Roman" w:eastAsia="Arial Unicode MS" w:hAnsi="Times New Roman"/>
          <w:b/>
          <w:i/>
          <w:color w:val="0043C8"/>
          <w:kern w:val="2"/>
          <w:sz w:val="24"/>
          <w:szCs w:val="24"/>
          <w:lang w:eastAsia="zh-CN" w:bidi="hi-IN"/>
        </w:rPr>
      </w:pPr>
      <w:r w:rsidRPr="00634479">
        <w:rPr>
          <w:rFonts w:ascii="Times New Roman" w:eastAsia="Arial Unicode MS" w:hAnsi="Times New Roman"/>
          <w:b/>
          <w:i/>
          <w:color w:val="0043C8"/>
          <w:kern w:val="2"/>
          <w:sz w:val="24"/>
          <w:szCs w:val="24"/>
          <w:lang w:eastAsia="zh-CN" w:bidi="hi-IN"/>
        </w:rPr>
        <w:t xml:space="preserve">PASSI e </w:t>
      </w:r>
      <w:proofErr w:type="spellStart"/>
      <w:r w:rsidRPr="00634479">
        <w:rPr>
          <w:rFonts w:ascii="Times New Roman" w:eastAsia="Arial Unicode MS" w:hAnsi="Times New Roman"/>
          <w:b/>
          <w:i/>
          <w:color w:val="0043C8"/>
          <w:kern w:val="2"/>
          <w:sz w:val="24"/>
          <w:szCs w:val="24"/>
          <w:lang w:eastAsia="zh-CN" w:bidi="hi-IN"/>
        </w:rPr>
        <w:t>PdA</w:t>
      </w:r>
      <w:proofErr w:type="spellEnd"/>
      <w:r w:rsidRPr="00634479">
        <w:rPr>
          <w:rFonts w:ascii="Times New Roman" w:eastAsia="Arial Unicode MS" w:hAnsi="Times New Roman"/>
          <w:b/>
          <w:i/>
          <w:color w:val="0043C8"/>
          <w:kern w:val="2"/>
          <w:sz w:val="24"/>
          <w:szCs w:val="24"/>
          <w:lang w:eastAsia="zh-CN" w:bidi="hi-IN"/>
        </w:rPr>
        <w:t xml:space="preserve"> 2022-2023: i dati sull</w:t>
      </w:r>
      <w:r>
        <w:rPr>
          <w:rFonts w:ascii="Times New Roman" w:eastAsia="Arial Unicode MS" w:hAnsi="Times New Roman"/>
          <w:b/>
          <w:i/>
          <w:color w:val="0043C8"/>
          <w:kern w:val="2"/>
          <w:sz w:val="24"/>
          <w:szCs w:val="24"/>
          <w:lang w:eastAsia="zh-CN" w:bidi="hi-IN"/>
        </w:rPr>
        <w:t>’</w:t>
      </w:r>
      <w:r w:rsidRPr="00634479">
        <w:rPr>
          <w:rFonts w:ascii="Times New Roman" w:eastAsia="Arial Unicode MS" w:hAnsi="Times New Roman"/>
          <w:b/>
          <w:i/>
          <w:color w:val="0043C8"/>
          <w:kern w:val="2"/>
          <w:sz w:val="24"/>
          <w:szCs w:val="24"/>
          <w:lang w:eastAsia="zh-CN" w:bidi="hi-IN"/>
        </w:rPr>
        <w:t>attività fisica</w:t>
      </w:r>
    </w:p>
    <w:p w:rsidR="00634479" w:rsidRPr="00634479" w:rsidRDefault="00634479" w:rsidP="00634479">
      <w:pPr>
        <w:pStyle w:val="Paragrafoelenco"/>
        <w:widowControl w:val="0"/>
        <w:numPr>
          <w:ilvl w:val="0"/>
          <w:numId w:val="21"/>
        </w:numPr>
        <w:suppressAutoHyphens/>
        <w:rPr>
          <w:rFonts w:ascii="Times New Roman" w:eastAsia="Arial Unicode MS" w:hAnsi="Times New Roman"/>
          <w:b/>
          <w:i/>
          <w:color w:val="0043C8"/>
          <w:kern w:val="2"/>
          <w:sz w:val="24"/>
          <w:szCs w:val="24"/>
          <w:lang w:eastAsia="zh-CN" w:bidi="hi-IN"/>
        </w:rPr>
      </w:pPr>
      <w:r w:rsidRPr="00634479">
        <w:rPr>
          <w:rFonts w:ascii="Times New Roman" w:eastAsia="Arial Unicode MS" w:hAnsi="Times New Roman"/>
          <w:b/>
          <w:i/>
          <w:color w:val="0043C8"/>
          <w:kern w:val="2"/>
          <w:sz w:val="24"/>
          <w:szCs w:val="24"/>
          <w:lang w:eastAsia="zh-CN" w:bidi="hi-IN"/>
        </w:rPr>
        <w:t>Stili di vita salutari dei bambini: le strategie del progetto BIG</w:t>
      </w:r>
    </w:p>
    <w:p w:rsidR="00634479" w:rsidRPr="00634479" w:rsidRDefault="00634479" w:rsidP="00634479">
      <w:pPr>
        <w:pStyle w:val="Paragrafoelenco"/>
        <w:widowControl w:val="0"/>
        <w:numPr>
          <w:ilvl w:val="0"/>
          <w:numId w:val="21"/>
        </w:numPr>
        <w:suppressAutoHyphens/>
        <w:rPr>
          <w:rFonts w:ascii="Times New Roman" w:eastAsia="Arial Unicode MS" w:hAnsi="Times New Roman"/>
          <w:b/>
          <w:i/>
          <w:color w:val="0043C8"/>
          <w:kern w:val="2"/>
          <w:sz w:val="24"/>
          <w:szCs w:val="24"/>
          <w:lang w:eastAsia="zh-CN" w:bidi="hi-IN"/>
        </w:rPr>
      </w:pPr>
      <w:r w:rsidRPr="00634479">
        <w:rPr>
          <w:rFonts w:ascii="Times New Roman" w:eastAsia="Arial Unicode MS" w:hAnsi="Times New Roman"/>
          <w:b/>
          <w:i/>
          <w:color w:val="0043C8"/>
          <w:kern w:val="2"/>
          <w:sz w:val="24"/>
          <w:szCs w:val="24"/>
          <w:lang w:eastAsia="zh-CN" w:bidi="hi-IN"/>
        </w:rPr>
        <w:t>Telefono Verde Aids e Infezioni Sessualmente Trasmesse</w:t>
      </w:r>
    </w:p>
    <w:p w:rsidR="00634479" w:rsidRPr="00634479" w:rsidRDefault="00634479" w:rsidP="00634479">
      <w:pPr>
        <w:pStyle w:val="Paragrafoelenco"/>
        <w:widowControl w:val="0"/>
        <w:numPr>
          <w:ilvl w:val="0"/>
          <w:numId w:val="21"/>
        </w:numPr>
        <w:suppressAutoHyphens/>
        <w:rPr>
          <w:rFonts w:ascii="Times New Roman" w:eastAsia="Arial Unicode MS" w:hAnsi="Times New Roman"/>
          <w:b/>
          <w:i/>
          <w:color w:val="0043C8"/>
          <w:kern w:val="2"/>
          <w:sz w:val="24"/>
          <w:szCs w:val="24"/>
          <w:lang w:eastAsia="zh-CN" w:bidi="hi-IN"/>
        </w:rPr>
      </w:pPr>
      <w:r w:rsidRPr="00634479">
        <w:rPr>
          <w:rFonts w:ascii="Times New Roman" w:eastAsia="Arial Unicode MS" w:hAnsi="Times New Roman"/>
          <w:b/>
          <w:i/>
          <w:color w:val="0043C8"/>
          <w:kern w:val="2"/>
          <w:sz w:val="24"/>
          <w:szCs w:val="24"/>
          <w:lang w:eastAsia="zh-CN" w:bidi="hi-IN"/>
        </w:rPr>
        <w:t>Salute delle popolazioni in condizione di grave marginalità: la monografia del BEN</w:t>
      </w:r>
    </w:p>
    <w:p w:rsidR="00634479" w:rsidRPr="00634479" w:rsidRDefault="00634479" w:rsidP="00634479">
      <w:pPr>
        <w:pStyle w:val="Paragrafoelenco"/>
        <w:widowControl w:val="0"/>
        <w:numPr>
          <w:ilvl w:val="0"/>
          <w:numId w:val="21"/>
        </w:numPr>
        <w:suppressAutoHyphens/>
        <w:rPr>
          <w:rFonts w:ascii="Times New Roman" w:eastAsia="Arial Unicode MS" w:hAnsi="Times New Roman"/>
          <w:b/>
          <w:i/>
          <w:color w:val="0043C8"/>
          <w:kern w:val="2"/>
          <w:sz w:val="24"/>
          <w:szCs w:val="24"/>
          <w:lang w:eastAsia="zh-CN" w:bidi="hi-IN"/>
        </w:rPr>
      </w:pPr>
      <w:r w:rsidRPr="00634479">
        <w:rPr>
          <w:rFonts w:ascii="Times New Roman" w:eastAsia="Arial Unicode MS" w:hAnsi="Times New Roman"/>
          <w:b/>
          <w:i/>
          <w:color w:val="0043C8"/>
          <w:kern w:val="2"/>
          <w:sz w:val="24"/>
          <w:szCs w:val="24"/>
          <w:lang w:eastAsia="zh-CN" w:bidi="hi-IN"/>
        </w:rPr>
        <w:t xml:space="preserve">Sorveglianza integrata del West </w:t>
      </w:r>
      <w:proofErr w:type="spellStart"/>
      <w:r w:rsidRPr="00634479">
        <w:rPr>
          <w:rFonts w:ascii="Times New Roman" w:eastAsia="Arial Unicode MS" w:hAnsi="Times New Roman"/>
          <w:b/>
          <w:i/>
          <w:color w:val="0043C8"/>
          <w:kern w:val="2"/>
          <w:sz w:val="24"/>
          <w:szCs w:val="24"/>
          <w:lang w:eastAsia="zh-CN" w:bidi="hi-IN"/>
        </w:rPr>
        <w:t>Nile</w:t>
      </w:r>
      <w:proofErr w:type="spellEnd"/>
      <w:r w:rsidRPr="00634479">
        <w:rPr>
          <w:rFonts w:ascii="Times New Roman" w:eastAsia="Arial Unicode MS" w:hAnsi="Times New Roman"/>
          <w:b/>
          <w:i/>
          <w:color w:val="0043C8"/>
          <w:kern w:val="2"/>
          <w:sz w:val="24"/>
          <w:szCs w:val="24"/>
          <w:lang w:eastAsia="zh-CN" w:bidi="hi-IN"/>
        </w:rPr>
        <w:t xml:space="preserve"> e </w:t>
      </w:r>
      <w:proofErr w:type="spellStart"/>
      <w:r w:rsidRPr="00634479">
        <w:rPr>
          <w:rFonts w:ascii="Times New Roman" w:eastAsia="Arial Unicode MS" w:hAnsi="Times New Roman"/>
          <w:b/>
          <w:i/>
          <w:color w:val="0043C8"/>
          <w:kern w:val="2"/>
          <w:sz w:val="24"/>
          <w:szCs w:val="24"/>
          <w:lang w:eastAsia="zh-CN" w:bidi="hi-IN"/>
        </w:rPr>
        <w:t>Usutu</w:t>
      </w:r>
      <w:proofErr w:type="spellEnd"/>
      <w:r w:rsidRPr="00634479">
        <w:rPr>
          <w:rFonts w:ascii="Times New Roman" w:eastAsia="Arial Unicode MS" w:hAnsi="Times New Roman"/>
          <w:b/>
          <w:i/>
          <w:color w:val="0043C8"/>
          <w:kern w:val="2"/>
          <w:sz w:val="24"/>
          <w:szCs w:val="24"/>
          <w:lang w:eastAsia="zh-CN" w:bidi="hi-IN"/>
        </w:rPr>
        <w:t xml:space="preserve"> virus: il bollettino periodico</w:t>
      </w:r>
    </w:p>
    <w:p w:rsidR="00634479" w:rsidRPr="00634479" w:rsidRDefault="00634479" w:rsidP="00634479">
      <w:pPr>
        <w:pStyle w:val="Paragrafoelenco"/>
        <w:widowControl w:val="0"/>
        <w:numPr>
          <w:ilvl w:val="0"/>
          <w:numId w:val="21"/>
        </w:numPr>
        <w:suppressAutoHyphens/>
        <w:rPr>
          <w:rFonts w:ascii="Times New Roman" w:eastAsia="Arial Unicode MS" w:hAnsi="Times New Roman"/>
          <w:b/>
          <w:i/>
          <w:color w:val="0043C8"/>
          <w:kern w:val="2"/>
          <w:sz w:val="24"/>
          <w:szCs w:val="24"/>
          <w:lang w:eastAsia="zh-CN" w:bidi="hi-IN"/>
        </w:rPr>
      </w:pPr>
      <w:r w:rsidRPr="00634479">
        <w:rPr>
          <w:rFonts w:ascii="Times New Roman" w:eastAsia="Arial Unicode MS" w:hAnsi="Times New Roman"/>
          <w:b/>
          <w:i/>
          <w:color w:val="0043C8"/>
          <w:kern w:val="2"/>
          <w:sz w:val="24"/>
          <w:szCs w:val="24"/>
          <w:lang w:eastAsia="zh-CN" w:bidi="hi-IN"/>
        </w:rPr>
        <w:t xml:space="preserve">PASSI e </w:t>
      </w:r>
      <w:proofErr w:type="spellStart"/>
      <w:r w:rsidRPr="00634479">
        <w:rPr>
          <w:rFonts w:ascii="Times New Roman" w:eastAsia="Arial Unicode MS" w:hAnsi="Times New Roman"/>
          <w:b/>
          <w:i/>
          <w:color w:val="0043C8"/>
          <w:kern w:val="2"/>
          <w:sz w:val="24"/>
          <w:szCs w:val="24"/>
          <w:lang w:eastAsia="zh-CN" w:bidi="hi-IN"/>
        </w:rPr>
        <w:t>PdA</w:t>
      </w:r>
      <w:proofErr w:type="spellEnd"/>
      <w:r w:rsidRPr="00634479">
        <w:rPr>
          <w:rFonts w:ascii="Times New Roman" w:eastAsia="Arial Unicode MS" w:hAnsi="Times New Roman"/>
          <w:b/>
          <w:i/>
          <w:color w:val="0043C8"/>
          <w:kern w:val="2"/>
          <w:sz w:val="24"/>
          <w:szCs w:val="24"/>
          <w:lang w:eastAsia="zh-CN" w:bidi="hi-IN"/>
        </w:rPr>
        <w:t xml:space="preserve"> 2022-23: i dati su vaccinazione antinfluenzale e patologie croniche</w:t>
      </w:r>
    </w:p>
    <w:p w:rsidR="00B5034D" w:rsidRDefault="00B5034D"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4F5482">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4F0B54" w:rsidRPr="00F95CD8" w:rsidRDefault="003C30C7" w:rsidP="004F5482">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sidRPr="00F95CD8">
        <w:rPr>
          <w:rFonts w:ascii="Times New Roman" w:eastAsia="Arial Unicode MS" w:hAnsi="Times New Roman"/>
          <w:b/>
          <w:color w:val="0033CC"/>
          <w:kern w:val="2"/>
          <w:sz w:val="24"/>
          <w:szCs w:val="24"/>
          <w:lang w:eastAsia="zh-CN" w:bidi="hi-IN"/>
        </w:rPr>
        <w:t>“</w:t>
      </w:r>
      <w:r w:rsidR="00C56D95" w:rsidRPr="00F95CD8">
        <w:rPr>
          <w:rFonts w:ascii="Times New Roman" w:eastAsia="Arial Unicode MS" w:hAnsi="Times New Roman"/>
          <w:b/>
          <w:color w:val="0033CC"/>
          <w:kern w:val="2"/>
          <w:sz w:val="24"/>
          <w:szCs w:val="24"/>
          <w:lang w:eastAsia="zh-CN" w:bidi="hi-IN"/>
        </w:rPr>
        <w:t>Lombardia Notizie online</w:t>
      </w:r>
      <w:r w:rsidR="00C93BB4" w:rsidRPr="00F95CD8">
        <w:rPr>
          <w:rFonts w:ascii="Times New Roman" w:eastAsia="Arial Unicode MS" w:hAnsi="Times New Roman"/>
          <w:b/>
          <w:color w:val="0033CC"/>
          <w:kern w:val="2"/>
          <w:sz w:val="24"/>
          <w:szCs w:val="24"/>
          <w:lang w:eastAsia="zh-CN" w:bidi="hi-IN"/>
        </w:rPr>
        <w:t>”</w:t>
      </w:r>
      <w:r w:rsidR="00C56D95" w:rsidRPr="00F95CD8">
        <w:rPr>
          <w:rFonts w:ascii="Times New Roman" w:eastAsia="Arial Unicode MS" w:hAnsi="Times New Roman"/>
          <w:b/>
          <w:color w:val="0033CC"/>
          <w:kern w:val="2"/>
          <w:sz w:val="24"/>
          <w:szCs w:val="24"/>
          <w:lang w:eastAsia="zh-CN" w:bidi="hi-IN"/>
        </w:rPr>
        <w:t xml:space="preserve">, Agenzia di stampa della Regione Lombardia </w:t>
      </w:r>
    </w:p>
    <w:p w:rsidR="00F5479C" w:rsidRPr="00F5479C" w:rsidRDefault="00F5479C" w:rsidP="00F5479C">
      <w:pPr>
        <w:widowControl w:val="0"/>
        <w:tabs>
          <w:tab w:val="left" w:pos="7371"/>
        </w:tabs>
        <w:suppressAutoHyphens/>
        <w:rPr>
          <w:rFonts w:ascii="Times New Roman" w:eastAsia="Arial Unicode MS" w:hAnsi="Times New Roman"/>
          <w:b/>
          <w:color w:val="0033CC"/>
          <w:kern w:val="2"/>
          <w:sz w:val="24"/>
          <w:szCs w:val="24"/>
          <w:lang w:eastAsia="zh-CN" w:bidi="hi-IN"/>
        </w:rPr>
      </w:pPr>
      <w:r w:rsidRPr="00F5479C">
        <w:rPr>
          <w:rFonts w:ascii="Times New Roman" w:eastAsia="Arial Unicode MS" w:hAnsi="Times New Roman"/>
          <w:b/>
          <w:color w:val="0033CC"/>
          <w:kern w:val="2"/>
          <w:sz w:val="24"/>
          <w:szCs w:val="24"/>
          <w:lang w:eastAsia="zh-CN" w:bidi="hi-IN"/>
        </w:rPr>
        <w:t xml:space="preserve">Dalla newsletter del </w:t>
      </w:r>
      <w:r w:rsidR="004E776A">
        <w:rPr>
          <w:rFonts w:ascii="Times New Roman" w:eastAsia="Arial Unicode MS" w:hAnsi="Times New Roman"/>
          <w:b/>
          <w:color w:val="0033CC"/>
          <w:kern w:val="2"/>
          <w:sz w:val="24"/>
          <w:szCs w:val="24"/>
          <w:lang w:eastAsia="zh-CN" w:bidi="hi-IN"/>
        </w:rPr>
        <w:t>20</w:t>
      </w:r>
      <w:r w:rsidRPr="00F5479C">
        <w:rPr>
          <w:rFonts w:ascii="Times New Roman" w:eastAsia="Arial Unicode MS" w:hAnsi="Times New Roman"/>
          <w:b/>
          <w:color w:val="0033CC"/>
          <w:kern w:val="2"/>
          <w:sz w:val="24"/>
          <w:szCs w:val="24"/>
          <w:lang w:eastAsia="zh-CN" w:bidi="hi-IN"/>
        </w:rPr>
        <w:t xml:space="preserve"> giugno 2024 </w:t>
      </w:r>
    </w:p>
    <w:p w:rsidR="004E776A" w:rsidRPr="004E776A" w:rsidRDefault="004E776A" w:rsidP="004E776A">
      <w:pPr>
        <w:widowControl w:val="0"/>
        <w:tabs>
          <w:tab w:val="left" w:pos="7371"/>
        </w:tabs>
        <w:suppressAutoHyphens/>
        <w:rPr>
          <w:rFonts w:ascii="Times New Roman" w:eastAsia="Arial Unicode MS" w:hAnsi="Times New Roman"/>
          <w:b/>
          <w:color w:val="0033CC"/>
          <w:kern w:val="2"/>
          <w:sz w:val="24"/>
          <w:szCs w:val="24"/>
          <w:lang w:eastAsia="zh-CN" w:bidi="hi-IN"/>
        </w:rPr>
      </w:pPr>
      <w:r w:rsidRPr="004E776A">
        <w:rPr>
          <w:rFonts w:ascii="Times New Roman" w:eastAsia="Arial Unicode MS" w:hAnsi="Times New Roman"/>
          <w:b/>
          <w:color w:val="0033CC"/>
          <w:kern w:val="2"/>
          <w:sz w:val="24"/>
          <w:szCs w:val="24"/>
          <w:lang w:eastAsia="zh-CN" w:bidi="hi-IN"/>
        </w:rPr>
        <w:t>Disservizi in molte regioni, problemi anche in Lombardia per ricette online</w:t>
      </w:r>
      <w:r>
        <w:rPr>
          <w:rFonts w:ascii="Times New Roman" w:eastAsia="Arial Unicode MS" w:hAnsi="Times New Roman"/>
          <w:b/>
          <w:color w:val="0033CC"/>
          <w:kern w:val="2"/>
          <w:sz w:val="24"/>
          <w:szCs w:val="24"/>
          <w:lang w:eastAsia="zh-CN" w:bidi="hi-IN"/>
        </w:rPr>
        <w:t xml:space="preserve">. </w:t>
      </w:r>
      <w:r w:rsidRPr="004E776A">
        <w:rPr>
          <w:rFonts w:ascii="Times New Roman" w:eastAsia="Arial Unicode MS" w:hAnsi="Times New Roman"/>
          <w:b/>
          <w:color w:val="0033CC"/>
          <w:kern w:val="2"/>
          <w:sz w:val="24"/>
          <w:szCs w:val="24"/>
          <w:lang w:eastAsia="zh-CN" w:bidi="hi-IN"/>
        </w:rPr>
        <w:t>Problema informatico della piattaforma nazionale</w:t>
      </w:r>
    </w:p>
    <w:p w:rsidR="00F5479C" w:rsidRPr="004E776A" w:rsidRDefault="004E776A" w:rsidP="004E776A">
      <w:pPr>
        <w:widowControl w:val="0"/>
        <w:tabs>
          <w:tab w:val="left" w:pos="7371"/>
        </w:tabs>
        <w:suppressAutoHyphens/>
        <w:rPr>
          <w:rFonts w:ascii="Times New Roman" w:eastAsia="Arial Unicode MS" w:hAnsi="Times New Roman"/>
          <w:color w:val="0033CC"/>
          <w:kern w:val="2"/>
          <w:sz w:val="24"/>
          <w:szCs w:val="24"/>
          <w:lang w:eastAsia="zh-CN" w:bidi="hi-IN"/>
        </w:rPr>
      </w:pPr>
      <w:r w:rsidRPr="004E776A">
        <w:rPr>
          <w:rFonts w:ascii="Times New Roman" w:eastAsia="Arial Unicode MS" w:hAnsi="Times New Roman"/>
          <w:color w:val="0033CC"/>
          <w:kern w:val="2"/>
          <w:sz w:val="24"/>
          <w:szCs w:val="24"/>
          <w:lang w:eastAsia="zh-CN" w:bidi="hi-IN"/>
        </w:rPr>
        <w:t>A causa di un problema informatico della piattaforma nazionale che ha creato disservizi in molte regioni, nella giornata di oggi anche in Lombardia è stata limitata l</w:t>
      </w:r>
      <w:r w:rsidR="00634479">
        <w:rPr>
          <w:rFonts w:ascii="Times New Roman" w:eastAsia="Arial Unicode MS" w:hAnsi="Times New Roman"/>
          <w:color w:val="0033CC"/>
          <w:kern w:val="2"/>
          <w:sz w:val="24"/>
          <w:szCs w:val="24"/>
          <w:lang w:eastAsia="zh-CN" w:bidi="hi-IN"/>
        </w:rPr>
        <w:t>’</w:t>
      </w:r>
      <w:r w:rsidRPr="004E776A">
        <w:rPr>
          <w:rFonts w:ascii="Times New Roman" w:eastAsia="Arial Unicode MS" w:hAnsi="Times New Roman"/>
          <w:color w:val="0033CC"/>
          <w:kern w:val="2"/>
          <w:sz w:val="24"/>
          <w:szCs w:val="24"/>
          <w:lang w:eastAsia="zh-CN" w:bidi="hi-IN"/>
        </w:rPr>
        <w:t xml:space="preserve">operatività del servizio di ricetta elettronica (prescrizione ed erogazione). La stessa problematica aveva interessato i sistemi nella giornata di martedì. Lo comunica, attraverso una Nota, la Direzione Generale Welfare di Regione Lombardia. Il malfunzionamento ha riguardato la raggiungibilità del </w:t>
      </w:r>
      <w:r w:rsidR="00634479">
        <w:rPr>
          <w:rFonts w:ascii="Times New Roman" w:eastAsia="Arial Unicode MS" w:hAnsi="Times New Roman"/>
          <w:color w:val="0033CC"/>
          <w:kern w:val="2"/>
          <w:sz w:val="24"/>
          <w:szCs w:val="24"/>
          <w:lang w:eastAsia="zh-CN" w:bidi="hi-IN"/>
        </w:rPr>
        <w:t>‘</w:t>
      </w:r>
      <w:r w:rsidRPr="004E776A">
        <w:rPr>
          <w:rFonts w:ascii="Times New Roman" w:eastAsia="Arial Unicode MS" w:hAnsi="Times New Roman"/>
          <w:color w:val="0033CC"/>
          <w:kern w:val="2"/>
          <w:sz w:val="24"/>
          <w:szCs w:val="24"/>
          <w:lang w:eastAsia="zh-CN" w:bidi="hi-IN"/>
        </w:rPr>
        <w:t>Servizio di Accoglienza Centrale</w:t>
      </w:r>
      <w:r w:rsidR="00634479">
        <w:rPr>
          <w:rFonts w:ascii="Times New Roman" w:eastAsia="Arial Unicode MS" w:hAnsi="Times New Roman"/>
          <w:color w:val="0033CC"/>
          <w:kern w:val="2"/>
          <w:sz w:val="24"/>
          <w:szCs w:val="24"/>
          <w:lang w:eastAsia="zh-CN" w:bidi="hi-IN"/>
        </w:rPr>
        <w:t>’</w:t>
      </w:r>
      <w:r w:rsidRPr="004E776A">
        <w:rPr>
          <w:rFonts w:ascii="Times New Roman" w:eastAsia="Arial Unicode MS" w:hAnsi="Times New Roman"/>
          <w:color w:val="0033CC"/>
          <w:kern w:val="2"/>
          <w:sz w:val="24"/>
          <w:szCs w:val="24"/>
          <w:lang w:eastAsia="zh-CN" w:bidi="hi-IN"/>
        </w:rPr>
        <w:t xml:space="preserve"> gestito dal livello nazionale per le ricette dematerializzate. Per questa ragione, si sono verificati disservizi legati alla prenotazione in via telematica e all</w:t>
      </w:r>
      <w:r w:rsidR="00634479">
        <w:rPr>
          <w:rFonts w:ascii="Times New Roman" w:eastAsia="Arial Unicode MS" w:hAnsi="Times New Roman"/>
          <w:color w:val="0033CC"/>
          <w:kern w:val="2"/>
          <w:sz w:val="24"/>
          <w:szCs w:val="24"/>
          <w:lang w:eastAsia="zh-CN" w:bidi="hi-IN"/>
        </w:rPr>
        <w:t>’</w:t>
      </w:r>
      <w:r w:rsidRPr="004E776A">
        <w:rPr>
          <w:rFonts w:ascii="Times New Roman" w:eastAsia="Arial Unicode MS" w:hAnsi="Times New Roman"/>
          <w:color w:val="0033CC"/>
          <w:kern w:val="2"/>
          <w:sz w:val="24"/>
          <w:szCs w:val="24"/>
          <w:lang w:eastAsia="zh-CN" w:bidi="hi-IN"/>
        </w:rPr>
        <w:t xml:space="preserve">attività di registrazione delle ricette e di emissione di certificati di malattia da parte dei Medici di Medicina Generale. </w:t>
      </w:r>
    </w:p>
    <w:p w:rsidR="004E776A" w:rsidRDefault="004E776A" w:rsidP="004E776A">
      <w:pPr>
        <w:widowControl w:val="0"/>
        <w:tabs>
          <w:tab w:val="left" w:pos="7371"/>
        </w:tabs>
        <w:suppressAutoHyphens/>
        <w:rPr>
          <w:rFonts w:ascii="Times New Roman" w:eastAsia="Arial Unicode MS" w:hAnsi="Times New Roman"/>
          <w:b/>
          <w:color w:val="0033CC"/>
          <w:kern w:val="2"/>
          <w:sz w:val="24"/>
          <w:szCs w:val="24"/>
          <w:lang w:eastAsia="zh-CN" w:bidi="hi-IN"/>
        </w:rPr>
      </w:pPr>
    </w:p>
    <w:p w:rsidR="004E776A" w:rsidRPr="004E776A" w:rsidRDefault="004E776A" w:rsidP="004E776A">
      <w:pPr>
        <w:widowControl w:val="0"/>
        <w:tabs>
          <w:tab w:val="left" w:pos="7371"/>
        </w:tabs>
        <w:suppressAutoHyphens/>
        <w:rPr>
          <w:rFonts w:ascii="Times New Roman" w:eastAsia="Arial Unicode MS" w:hAnsi="Times New Roman"/>
          <w:b/>
          <w:color w:val="0033CC"/>
          <w:kern w:val="2"/>
          <w:sz w:val="24"/>
          <w:szCs w:val="24"/>
          <w:lang w:eastAsia="zh-CN" w:bidi="hi-IN"/>
        </w:rPr>
      </w:pPr>
      <w:r w:rsidRPr="004E776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3870EC">
        <w:rPr>
          <w:rFonts w:ascii="Times New Roman" w:eastAsia="Arial Unicode MS" w:hAnsi="Times New Roman"/>
          <w:b/>
          <w:color w:val="0033CC"/>
          <w:kern w:val="2"/>
          <w:sz w:val="24"/>
          <w:szCs w:val="24"/>
          <w:lang w:eastAsia="zh-CN" w:bidi="hi-IN"/>
        </w:rPr>
        <w:t>4</w:t>
      </w:r>
      <w:r w:rsidRPr="004E776A">
        <w:rPr>
          <w:rFonts w:ascii="Times New Roman" w:eastAsia="Arial Unicode MS" w:hAnsi="Times New Roman"/>
          <w:b/>
          <w:color w:val="0033CC"/>
          <w:kern w:val="2"/>
          <w:sz w:val="24"/>
          <w:szCs w:val="24"/>
          <w:lang w:eastAsia="zh-CN" w:bidi="hi-IN"/>
        </w:rPr>
        <w:t xml:space="preserve"> giugno 2024 </w:t>
      </w:r>
    </w:p>
    <w:p w:rsidR="004E776A" w:rsidRPr="004E776A" w:rsidRDefault="004E776A" w:rsidP="004E776A">
      <w:pPr>
        <w:widowControl w:val="0"/>
        <w:tabs>
          <w:tab w:val="left" w:pos="7371"/>
        </w:tabs>
        <w:suppressAutoHyphens/>
        <w:rPr>
          <w:rFonts w:ascii="Times New Roman" w:eastAsia="Arial Unicode MS" w:hAnsi="Times New Roman"/>
          <w:b/>
          <w:color w:val="0033CC"/>
          <w:kern w:val="2"/>
          <w:sz w:val="24"/>
          <w:szCs w:val="24"/>
          <w:lang w:eastAsia="zh-CN" w:bidi="hi-IN"/>
        </w:rPr>
      </w:pPr>
      <w:r w:rsidRPr="004E776A">
        <w:rPr>
          <w:rFonts w:ascii="Times New Roman" w:eastAsia="Arial Unicode MS" w:hAnsi="Times New Roman"/>
          <w:b/>
          <w:color w:val="0033CC"/>
          <w:kern w:val="2"/>
          <w:sz w:val="24"/>
          <w:szCs w:val="24"/>
          <w:lang w:eastAsia="zh-CN" w:bidi="hi-IN"/>
        </w:rPr>
        <w:t>In Lombardia dentiere gratis per i pazienti oncologici e vittime di traumi</w:t>
      </w:r>
      <w:r>
        <w:rPr>
          <w:rFonts w:ascii="Times New Roman" w:eastAsia="Arial Unicode MS" w:hAnsi="Times New Roman"/>
          <w:b/>
          <w:color w:val="0033CC"/>
          <w:kern w:val="2"/>
          <w:sz w:val="24"/>
          <w:szCs w:val="24"/>
          <w:lang w:eastAsia="zh-CN" w:bidi="hi-IN"/>
        </w:rPr>
        <w:t xml:space="preserve">. </w:t>
      </w:r>
      <w:r w:rsidRPr="004E776A">
        <w:rPr>
          <w:rFonts w:ascii="Times New Roman" w:eastAsia="Arial Unicode MS" w:hAnsi="Times New Roman"/>
          <w:b/>
          <w:color w:val="0033CC"/>
          <w:kern w:val="2"/>
          <w:sz w:val="24"/>
          <w:szCs w:val="24"/>
          <w:lang w:eastAsia="zh-CN" w:bidi="hi-IN"/>
        </w:rPr>
        <w:t>Assessore Bertolaso: iniziativa in favore di chi ha subito interventi che hanno compromesso il cavo orale</w:t>
      </w:r>
      <w:r>
        <w:rPr>
          <w:rFonts w:ascii="Times New Roman" w:eastAsia="Arial Unicode MS" w:hAnsi="Times New Roman"/>
          <w:b/>
          <w:color w:val="0033CC"/>
          <w:kern w:val="2"/>
          <w:sz w:val="24"/>
          <w:szCs w:val="24"/>
          <w:lang w:eastAsia="zh-CN" w:bidi="hi-IN"/>
        </w:rPr>
        <w:t xml:space="preserve"> </w:t>
      </w:r>
    </w:p>
    <w:p w:rsidR="004E776A" w:rsidRDefault="004E776A" w:rsidP="004E776A">
      <w:pPr>
        <w:widowControl w:val="0"/>
        <w:tabs>
          <w:tab w:val="left" w:pos="7371"/>
        </w:tabs>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color w:val="0033CC"/>
          <w:kern w:val="2"/>
          <w:sz w:val="24"/>
          <w:szCs w:val="24"/>
          <w:lang w:eastAsia="zh-CN" w:bidi="hi-IN"/>
        </w:rPr>
        <w:t xml:space="preserve">“Nella seduta della Giunta regionale presenterò una delibera che garantisce dentiere gratis in </w:t>
      </w:r>
      <w:r w:rsidRPr="003870EC">
        <w:rPr>
          <w:rFonts w:ascii="Times New Roman" w:eastAsia="Arial Unicode MS" w:hAnsi="Times New Roman"/>
          <w:color w:val="0033CC"/>
          <w:kern w:val="2"/>
          <w:sz w:val="24"/>
          <w:szCs w:val="24"/>
          <w:lang w:eastAsia="zh-CN" w:bidi="hi-IN"/>
        </w:rPr>
        <w:lastRenderedPageBreak/>
        <w:t>Lombardia per chi ha avuto un tumore e a tutti coloro che hanno subito interventi che gli hanno compromesso il cavo orale”. Lo ha detto l</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 xml:space="preserve">assessore al Welfare della Regione Lombardia, Guido Bertolaso. La delibera prevede un periodo sperimentale in cui saranno erogati, a carico del Servizio Sanitario Regionale, i dispositivi odontoiatrici </w:t>
      </w:r>
      <w:proofErr w:type="spellStart"/>
      <w:r w:rsidRPr="003870EC">
        <w:rPr>
          <w:rFonts w:ascii="Times New Roman" w:eastAsia="Arial Unicode MS" w:hAnsi="Times New Roman"/>
          <w:color w:val="0033CC"/>
          <w:kern w:val="2"/>
          <w:sz w:val="24"/>
          <w:szCs w:val="24"/>
          <w:lang w:eastAsia="zh-CN" w:bidi="hi-IN"/>
        </w:rPr>
        <w:t>implantari</w:t>
      </w:r>
      <w:proofErr w:type="spellEnd"/>
      <w:r w:rsidRPr="003870EC">
        <w:rPr>
          <w:rFonts w:ascii="Times New Roman" w:eastAsia="Arial Unicode MS" w:hAnsi="Times New Roman"/>
          <w:color w:val="0033CC"/>
          <w:kern w:val="2"/>
          <w:sz w:val="24"/>
          <w:szCs w:val="24"/>
          <w:lang w:eastAsia="zh-CN" w:bidi="hi-IN"/>
        </w:rPr>
        <w:t xml:space="preserve"> e protesici a due categorie di pazienti residenti in Regione Lombardia. Quelli oncologici sottoposti a demolizioni funzionali per patologie oncologiche del cavo orale e quelli vittima di trauma del massiccio facciale e sottoposti a intervento maxillo-facciali di ricostruzione ossea mascellare e mandibolare a carico de</w:t>
      </w:r>
      <w:r w:rsidR="003870EC" w:rsidRPr="003870EC">
        <w:rPr>
          <w:rFonts w:ascii="Times New Roman" w:eastAsia="Arial Unicode MS" w:hAnsi="Times New Roman"/>
          <w:color w:val="0033CC"/>
          <w:kern w:val="2"/>
          <w:sz w:val="24"/>
          <w:szCs w:val="24"/>
          <w:lang w:eastAsia="zh-CN" w:bidi="hi-IN"/>
        </w:rPr>
        <w:t xml:space="preserve">l Servizio Sanitario Nazionale. </w:t>
      </w:r>
      <w:hyperlink r:id="rId9" w:history="1">
        <w:r w:rsidR="003870EC" w:rsidRPr="003870EC">
          <w:rPr>
            <w:rStyle w:val="Collegamentoipertestuale"/>
            <w:rFonts w:ascii="Times New Roman" w:eastAsia="Arial Unicode MS" w:hAnsi="Times New Roman"/>
            <w:b/>
            <w:kern w:val="2"/>
            <w:sz w:val="24"/>
            <w:szCs w:val="24"/>
            <w:lang w:eastAsia="zh-CN" w:bidi="hi-IN"/>
          </w:rPr>
          <w:t>Leggi tutto</w:t>
        </w:r>
      </w:hyperlink>
      <w:r w:rsidR="003870EC">
        <w:rPr>
          <w:rFonts w:ascii="Times New Roman" w:eastAsia="Arial Unicode MS" w:hAnsi="Times New Roman"/>
          <w:b/>
          <w:color w:val="0033CC"/>
          <w:kern w:val="2"/>
          <w:sz w:val="24"/>
          <w:szCs w:val="24"/>
          <w:lang w:eastAsia="zh-CN" w:bidi="hi-IN"/>
        </w:rPr>
        <w:t xml:space="preserve">. </w:t>
      </w:r>
    </w:p>
    <w:p w:rsidR="004E776A" w:rsidRDefault="004E776A" w:rsidP="004E776A">
      <w:pPr>
        <w:widowControl w:val="0"/>
        <w:tabs>
          <w:tab w:val="left" w:pos="7371"/>
        </w:tabs>
        <w:suppressAutoHyphens/>
        <w:rPr>
          <w:rFonts w:ascii="Times New Roman" w:eastAsia="Arial Unicode MS" w:hAnsi="Times New Roman"/>
          <w:b/>
          <w:color w:val="0033CC"/>
          <w:kern w:val="2"/>
          <w:sz w:val="24"/>
          <w:szCs w:val="24"/>
          <w:lang w:eastAsia="zh-CN" w:bidi="hi-IN"/>
        </w:rPr>
      </w:pPr>
    </w:p>
    <w:p w:rsidR="003C30C7" w:rsidRDefault="003C30C7" w:rsidP="003C30C7">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F95CD8">
        <w:rPr>
          <w:rFonts w:ascii="Times New Roman" w:eastAsia="Arial Unicode MS" w:hAnsi="Times New Roman"/>
          <w:b/>
          <w:color w:val="0033CC"/>
          <w:kern w:val="2"/>
          <w:sz w:val="24"/>
          <w:szCs w:val="24"/>
          <w:lang w:eastAsia="zh-CN" w:bidi="hi-IN"/>
        </w:rPr>
        <w:t xml:space="preserve">Da </w:t>
      </w:r>
      <w:r>
        <w:rPr>
          <w:rFonts w:ascii="Times New Roman" w:eastAsia="Arial Unicode MS" w:hAnsi="Times New Roman"/>
          <w:b/>
          <w:color w:val="0033CC"/>
          <w:kern w:val="2"/>
          <w:sz w:val="24"/>
          <w:szCs w:val="24"/>
          <w:lang w:eastAsia="zh-CN" w:bidi="hi-IN"/>
        </w:rPr>
        <w:t>“Lombardia Sociale”</w:t>
      </w:r>
    </w:p>
    <w:p w:rsidR="003C30C7" w:rsidRDefault="003C30C7" w:rsidP="003C30C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w:t>
      </w:r>
      <w:r w:rsidRPr="003C30C7">
        <w:rPr>
          <w:rFonts w:ascii="Times New Roman" w:eastAsia="Arial Unicode MS" w:hAnsi="Times New Roman"/>
          <w:b/>
          <w:color w:val="0033CC"/>
          <w:kern w:val="2"/>
          <w:sz w:val="24"/>
          <w:szCs w:val="24"/>
          <w:lang w:eastAsia="zh-CN" w:bidi="hi-IN"/>
        </w:rPr>
        <w:t>Newsletter</w:t>
      </w:r>
      <w:r w:rsidR="003870EC">
        <w:rPr>
          <w:rFonts w:ascii="Times New Roman" w:eastAsia="Arial Unicode MS" w:hAnsi="Times New Roman"/>
          <w:b/>
          <w:color w:val="0033CC"/>
          <w:kern w:val="2"/>
          <w:sz w:val="24"/>
          <w:szCs w:val="24"/>
          <w:lang w:eastAsia="zh-CN" w:bidi="hi-IN"/>
        </w:rPr>
        <w:t xml:space="preserve"> n. </w:t>
      </w:r>
      <w:r w:rsidR="006E649B">
        <w:rPr>
          <w:rFonts w:ascii="Times New Roman" w:eastAsia="Arial Unicode MS" w:hAnsi="Times New Roman"/>
          <w:b/>
          <w:color w:val="0033CC"/>
          <w:kern w:val="2"/>
          <w:sz w:val="24"/>
          <w:szCs w:val="24"/>
          <w:lang w:eastAsia="zh-CN" w:bidi="hi-IN"/>
        </w:rPr>
        <w:t>X</w:t>
      </w:r>
      <w:r>
        <w:rPr>
          <w:rFonts w:ascii="Times New Roman" w:eastAsia="Arial Unicode MS" w:hAnsi="Times New Roman"/>
          <w:b/>
          <w:color w:val="0033CC"/>
          <w:kern w:val="2"/>
          <w:sz w:val="24"/>
          <w:szCs w:val="24"/>
          <w:lang w:eastAsia="zh-CN" w:bidi="hi-IN"/>
        </w:rPr>
        <w:t xml:space="preserve"> del </w:t>
      </w:r>
      <w:r w:rsidR="003870EC">
        <w:rPr>
          <w:rFonts w:ascii="Times New Roman" w:eastAsia="Arial Unicode MS" w:hAnsi="Times New Roman"/>
          <w:b/>
          <w:color w:val="0033CC"/>
          <w:kern w:val="2"/>
          <w:sz w:val="24"/>
          <w:szCs w:val="24"/>
          <w:lang w:eastAsia="zh-CN" w:bidi="hi-IN"/>
        </w:rPr>
        <w:t>27</w:t>
      </w:r>
      <w:r w:rsidR="006E649B">
        <w:rPr>
          <w:rFonts w:ascii="Times New Roman" w:eastAsia="Arial Unicode MS" w:hAnsi="Times New Roman"/>
          <w:b/>
          <w:color w:val="0033CC"/>
          <w:kern w:val="2"/>
          <w:sz w:val="24"/>
          <w:szCs w:val="24"/>
          <w:lang w:eastAsia="zh-CN" w:bidi="hi-IN"/>
        </w:rPr>
        <w:t xml:space="preserve"> giugno</w:t>
      </w:r>
      <w:r w:rsidRPr="003C30C7">
        <w:rPr>
          <w:rFonts w:ascii="Times New Roman" w:eastAsia="Arial Unicode MS" w:hAnsi="Times New Roman"/>
          <w:b/>
          <w:color w:val="0033CC"/>
          <w:kern w:val="2"/>
          <w:sz w:val="24"/>
          <w:szCs w:val="24"/>
          <w:lang w:eastAsia="zh-CN" w:bidi="hi-IN"/>
        </w:rPr>
        <w:t xml:space="preserve"> 2024</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Le cose da sapere sui Piani di sviluppo del Polo Territoriale</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color w:val="0033CC"/>
          <w:kern w:val="2"/>
          <w:sz w:val="24"/>
          <w:szCs w:val="24"/>
          <w:lang w:eastAsia="zh-CN" w:bidi="hi-IN"/>
        </w:rPr>
        <w:t xml:space="preserve">La DGR 2089/2024 del marzo scorso ha fornito indirizzi per i Piani di sviluppo del Polo Territoriale (PPT), declinati su base distrettuale, in capo alle </w:t>
      </w:r>
      <w:proofErr w:type="spellStart"/>
      <w:r w:rsidRPr="003870EC">
        <w:rPr>
          <w:rFonts w:ascii="Times New Roman" w:eastAsia="Arial Unicode MS" w:hAnsi="Times New Roman"/>
          <w:color w:val="0033CC"/>
          <w:kern w:val="2"/>
          <w:sz w:val="24"/>
          <w:szCs w:val="24"/>
          <w:lang w:eastAsia="zh-CN" w:bidi="hi-IN"/>
        </w:rPr>
        <w:t>Asst</w:t>
      </w:r>
      <w:proofErr w:type="spellEnd"/>
      <w:r w:rsidRPr="003870EC">
        <w:rPr>
          <w:rFonts w:ascii="Times New Roman" w:eastAsia="Arial Unicode MS" w:hAnsi="Times New Roman"/>
          <w:color w:val="0033CC"/>
          <w:kern w:val="2"/>
          <w:sz w:val="24"/>
          <w:szCs w:val="24"/>
          <w:lang w:eastAsia="zh-CN" w:bidi="hi-IN"/>
        </w:rPr>
        <w:t>. Oggi gli Ambiti sociali entrano nel vivo del processo di definizione dei nuovi Piani di zona (PDZ): quali sono le cose da sapere sul PPT e quali le indicazioni più rilevanti per costruire un processo integrato con la programmazione zonale?</w:t>
      </w:r>
      <w:r>
        <w:rPr>
          <w:rFonts w:ascii="Times New Roman" w:eastAsia="Arial Unicode MS" w:hAnsi="Times New Roman"/>
          <w:b/>
          <w:color w:val="0033CC"/>
          <w:kern w:val="2"/>
          <w:sz w:val="24"/>
          <w:szCs w:val="24"/>
          <w:lang w:eastAsia="zh-CN" w:bidi="hi-IN"/>
        </w:rPr>
        <w:t xml:space="preserve"> </w:t>
      </w:r>
      <w:hyperlink r:id="rId10" w:history="1">
        <w:r w:rsidRPr="003870EC">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 </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La spesa Sociale dei Comuni lombardi</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color w:val="0033CC"/>
          <w:kern w:val="2"/>
          <w:sz w:val="24"/>
          <w:szCs w:val="24"/>
          <w:lang w:eastAsia="zh-CN" w:bidi="hi-IN"/>
        </w:rPr>
        <w:t>L</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articolo analizza l</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 xml:space="preserve">evoluzione delle risorse per il welfare territoriale in Lombardia sulla base della rilevazione Istat sulla spesa sociale dei Comuni aggiornata al 2021, concentrandosi soprattutto sul perimetro della programmazione di zona. </w:t>
      </w:r>
      <w:hyperlink r:id="rId11" w:history="1">
        <w:r w:rsidRPr="003870EC">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 </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Piani di Zona e contrasto alla povertà: il caso cremasco</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color w:val="0033CC"/>
          <w:kern w:val="2"/>
          <w:sz w:val="24"/>
          <w:szCs w:val="24"/>
          <w:lang w:eastAsia="zh-CN" w:bidi="hi-IN"/>
        </w:rPr>
        <w:t>Il contributo approfondisce le indicazioni relative al contrasto della povertà delineate nelle linee guida per la stesura della programmazione zonale (DGR 2167/2024), illustrando l</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esperienza del territorio cremasco. Quest</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ultima è caratterizzata da una stretta collaborazione tra l</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ente pubblico e il terzo settore, che ha deciso di investire ulteriormente in un processo di co-programmazione.</w:t>
      </w:r>
      <w:r>
        <w:rPr>
          <w:rFonts w:ascii="Times New Roman" w:eastAsia="Arial Unicode MS" w:hAnsi="Times New Roman"/>
          <w:b/>
          <w:color w:val="0033CC"/>
          <w:kern w:val="2"/>
          <w:sz w:val="24"/>
          <w:szCs w:val="24"/>
          <w:lang w:eastAsia="zh-CN" w:bidi="hi-IN"/>
        </w:rPr>
        <w:t xml:space="preserve"> </w:t>
      </w:r>
      <w:hyperlink r:id="rId12" w:history="1">
        <w:r w:rsidRPr="003870EC">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 </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L</w:t>
      </w:r>
      <w:r w:rsidR="00634479">
        <w:rPr>
          <w:rFonts w:ascii="Times New Roman" w:eastAsia="Arial Unicode MS" w:hAnsi="Times New Roman"/>
          <w:b/>
          <w:color w:val="0033CC"/>
          <w:kern w:val="2"/>
          <w:sz w:val="24"/>
          <w:szCs w:val="24"/>
          <w:lang w:eastAsia="zh-CN" w:bidi="hi-IN"/>
        </w:rPr>
        <w:t>’</w:t>
      </w:r>
      <w:r w:rsidRPr="003870EC">
        <w:rPr>
          <w:rFonts w:ascii="Times New Roman" w:eastAsia="Arial Unicode MS" w:hAnsi="Times New Roman"/>
          <w:b/>
          <w:color w:val="0033CC"/>
          <w:kern w:val="2"/>
          <w:sz w:val="24"/>
          <w:szCs w:val="24"/>
          <w:lang w:eastAsia="zh-CN" w:bidi="hi-IN"/>
        </w:rPr>
        <w:t>invecchiamento attivo della popolazione in Lombardia</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color w:val="0033CC"/>
          <w:kern w:val="2"/>
          <w:sz w:val="24"/>
          <w:szCs w:val="24"/>
          <w:lang w:eastAsia="zh-CN" w:bidi="hi-IN"/>
        </w:rPr>
        <w:t>Con la DGR n. 2168 del 15/4/2024 Regione Lombardia ha approvato le modalità per la realizzazione di interventi per favorire e promuovere l</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invecchiamento attivo della popolazione. Dopo averne richiamato i presupposti normativi, l</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 xml:space="preserve">Autore espone qualche prima valutazione di merito. </w:t>
      </w:r>
      <w:hyperlink r:id="rId13" w:history="1">
        <w:r w:rsidRPr="003870EC">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 </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Disabilità: un progetto (di vita) per tutti</w:t>
      </w:r>
    </w:p>
    <w:p w:rsid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color w:val="0033CC"/>
          <w:kern w:val="2"/>
          <w:sz w:val="24"/>
          <w:szCs w:val="24"/>
          <w:lang w:eastAsia="zh-CN" w:bidi="hi-IN"/>
        </w:rPr>
        <w:t>Il Decreto 62 rende il progetto di vita la pietra angolare del sistema di welfare. In Lombardia, grazie alla Legge regionale 25, la sua applicazione può essere immediata e riguardare tutto il territorio regionale. Il contributo propone un</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analisi comparata dei punti chiave delle due norme.</w:t>
      </w:r>
      <w:r>
        <w:rPr>
          <w:rFonts w:ascii="Times New Roman" w:eastAsia="Arial Unicode MS" w:hAnsi="Times New Roman"/>
          <w:b/>
          <w:color w:val="0033CC"/>
          <w:kern w:val="2"/>
          <w:sz w:val="24"/>
          <w:szCs w:val="24"/>
          <w:lang w:eastAsia="zh-CN" w:bidi="hi-IN"/>
        </w:rPr>
        <w:t xml:space="preserve"> </w:t>
      </w:r>
    </w:p>
    <w:p w:rsidR="003870EC" w:rsidRPr="003870EC" w:rsidRDefault="000F424F" w:rsidP="003870EC">
      <w:pPr>
        <w:widowControl w:val="0"/>
        <w:suppressAutoHyphens/>
        <w:rPr>
          <w:rFonts w:ascii="Times New Roman" w:eastAsia="Arial Unicode MS" w:hAnsi="Times New Roman"/>
          <w:b/>
          <w:color w:val="0033CC"/>
          <w:kern w:val="2"/>
          <w:sz w:val="24"/>
          <w:szCs w:val="24"/>
          <w:lang w:eastAsia="zh-CN" w:bidi="hi-IN"/>
        </w:rPr>
      </w:pPr>
      <w:hyperlink r:id="rId14" w:history="1">
        <w:r w:rsidR="003870EC" w:rsidRPr="003870EC">
          <w:rPr>
            <w:rStyle w:val="Collegamentoipertestuale"/>
            <w:rFonts w:ascii="Times New Roman" w:eastAsia="Arial Unicode MS" w:hAnsi="Times New Roman"/>
            <w:b/>
            <w:kern w:val="2"/>
            <w:sz w:val="24"/>
            <w:szCs w:val="24"/>
            <w:lang w:eastAsia="zh-CN" w:bidi="hi-IN"/>
          </w:rPr>
          <w:t>Continua a leggere</w:t>
        </w:r>
      </w:hyperlink>
      <w:r w:rsidR="003870EC">
        <w:rPr>
          <w:rFonts w:ascii="Times New Roman" w:eastAsia="Arial Unicode MS" w:hAnsi="Times New Roman"/>
          <w:b/>
          <w:color w:val="0033CC"/>
          <w:kern w:val="2"/>
          <w:sz w:val="24"/>
          <w:szCs w:val="24"/>
          <w:lang w:eastAsia="zh-CN" w:bidi="hi-IN"/>
        </w:rPr>
        <w:t xml:space="preserve"> </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 </w:t>
      </w:r>
    </w:p>
    <w:p w:rsidR="003870EC" w:rsidRPr="003870EC"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b/>
          <w:color w:val="0033CC"/>
          <w:kern w:val="2"/>
          <w:sz w:val="24"/>
          <w:szCs w:val="24"/>
          <w:lang w:eastAsia="zh-CN" w:bidi="hi-IN"/>
        </w:rPr>
        <w:t>Il Progetto di Vita: verso la sperimentazione</w:t>
      </w:r>
    </w:p>
    <w:p w:rsidR="003870EC" w:rsidRPr="003C30C7" w:rsidRDefault="003870EC" w:rsidP="003870EC">
      <w:pPr>
        <w:widowControl w:val="0"/>
        <w:suppressAutoHyphens/>
        <w:rPr>
          <w:rFonts w:ascii="Times New Roman" w:eastAsia="Arial Unicode MS" w:hAnsi="Times New Roman"/>
          <w:b/>
          <w:color w:val="0033CC"/>
          <w:kern w:val="2"/>
          <w:sz w:val="24"/>
          <w:szCs w:val="24"/>
          <w:lang w:eastAsia="zh-CN" w:bidi="hi-IN"/>
        </w:rPr>
      </w:pPr>
      <w:r w:rsidRPr="003870EC">
        <w:rPr>
          <w:rFonts w:ascii="Times New Roman" w:eastAsia="Arial Unicode MS" w:hAnsi="Times New Roman"/>
          <w:color w:val="0033CC"/>
          <w:kern w:val="2"/>
          <w:sz w:val="24"/>
          <w:szCs w:val="24"/>
          <w:lang w:eastAsia="zh-CN" w:bidi="hi-IN"/>
        </w:rPr>
        <w:t>Un</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analisi dei principali contenuti del Decreto 62/24 che disciplina la nuova definizione della condizione di disabilità, i criteri per la valutazione di base, la valutazione multidimensionale per l</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elaborazione e attuazione del progetto i vita individuale personalizzato e partecipato. E</w:t>
      </w:r>
      <w:r w:rsidR="00634479">
        <w:rPr>
          <w:rFonts w:ascii="Times New Roman" w:eastAsia="Arial Unicode MS" w:hAnsi="Times New Roman"/>
          <w:color w:val="0033CC"/>
          <w:kern w:val="2"/>
          <w:sz w:val="24"/>
          <w:szCs w:val="24"/>
          <w:lang w:eastAsia="zh-CN" w:bidi="hi-IN"/>
        </w:rPr>
        <w:t>’</w:t>
      </w:r>
      <w:r w:rsidRPr="003870EC">
        <w:rPr>
          <w:rFonts w:ascii="Times New Roman" w:eastAsia="Arial Unicode MS" w:hAnsi="Times New Roman"/>
          <w:color w:val="0033CC"/>
          <w:kern w:val="2"/>
          <w:sz w:val="24"/>
          <w:szCs w:val="24"/>
          <w:lang w:eastAsia="zh-CN" w:bidi="hi-IN"/>
        </w:rPr>
        <w:t xml:space="preserve"> uno dei decreti attuativi della legge delega sulla disabilità, uno dei decreti cardine della riforma che rappresenta una svolta epocale da lungo attesa con grandi potenzialità, ma anche rischi da non sottovalutare.</w:t>
      </w:r>
      <w:r>
        <w:rPr>
          <w:rFonts w:ascii="Times New Roman" w:eastAsia="Arial Unicode MS" w:hAnsi="Times New Roman"/>
          <w:b/>
          <w:color w:val="0033CC"/>
          <w:kern w:val="2"/>
          <w:sz w:val="24"/>
          <w:szCs w:val="24"/>
          <w:lang w:eastAsia="zh-CN" w:bidi="hi-IN"/>
        </w:rPr>
        <w:t xml:space="preserve"> </w:t>
      </w:r>
      <w:hyperlink r:id="rId15" w:history="1">
        <w:r w:rsidRPr="003870EC">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6E649B" w:rsidRDefault="006E649B" w:rsidP="006E649B">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Default="003B51F7" w:rsidP="004F5482">
      <w:pPr>
        <w:pStyle w:val="Paragrafoelenco"/>
        <w:widowControl w:val="0"/>
        <w:numPr>
          <w:ilvl w:val="0"/>
          <w:numId w:val="3"/>
        </w:numPr>
        <w:tabs>
          <w:tab w:val="left" w:pos="7371"/>
        </w:tabs>
        <w:suppressAutoHyphens/>
        <w:rPr>
          <w:rFonts w:ascii="Times New Roman" w:eastAsia="Arial Unicode MS" w:hAnsi="Times New Roman"/>
          <w:b/>
          <w:color w:val="0033CC"/>
          <w:kern w:val="2"/>
          <w:sz w:val="24"/>
          <w:szCs w:val="24"/>
          <w:lang w:eastAsia="zh-CN" w:bidi="hi-IN"/>
        </w:rPr>
      </w:pPr>
      <w:r w:rsidRPr="008F7B49">
        <w:rPr>
          <w:rFonts w:ascii="Times New Roman" w:eastAsia="Arial Unicode MS" w:hAnsi="Times New Roman"/>
          <w:b/>
          <w:color w:val="0033CC"/>
          <w:kern w:val="2"/>
          <w:sz w:val="24"/>
          <w:szCs w:val="24"/>
          <w:lang w:eastAsia="zh-CN" w:bidi="hi-IN"/>
        </w:rPr>
        <w:t>Dalle Agenzie di stampa nazionali</w:t>
      </w:r>
      <w:r w:rsidR="00E520D2">
        <w:rPr>
          <w:rFonts w:ascii="Times New Roman" w:eastAsia="Arial Unicode MS" w:hAnsi="Times New Roman"/>
          <w:b/>
          <w:color w:val="0033CC"/>
          <w:kern w:val="2"/>
          <w:sz w:val="24"/>
          <w:szCs w:val="24"/>
          <w:lang w:eastAsia="zh-CN" w:bidi="hi-IN"/>
        </w:rPr>
        <w:t xml:space="preserve"> </w:t>
      </w:r>
    </w:p>
    <w:p w:rsidR="00816C90" w:rsidRPr="00DE4580" w:rsidRDefault="00816C90" w:rsidP="00816C90">
      <w:pPr>
        <w:pStyle w:val="Paragrafoelenco"/>
        <w:widowControl w:val="0"/>
        <w:numPr>
          <w:ilvl w:val="0"/>
          <w:numId w:val="10"/>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lastRenderedPageBreak/>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16"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553FEC" w:rsidRDefault="00816C90" w:rsidP="00816C90">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Comunicato stampa </w:t>
      </w:r>
      <w:r w:rsidR="00412B93">
        <w:rPr>
          <w:rFonts w:ascii="Times New Roman" w:eastAsia="Arial Unicode MS" w:hAnsi="Times New Roman"/>
          <w:b/>
          <w:color w:val="0033CC"/>
          <w:kern w:val="2"/>
          <w:sz w:val="24"/>
          <w:szCs w:val="24"/>
          <w:lang w:eastAsia="zh-CN" w:bidi="hi-IN"/>
        </w:rPr>
        <w:t>27</w:t>
      </w:r>
      <w:r w:rsidRPr="00816C90">
        <w:rPr>
          <w:rFonts w:ascii="Times New Roman" w:eastAsia="Arial Unicode MS" w:hAnsi="Times New Roman"/>
          <w:b/>
          <w:color w:val="0033CC"/>
          <w:kern w:val="2"/>
          <w:sz w:val="24"/>
          <w:szCs w:val="24"/>
          <w:lang w:eastAsia="zh-CN" w:bidi="hi-IN"/>
        </w:rPr>
        <w:t xml:space="preserve"> giugno 2024 </w:t>
      </w:r>
    </w:p>
    <w:p w:rsidR="00412B93" w:rsidRP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b/>
          <w:color w:val="0033CC"/>
          <w:kern w:val="2"/>
          <w:sz w:val="24"/>
          <w:szCs w:val="24"/>
          <w:lang w:eastAsia="zh-CN" w:bidi="hi-IN"/>
        </w:rPr>
        <w:t xml:space="preserve">AI in Sanità, </w:t>
      </w:r>
      <w:proofErr w:type="spellStart"/>
      <w:r w:rsidRPr="00412B93">
        <w:rPr>
          <w:rFonts w:ascii="Times New Roman" w:eastAsia="Arial Unicode MS" w:hAnsi="Times New Roman"/>
          <w:b/>
          <w:color w:val="0033CC"/>
          <w:kern w:val="2"/>
          <w:sz w:val="24"/>
          <w:szCs w:val="24"/>
          <w:lang w:eastAsia="zh-CN" w:bidi="hi-IN"/>
        </w:rPr>
        <w:t>Fedriga</w:t>
      </w:r>
      <w:proofErr w:type="spellEnd"/>
      <w:r w:rsidRPr="00412B93">
        <w:rPr>
          <w:rFonts w:ascii="Times New Roman" w:eastAsia="Arial Unicode MS" w:hAnsi="Times New Roman"/>
          <w:b/>
          <w:color w:val="0033CC"/>
          <w:kern w:val="2"/>
          <w:sz w:val="24"/>
          <w:szCs w:val="24"/>
          <w:lang w:eastAsia="zh-CN" w:bidi="hi-IN"/>
        </w:rPr>
        <w:t>: “Regioni chiamate a guidare questa epocale trasformazione con lungimiranza e investimenti mirati”</w:t>
      </w:r>
    </w:p>
    <w:p w:rsidR="00816C90"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color w:val="0033CC"/>
          <w:kern w:val="2"/>
          <w:sz w:val="24"/>
          <w:szCs w:val="24"/>
          <w:lang w:eastAsia="zh-CN" w:bidi="hi-IN"/>
        </w:rPr>
        <w:t>“Oggi ci troviamo di fronte a una delle più grandi rivoluzioni della nostra era: l</w:t>
      </w:r>
      <w:r w:rsidR="00634479">
        <w:rPr>
          <w:rFonts w:ascii="Times New Roman" w:eastAsia="Arial Unicode MS" w:hAnsi="Times New Roman"/>
          <w:color w:val="0033CC"/>
          <w:kern w:val="2"/>
          <w:sz w:val="24"/>
          <w:szCs w:val="24"/>
          <w:lang w:eastAsia="zh-CN" w:bidi="hi-IN"/>
        </w:rPr>
        <w:t>’</w:t>
      </w:r>
      <w:r w:rsidRPr="00412B93">
        <w:rPr>
          <w:rFonts w:ascii="Times New Roman" w:eastAsia="Arial Unicode MS" w:hAnsi="Times New Roman"/>
          <w:color w:val="0033CC"/>
          <w:kern w:val="2"/>
          <w:sz w:val="24"/>
          <w:szCs w:val="24"/>
          <w:lang w:eastAsia="zh-CN" w:bidi="hi-IN"/>
        </w:rPr>
        <w:t>intelligenza artificiale (IA). La sua applicazione in sanità rappresenta un</w:t>
      </w:r>
      <w:r w:rsidR="00634479">
        <w:rPr>
          <w:rFonts w:ascii="Times New Roman" w:eastAsia="Arial Unicode MS" w:hAnsi="Times New Roman"/>
          <w:color w:val="0033CC"/>
          <w:kern w:val="2"/>
          <w:sz w:val="24"/>
          <w:szCs w:val="24"/>
          <w:lang w:eastAsia="zh-CN" w:bidi="hi-IN"/>
        </w:rPr>
        <w:t>’</w:t>
      </w:r>
      <w:r w:rsidRPr="00412B93">
        <w:rPr>
          <w:rFonts w:ascii="Times New Roman" w:eastAsia="Arial Unicode MS" w:hAnsi="Times New Roman"/>
          <w:color w:val="0033CC"/>
          <w:kern w:val="2"/>
          <w:sz w:val="24"/>
          <w:szCs w:val="24"/>
          <w:lang w:eastAsia="zh-CN" w:bidi="hi-IN"/>
        </w:rPr>
        <w:t xml:space="preserve">opportunità straordinaria per migliorare i nostri sistemi sanitari, rendendoli più efficienti, precisi e accessibili. E noi, come istituzioni, abbiamo il dovere di guidare questa trasformazione con saggezza e lungimiranza.” Così Massimiliano </w:t>
      </w:r>
      <w:proofErr w:type="spellStart"/>
      <w:r w:rsidRPr="00412B93">
        <w:rPr>
          <w:rFonts w:ascii="Times New Roman" w:eastAsia="Arial Unicode MS" w:hAnsi="Times New Roman"/>
          <w:color w:val="0033CC"/>
          <w:kern w:val="2"/>
          <w:sz w:val="24"/>
          <w:szCs w:val="24"/>
          <w:lang w:eastAsia="zh-CN" w:bidi="hi-IN"/>
        </w:rPr>
        <w:t>Fedriga</w:t>
      </w:r>
      <w:proofErr w:type="spellEnd"/>
      <w:r w:rsidRPr="00412B93">
        <w:rPr>
          <w:rFonts w:ascii="Times New Roman" w:eastAsia="Arial Unicode MS" w:hAnsi="Times New Roman"/>
          <w:color w:val="0033CC"/>
          <w:kern w:val="2"/>
          <w:sz w:val="24"/>
          <w:szCs w:val="24"/>
          <w:lang w:eastAsia="zh-CN" w:bidi="hi-IN"/>
        </w:rPr>
        <w:t>, presidente della Conferenza delle Regioni e delle Province autonome e presidente del Friuli Venezia Giulia, a Laboratorio Sanità 20/30 che si tiene oggi 27 e domani 28 giugno a Codroipo, Udine. “L</w:t>
      </w:r>
      <w:r w:rsidR="00634479">
        <w:rPr>
          <w:rFonts w:ascii="Times New Roman" w:eastAsia="Arial Unicode MS" w:hAnsi="Times New Roman"/>
          <w:color w:val="0033CC"/>
          <w:kern w:val="2"/>
          <w:sz w:val="24"/>
          <w:szCs w:val="24"/>
          <w:lang w:eastAsia="zh-CN" w:bidi="hi-IN"/>
        </w:rPr>
        <w:t>’</w:t>
      </w:r>
      <w:r w:rsidRPr="00412B93">
        <w:rPr>
          <w:rFonts w:ascii="Times New Roman" w:eastAsia="Arial Unicode MS" w:hAnsi="Times New Roman"/>
          <w:color w:val="0033CC"/>
          <w:kern w:val="2"/>
          <w:sz w:val="24"/>
          <w:szCs w:val="24"/>
          <w:lang w:eastAsia="zh-CN" w:bidi="hi-IN"/>
        </w:rPr>
        <w:t xml:space="preserve">intelligenza artificiale – ha aggiunto </w:t>
      </w:r>
      <w:proofErr w:type="spellStart"/>
      <w:r w:rsidRPr="00412B93">
        <w:rPr>
          <w:rFonts w:ascii="Times New Roman" w:eastAsia="Arial Unicode MS" w:hAnsi="Times New Roman"/>
          <w:color w:val="0033CC"/>
          <w:kern w:val="2"/>
          <w:sz w:val="24"/>
          <w:szCs w:val="24"/>
          <w:lang w:eastAsia="zh-CN" w:bidi="hi-IN"/>
        </w:rPr>
        <w:t>Fedriga</w:t>
      </w:r>
      <w:proofErr w:type="spellEnd"/>
      <w:r w:rsidRPr="00412B93">
        <w:rPr>
          <w:rFonts w:ascii="Times New Roman" w:eastAsia="Arial Unicode MS" w:hAnsi="Times New Roman"/>
          <w:color w:val="0033CC"/>
          <w:kern w:val="2"/>
          <w:sz w:val="24"/>
          <w:szCs w:val="24"/>
          <w:lang w:eastAsia="zh-CN" w:bidi="hi-IN"/>
        </w:rPr>
        <w:t xml:space="preserve"> - sta trasformando il modo in cui diagnostichiamo, trattiamo e preveniamo le malattie. Questo significa diagnosi più precoci e accurate, trattamenti personalizzati e una gestione più efficiente delle risorse sanitarie.</w:t>
      </w:r>
      <w:r>
        <w:rPr>
          <w:rFonts w:ascii="Times New Roman" w:eastAsia="Arial Unicode MS" w:hAnsi="Times New Roman"/>
          <w:b/>
          <w:color w:val="0033CC"/>
          <w:kern w:val="2"/>
          <w:sz w:val="24"/>
          <w:szCs w:val="24"/>
          <w:lang w:eastAsia="zh-CN" w:bidi="hi-IN"/>
        </w:rPr>
        <w:t xml:space="preserve"> </w:t>
      </w:r>
      <w:hyperlink r:id="rId17" w:history="1">
        <w:r w:rsidRPr="00412B9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B93" w:rsidRPr="00816C90"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p>
    <w:p w:rsidR="00E520D2" w:rsidRDefault="00E520D2" w:rsidP="004F5482">
      <w:pPr>
        <w:pStyle w:val="Paragrafoelenco"/>
        <w:widowControl w:val="0"/>
        <w:numPr>
          <w:ilvl w:val="0"/>
          <w:numId w:val="6"/>
        </w:numPr>
        <w:suppressAutoHyphens/>
        <w:rPr>
          <w:rFonts w:ascii="Times New Roman" w:eastAsia="Arial Unicode MS" w:hAnsi="Times New Roman"/>
          <w:b/>
          <w:color w:val="0043C8"/>
          <w:kern w:val="2"/>
          <w:sz w:val="24"/>
          <w:szCs w:val="24"/>
          <w:lang w:eastAsia="zh-CN" w:bidi="hi-IN"/>
        </w:rPr>
      </w:pPr>
      <w:r w:rsidRPr="002773F7">
        <w:rPr>
          <w:rFonts w:ascii="Times New Roman" w:eastAsia="Arial Unicode MS" w:hAnsi="Times New Roman"/>
          <w:b/>
          <w:color w:val="0043C8"/>
          <w:kern w:val="2"/>
          <w:sz w:val="24"/>
          <w:szCs w:val="24"/>
          <w:lang w:eastAsia="zh-CN" w:bidi="hi-IN"/>
        </w:rPr>
        <w:t>Da “SaluteInternazionale.info”</w:t>
      </w:r>
    </w:p>
    <w:p w:rsidR="006E649B" w:rsidRDefault="006E649B" w:rsidP="006E649B">
      <w:pPr>
        <w:widowControl w:val="0"/>
        <w:tabs>
          <w:tab w:val="left" w:pos="7371"/>
        </w:tabs>
        <w:suppressAutoHyphens/>
        <w:rPr>
          <w:rFonts w:ascii="Times New Roman" w:eastAsia="Arial Unicode MS" w:hAnsi="Times New Roman"/>
          <w:b/>
          <w:color w:val="0033CC"/>
          <w:kern w:val="2"/>
          <w:sz w:val="24"/>
          <w:szCs w:val="24"/>
          <w:lang w:eastAsia="zh-CN" w:bidi="hi-IN"/>
        </w:rPr>
      </w:pPr>
      <w:r w:rsidRPr="006E649B">
        <w:rPr>
          <w:rFonts w:ascii="Times New Roman" w:eastAsia="Arial Unicode MS" w:hAnsi="Times New Roman"/>
          <w:b/>
          <w:color w:val="0033CC"/>
          <w:kern w:val="2"/>
          <w:sz w:val="24"/>
          <w:szCs w:val="24"/>
          <w:lang w:eastAsia="zh-CN" w:bidi="hi-IN"/>
        </w:rPr>
        <w:t xml:space="preserve">Dalla newsletter del </w:t>
      </w:r>
      <w:r w:rsidR="00412B93">
        <w:rPr>
          <w:rFonts w:ascii="Times New Roman" w:eastAsia="Arial Unicode MS" w:hAnsi="Times New Roman"/>
          <w:b/>
          <w:color w:val="0033CC"/>
          <w:kern w:val="2"/>
          <w:sz w:val="24"/>
          <w:szCs w:val="24"/>
          <w:lang w:eastAsia="zh-CN" w:bidi="hi-IN"/>
        </w:rPr>
        <w:t>20</w:t>
      </w:r>
      <w:r w:rsidRPr="006E649B">
        <w:rPr>
          <w:rFonts w:ascii="Times New Roman" w:eastAsia="Arial Unicode MS" w:hAnsi="Times New Roman"/>
          <w:b/>
          <w:color w:val="0033CC"/>
          <w:kern w:val="2"/>
          <w:sz w:val="24"/>
          <w:szCs w:val="24"/>
          <w:lang w:eastAsia="zh-CN" w:bidi="hi-IN"/>
        </w:rPr>
        <w:t xml:space="preserve"> giugno 2024</w:t>
      </w:r>
    </w:p>
    <w:p w:rsidR="00412B93" w:rsidRP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b/>
          <w:color w:val="0033CC"/>
          <w:kern w:val="2"/>
          <w:sz w:val="24"/>
          <w:szCs w:val="24"/>
          <w:lang w:eastAsia="zh-CN" w:bidi="hi-IN"/>
        </w:rPr>
        <w:t>Cancro al seno e disuguaglianze di salute</w:t>
      </w:r>
    </w:p>
    <w:p w:rsidR="00412B93" w:rsidRP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color w:val="0033CC"/>
          <w:kern w:val="2"/>
          <w:sz w:val="24"/>
          <w:szCs w:val="24"/>
          <w:lang w:eastAsia="zh-CN" w:bidi="hi-IN"/>
        </w:rPr>
        <w:t>Nonostante gli enormi progressi nella ricerca e nel trattamento del tumore alla mammella – che negli ultimi trenta anni hanno ridotto la mortalità di oltre il 40% in alcuni Paesi ad alto reddito – permangono evidenti disuguaglianze, con gruppi di popolazione sistematicamente lasciati indietro, ignorati e persino dimenticati.</w:t>
      </w:r>
      <w:r>
        <w:rPr>
          <w:rFonts w:ascii="Times New Roman" w:eastAsia="Arial Unicode MS" w:hAnsi="Times New Roman"/>
          <w:b/>
          <w:color w:val="0033CC"/>
          <w:kern w:val="2"/>
          <w:sz w:val="24"/>
          <w:szCs w:val="24"/>
          <w:lang w:eastAsia="zh-CN" w:bidi="hi-IN"/>
        </w:rPr>
        <w:t xml:space="preserve"> </w:t>
      </w:r>
      <w:hyperlink r:id="rId18" w:history="1">
        <w:r w:rsidRPr="00412B93">
          <w:rPr>
            <w:rStyle w:val="Collegamentoipertestuale"/>
            <w:rFonts w:ascii="Times New Roman" w:eastAsia="Arial Unicode MS" w:hAnsi="Times New Roman"/>
            <w:b/>
            <w:kern w:val="2"/>
            <w:sz w:val="24"/>
            <w:szCs w:val="24"/>
            <w:lang w:eastAsia="zh-CN" w:bidi="hi-IN"/>
          </w:rPr>
          <w:t>Leggi tutto</w:t>
        </w:r>
      </w:hyperlink>
    </w:p>
    <w:p w:rsid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p>
    <w:p w:rsidR="00412B93" w:rsidRP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b/>
          <w:color w:val="0033CC"/>
          <w:kern w:val="2"/>
          <w:sz w:val="24"/>
          <w:szCs w:val="24"/>
          <w:lang w:eastAsia="zh-CN" w:bidi="hi-IN"/>
        </w:rPr>
        <w:t>Il NHS che vorremmo</w:t>
      </w:r>
      <w:r>
        <w:rPr>
          <w:rFonts w:ascii="Times New Roman" w:eastAsia="Arial Unicode MS" w:hAnsi="Times New Roman"/>
          <w:b/>
          <w:color w:val="0033CC"/>
          <w:kern w:val="2"/>
          <w:sz w:val="24"/>
          <w:szCs w:val="24"/>
          <w:lang w:eastAsia="zh-CN" w:bidi="hi-IN"/>
        </w:rPr>
        <w:t xml:space="preserve">. </w:t>
      </w:r>
      <w:r w:rsidRPr="00412B93">
        <w:rPr>
          <w:rFonts w:ascii="Times New Roman" w:eastAsia="Arial Unicode MS" w:hAnsi="Times New Roman"/>
          <w:b/>
          <w:color w:val="0033CC"/>
          <w:kern w:val="2"/>
          <w:sz w:val="24"/>
          <w:szCs w:val="24"/>
          <w:lang w:eastAsia="zh-CN" w:bidi="hi-IN"/>
        </w:rPr>
        <w:t xml:space="preserve">The BMJ </w:t>
      </w:r>
      <w:proofErr w:type="spellStart"/>
      <w:r w:rsidRPr="00412B93">
        <w:rPr>
          <w:rFonts w:ascii="Times New Roman" w:eastAsia="Arial Unicode MS" w:hAnsi="Times New Roman"/>
          <w:b/>
          <w:color w:val="0033CC"/>
          <w:kern w:val="2"/>
          <w:sz w:val="24"/>
          <w:szCs w:val="24"/>
          <w:lang w:eastAsia="zh-CN" w:bidi="hi-IN"/>
        </w:rPr>
        <w:t>Commission</w:t>
      </w:r>
      <w:proofErr w:type="spellEnd"/>
    </w:p>
    <w:p w:rsidR="00056338"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color w:val="0033CC"/>
          <w:kern w:val="2"/>
          <w:sz w:val="24"/>
          <w:szCs w:val="24"/>
          <w:lang w:eastAsia="zh-CN" w:bidi="hi-IN"/>
        </w:rPr>
        <w:t xml:space="preserve">In vista delle elezioni politiche nel Regno Unito (il prossimo 4 luglio) i medici britannici – tramite la loro rivista, The BMJ – lanciano un documento in difesa del National </w:t>
      </w:r>
      <w:proofErr w:type="spellStart"/>
      <w:r w:rsidRPr="00412B93">
        <w:rPr>
          <w:rFonts w:ascii="Times New Roman" w:eastAsia="Arial Unicode MS" w:hAnsi="Times New Roman"/>
          <w:color w:val="0033CC"/>
          <w:kern w:val="2"/>
          <w:sz w:val="24"/>
          <w:szCs w:val="24"/>
          <w:lang w:eastAsia="zh-CN" w:bidi="hi-IN"/>
        </w:rPr>
        <w:t>Health</w:t>
      </w:r>
      <w:proofErr w:type="spellEnd"/>
      <w:r w:rsidRPr="00412B93">
        <w:rPr>
          <w:rFonts w:ascii="Times New Roman" w:eastAsia="Arial Unicode MS" w:hAnsi="Times New Roman"/>
          <w:color w:val="0033CC"/>
          <w:kern w:val="2"/>
          <w:sz w:val="24"/>
          <w:szCs w:val="24"/>
          <w:lang w:eastAsia="zh-CN" w:bidi="hi-IN"/>
        </w:rPr>
        <w:t xml:space="preserve"> Service (NHS) e del suo perno centrale: la gratuità e l</w:t>
      </w:r>
      <w:r w:rsidR="00634479">
        <w:rPr>
          <w:rFonts w:ascii="Times New Roman" w:eastAsia="Arial Unicode MS" w:hAnsi="Times New Roman"/>
          <w:color w:val="0033CC"/>
          <w:kern w:val="2"/>
          <w:sz w:val="24"/>
          <w:szCs w:val="24"/>
          <w:lang w:eastAsia="zh-CN" w:bidi="hi-IN"/>
        </w:rPr>
        <w:t>’</w:t>
      </w:r>
      <w:r w:rsidRPr="00412B93">
        <w:rPr>
          <w:rFonts w:ascii="Times New Roman" w:eastAsia="Arial Unicode MS" w:hAnsi="Times New Roman"/>
          <w:color w:val="0033CC"/>
          <w:kern w:val="2"/>
          <w:sz w:val="24"/>
          <w:szCs w:val="24"/>
          <w:lang w:eastAsia="zh-CN" w:bidi="hi-IN"/>
        </w:rPr>
        <w:t>accessibilità ai servizi  sanitari per tutta la popolazione. E presentano le loro proposte se fossero al governo.</w:t>
      </w:r>
      <w:r>
        <w:rPr>
          <w:rFonts w:ascii="Times New Roman" w:eastAsia="Arial Unicode MS" w:hAnsi="Times New Roman"/>
          <w:b/>
          <w:color w:val="0033CC"/>
          <w:kern w:val="2"/>
          <w:sz w:val="24"/>
          <w:szCs w:val="24"/>
          <w:lang w:eastAsia="zh-CN" w:bidi="hi-IN"/>
        </w:rPr>
        <w:t xml:space="preserve"> </w:t>
      </w:r>
      <w:hyperlink r:id="rId19" w:history="1">
        <w:r w:rsidRPr="00412B93">
          <w:rPr>
            <w:rStyle w:val="Collegamentoipertestuale"/>
            <w:rFonts w:ascii="Times New Roman" w:eastAsia="Arial Unicode MS" w:hAnsi="Times New Roman"/>
            <w:b/>
            <w:kern w:val="2"/>
            <w:sz w:val="24"/>
            <w:szCs w:val="24"/>
            <w:lang w:eastAsia="zh-CN" w:bidi="hi-IN"/>
          </w:rPr>
          <w:t>Leggi tutto</w:t>
        </w:r>
      </w:hyperlink>
    </w:p>
    <w:p w:rsid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p>
    <w:p w:rsidR="00412B93" w:rsidRP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27</w:t>
      </w:r>
      <w:r w:rsidRPr="00412B93">
        <w:rPr>
          <w:rFonts w:ascii="Times New Roman" w:eastAsia="Arial Unicode MS" w:hAnsi="Times New Roman"/>
          <w:b/>
          <w:color w:val="0033CC"/>
          <w:kern w:val="2"/>
          <w:sz w:val="24"/>
          <w:szCs w:val="24"/>
          <w:lang w:eastAsia="zh-CN" w:bidi="hi-IN"/>
        </w:rPr>
        <w:t xml:space="preserve"> giugno 2024</w:t>
      </w:r>
    </w:p>
    <w:p w:rsidR="00412B93" w:rsidRP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b/>
          <w:color w:val="0033CC"/>
          <w:kern w:val="2"/>
          <w:sz w:val="24"/>
          <w:szCs w:val="24"/>
          <w:lang w:eastAsia="zh-CN" w:bidi="hi-IN"/>
        </w:rPr>
        <w:t>Ripensare il consenso informato</w:t>
      </w:r>
    </w:p>
    <w:p w:rsid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color w:val="0033CC"/>
          <w:kern w:val="2"/>
          <w:sz w:val="24"/>
          <w:szCs w:val="24"/>
          <w:lang w:eastAsia="zh-CN" w:bidi="hi-IN"/>
        </w:rPr>
        <w:t>Il consenso informato è diventato lo strumento per promuovere non una medicina buona, ma una medicina “sicura”. E ha prodotto l</w:t>
      </w:r>
      <w:r w:rsidR="00634479">
        <w:rPr>
          <w:rFonts w:ascii="Times New Roman" w:eastAsia="Arial Unicode MS" w:hAnsi="Times New Roman"/>
          <w:color w:val="0033CC"/>
          <w:kern w:val="2"/>
          <w:sz w:val="24"/>
          <w:szCs w:val="24"/>
          <w:lang w:eastAsia="zh-CN" w:bidi="hi-IN"/>
        </w:rPr>
        <w:t>’</w:t>
      </w:r>
      <w:r w:rsidRPr="00412B93">
        <w:rPr>
          <w:rFonts w:ascii="Times New Roman" w:eastAsia="Arial Unicode MS" w:hAnsi="Times New Roman"/>
          <w:color w:val="0033CC"/>
          <w:kern w:val="2"/>
          <w:sz w:val="24"/>
          <w:szCs w:val="24"/>
          <w:lang w:eastAsia="zh-CN" w:bidi="hi-IN"/>
        </w:rPr>
        <w:t>accumulo di una modulistica che si frappone, come un muro di diffidenza, tra chi eroga le cure e chi le riceve. L</w:t>
      </w:r>
      <w:r w:rsidR="00634479">
        <w:rPr>
          <w:rFonts w:ascii="Times New Roman" w:eastAsia="Arial Unicode MS" w:hAnsi="Times New Roman"/>
          <w:color w:val="0033CC"/>
          <w:kern w:val="2"/>
          <w:sz w:val="24"/>
          <w:szCs w:val="24"/>
          <w:lang w:eastAsia="zh-CN" w:bidi="hi-IN"/>
        </w:rPr>
        <w:t>’</w:t>
      </w:r>
      <w:r w:rsidRPr="00412B93">
        <w:rPr>
          <w:rFonts w:ascii="Times New Roman" w:eastAsia="Arial Unicode MS" w:hAnsi="Times New Roman"/>
          <w:color w:val="0033CC"/>
          <w:kern w:val="2"/>
          <w:sz w:val="24"/>
          <w:szCs w:val="24"/>
          <w:lang w:eastAsia="zh-CN" w:bidi="hi-IN"/>
        </w:rPr>
        <w:t>auspicio è che la relazione unica che si stabilisce tra chi offre, in scienza e coscienza, i trattamenti appropriati e chi cerca di farli aderire al proprio progetto di vita come un abito su misura possa trovare il suo modo unico e inimitabile di esprimersi.</w:t>
      </w:r>
      <w:r>
        <w:rPr>
          <w:rFonts w:ascii="Times New Roman" w:eastAsia="Arial Unicode MS" w:hAnsi="Times New Roman"/>
          <w:b/>
          <w:color w:val="0033CC"/>
          <w:kern w:val="2"/>
          <w:sz w:val="24"/>
          <w:szCs w:val="24"/>
          <w:lang w:eastAsia="zh-CN" w:bidi="hi-IN"/>
        </w:rPr>
        <w:t xml:space="preserve"> </w:t>
      </w:r>
      <w:hyperlink r:id="rId20" w:history="1">
        <w:r w:rsidRPr="00412B93">
          <w:rPr>
            <w:rStyle w:val="Collegamentoipertestuale"/>
            <w:rFonts w:ascii="Times New Roman" w:eastAsia="Arial Unicode MS" w:hAnsi="Times New Roman"/>
            <w:b/>
            <w:kern w:val="2"/>
            <w:sz w:val="24"/>
            <w:szCs w:val="24"/>
            <w:lang w:eastAsia="zh-CN" w:bidi="hi-IN"/>
          </w:rPr>
          <w:t>Leggi tutto</w:t>
        </w:r>
      </w:hyperlink>
    </w:p>
    <w:p w:rsidR="00412B93" w:rsidRP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p>
    <w:p w:rsidR="00412B93" w:rsidRP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b/>
          <w:color w:val="0033CC"/>
          <w:kern w:val="2"/>
          <w:sz w:val="24"/>
          <w:szCs w:val="24"/>
          <w:lang w:eastAsia="zh-CN" w:bidi="hi-IN"/>
        </w:rPr>
        <w:t>Prevenire il suicidio</w:t>
      </w:r>
    </w:p>
    <w:p w:rsid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r w:rsidRPr="00412B93">
        <w:rPr>
          <w:rFonts w:ascii="Times New Roman" w:eastAsia="Arial Unicode MS" w:hAnsi="Times New Roman"/>
          <w:color w:val="0033CC"/>
          <w:kern w:val="2"/>
          <w:sz w:val="24"/>
          <w:szCs w:val="24"/>
          <w:lang w:eastAsia="zh-CN" w:bidi="hi-IN"/>
        </w:rPr>
        <w:t>L</w:t>
      </w:r>
      <w:r w:rsidR="00634479">
        <w:rPr>
          <w:rFonts w:ascii="Times New Roman" w:eastAsia="Arial Unicode MS" w:hAnsi="Times New Roman"/>
          <w:color w:val="0033CC"/>
          <w:kern w:val="2"/>
          <w:sz w:val="24"/>
          <w:szCs w:val="24"/>
          <w:lang w:eastAsia="zh-CN" w:bidi="hi-IN"/>
        </w:rPr>
        <w:t>’</w:t>
      </w:r>
      <w:r w:rsidRPr="00412B93">
        <w:rPr>
          <w:rFonts w:ascii="Times New Roman" w:eastAsia="Arial Unicode MS" w:hAnsi="Times New Roman"/>
          <w:color w:val="0033CC"/>
          <w:kern w:val="2"/>
          <w:sz w:val="24"/>
          <w:szCs w:val="24"/>
          <w:lang w:eastAsia="zh-CN" w:bidi="hi-IN"/>
        </w:rPr>
        <w:t>OMS considera il suicidio una causa di mortalità evitabile e pone per il 2030 l</w:t>
      </w:r>
      <w:r w:rsidR="00634479">
        <w:rPr>
          <w:rFonts w:ascii="Times New Roman" w:eastAsia="Arial Unicode MS" w:hAnsi="Times New Roman"/>
          <w:color w:val="0033CC"/>
          <w:kern w:val="2"/>
          <w:sz w:val="24"/>
          <w:szCs w:val="24"/>
          <w:lang w:eastAsia="zh-CN" w:bidi="hi-IN"/>
        </w:rPr>
        <w:t>’</w:t>
      </w:r>
      <w:r w:rsidRPr="00412B93">
        <w:rPr>
          <w:rFonts w:ascii="Times New Roman" w:eastAsia="Arial Unicode MS" w:hAnsi="Times New Roman"/>
          <w:color w:val="0033CC"/>
          <w:kern w:val="2"/>
          <w:sz w:val="24"/>
          <w:szCs w:val="24"/>
          <w:lang w:eastAsia="zh-CN" w:bidi="hi-IN"/>
        </w:rPr>
        <w:t>obiettivo di ridurre a un terzo il numero di suicidi a livello mondiale. Pertanto, ha sviluppato una strategia di prevenzione chiamata Live Life, che consiste nell</w:t>
      </w:r>
      <w:r w:rsidR="00634479">
        <w:rPr>
          <w:rFonts w:ascii="Times New Roman" w:eastAsia="Arial Unicode MS" w:hAnsi="Times New Roman"/>
          <w:color w:val="0033CC"/>
          <w:kern w:val="2"/>
          <w:sz w:val="24"/>
          <w:szCs w:val="24"/>
          <w:lang w:eastAsia="zh-CN" w:bidi="hi-IN"/>
        </w:rPr>
        <w:t>’</w:t>
      </w:r>
      <w:r w:rsidRPr="00412B93">
        <w:rPr>
          <w:rFonts w:ascii="Times New Roman" w:eastAsia="Arial Unicode MS" w:hAnsi="Times New Roman"/>
          <w:color w:val="0033CC"/>
          <w:kern w:val="2"/>
          <w:sz w:val="24"/>
          <w:szCs w:val="24"/>
          <w:lang w:eastAsia="zh-CN" w:bidi="hi-IN"/>
        </w:rPr>
        <w:t>adozione di misure condivise e scientificamente supportate. In Europa, il tasso di mortalità per suicidio è stato pari a 10,2 per 100.000 abitanti nel 2019, con il sesso maschile quasi 4 volte più colpito di quello femminile. Le fasce d</w:t>
      </w:r>
      <w:r w:rsidR="00634479">
        <w:rPr>
          <w:rFonts w:ascii="Times New Roman" w:eastAsia="Arial Unicode MS" w:hAnsi="Times New Roman"/>
          <w:color w:val="0033CC"/>
          <w:kern w:val="2"/>
          <w:sz w:val="24"/>
          <w:szCs w:val="24"/>
          <w:lang w:eastAsia="zh-CN" w:bidi="hi-IN"/>
        </w:rPr>
        <w:t>’</w:t>
      </w:r>
      <w:r w:rsidRPr="00412B93">
        <w:rPr>
          <w:rFonts w:ascii="Times New Roman" w:eastAsia="Arial Unicode MS" w:hAnsi="Times New Roman"/>
          <w:color w:val="0033CC"/>
          <w:kern w:val="2"/>
          <w:sz w:val="24"/>
          <w:szCs w:val="24"/>
          <w:lang w:eastAsia="zh-CN" w:bidi="hi-IN"/>
        </w:rPr>
        <w:t>età più coinvolte sono state 15-19 anni, 50-54 anni e  oltre i 85 anni. Le differenti strategie  adottate in Italia e Francia.</w:t>
      </w:r>
      <w:r>
        <w:rPr>
          <w:rFonts w:ascii="Times New Roman" w:eastAsia="Arial Unicode MS" w:hAnsi="Times New Roman"/>
          <w:b/>
          <w:color w:val="0033CC"/>
          <w:kern w:val="2"/>
          <w:sz w:val="24"/>
          <w:szCs w:val="24"/>
          <w:lang w:eastAsia="zh-CN" w:bidi="hi-IN"/>
        </w:rPr>
        <w:t xml:space="preserve"> </w:t>
      </w:r>
      <w:hyperlink r:id="rId21" w:history="1">
        <w:r w:rsidRPr="00412B9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B93" w:rsidRDefault="00412B93" w:rsidP="00412B93">
      <w:pPr>
        <w:widowControl w:val="0"/>
        <w:tabs>
          <w:tab w:val="left" w:pos="7371"/>
        </w:tabs>
        <w:suppressAutoHyphens/>
        <w:rPr>
          <w:rFonts w:ascii="Times New Roman" w:eastAsia="Arial Unicode MS" w:hAnsi="Times New Roman"/>
          <w:b/>
          <w:color w:val="0033CC"/>
          <w:kern w:val="2"/>
          <w:sz w:val="24"/>
          <w:szCs w:val="24"/>
          <w:lang w:eastAsia="zh-CN" w:bidi="hi-IN"/>
        </w:rPr>
      </w:pPr>
    </w:p>
    <w:p w:rsidR="00F74267" w:rsidRPr="00DC5DAE" w:rsidRDefault="00F74267" w:rsidP="004F5482">
      <w:pPr>
        <w:pStyle w:val="Paragrafoelenco"/>
        <w:widowControl w:val="0"/>
        <w:numPr>
          <w:ilvl w:val="0"/>
          <w:numId w:val="5"/>
        </w:numPr>
        <w:suppressAutoHyphens/>
        <w:rPr>
          <w:rFonts w:ascii="Times New Roman" w:eastAsia="Arial Unicode MS" w:hAnsi="Times New Roman"/>
          <w:b/>
          <w:color w:val="0043C8"/>
          <w:kern w:val="2"/>
          <w:sz w:val="24"/>
          <w:szCs w:val="24"/>
          <w:lang w:eastAsia="zh-CN" w:bidi="hi-IN"/>
        </w:rPr>
      </w:pPr>
      <w:r w:rsidRPr="00DC5DAE">
        <w:rPr>
          <w:rFonts w:ascii="Times New Roman" w:eastAsia="Arial Unicode MS" w:hAnsi="Times New Roman"/>
          <w:b/>
          <w:color w:val="0043C8"/>
          <w:kern w:val="2"/>
          <w:sz w:val="24"/>
          <w:szCs w:val="24"/>
          <w:lang w:eastAsia="zh-CN" w:bidi="hi-IN"/>
        </w:rPr>
        <w:t>Da “Lavoce.info”</w:t>
      </w:r>
    </w:p>
    <w:p w:rsidR="00A81A30" w:rsidRPr="00A81A30" w:rsidRDefault="00A81A30" w:rsidP="00A81A30">
      <w:pPr>
        <w:widowControl w:val="0"/>
        <w:suppressAutoHyphens/>
        <w:rPr>
          <w:rFonts w:ascii="Times New Roman" w:eastAsia="Arial Unicode MS" w:hAnsi="Times New Roman"/>
          <w:b/>
          <w:color w:val="0043C8"/>
          <w:kern w:val="2"/>
          <w:sz w:val="24"/>
          <w:szCs w:val="24"/>
          <w:lang w:eastAsia="zh-CN" w:bidi="hi-IN"/>
        </w:rPr>
      </w:pPr>
      <w:r w:rsidRPr="00A81A30">
        <w:rPr>
          <w:rFonts w:ascii="Times New Roman" w:eastAsia="Arial Unicode MS" w:hAnsi="Times New Roman"/>
          <w:b/>
          <w:color w:val="0043C8"/>
          <w:kern w:val="2"/>
          <w:sz w:val="24"/>
          <w:szCs w:val="24"/>
          <w:lang w:eastAsia="zh-CN" w:bidi="hi-IN"/>
        </w:rPr>
        <w:t xml:space="preserve">Dalla newsletter del </w:t>
      </w:r>
      <w:r w:rsidR="00412B93">
        <w:rPr>
          <w:rFonts w:ascii="Times New Roman" w:eastAsia="Arial Unicode MS" w:hAnsi="Times New Roman"/>
          <w:b/>
          <w:color w:val="0043C8"/>
          <w:kern w:val="2"/>
          <w:sz w:val="24"/>
          <w:szCs w:val="24"/>
          <w:lang w:eastAsia="zh-CN" w:bidi="hi-IN"/>
        </w:rPr>
        <w:t>21</w:t>
      </w:r>
      <w:r w:rsidR="00963C12">
        <w:rPr>
          <w:rFonts w:ascii="Times New Roman" w:eastAsia="Arial Unicode MS" w:hAnsi="Times New Roman"/>
          <w:b/>
          <w:color w:val="0043C8"/>
          <w:kern w:val="2"/>
          <w:sz w:val="24"/>
          <w:szCs w:val="24"/>
          <w:lang w:eastAsia="zh-CN" w:bidi="hi-IN"/>
        </w:rPr>
        <w:t xml:space="preserve"> giugno</w:t>
      </w:r>
      <w:r w:rsidRPr="00A81A30">
        <w:rPr>
          <w:rFonts w:ascii="Times New Roman" w:eastAsia="Arial Unicode MS" w:hAnsi="Times New Roman"/>
          <w:b/>
          <w:color w:val="0043C8"/>
          <w:kern w:val="2"/>
          <w:sz w:val="24"/>
          <w:szCs w:val="24"/>
          <w:lang w:eastAsia="zh-CN" w:bidi="hi-IN"/>
        </w:rPr>
        <w:t xml:space="preserve"> 2024</w:t>
      </w:r>
    </w:p>
    <w:p w:rsidR="00412B93" w:rsidRPr="00412B93" w:rsidRDefault="00412B93" w:rsidP="00412B93">
      <w:pPr>
        <w:widowControl w:val="0"/>
        <w:suppressAutoHyphens/>
        <w:rPr>
          <w:rFonts w:ascii="Times New Roman" w:eastAsia="Arial Unicode MS" w:hAnsi="Times New Roman"/>
          <w:b/>
          <w:color w:val="0043C8"/>
          <w:kern w:val="2"/>
          <w:sz w:val="24"/>
          <w:szCs w:val="24"/>
          <w:lang w:eastAsia="zh-CN" w:bidi="hi-IN"/>
        </w:rPr>
      </w:pPr>
      <w:r w:rsidRPr="00412B93">
        <w:rPr>
          <w:rFonts w:ascii="Times New Roman" w:eastAsia="Arial Unicode MS" w:hAnsi="Times New Roman"/>
          <w:b/>
          <w:color w:val="0043C8"/>
          <w:kern w:val="2"/>
          <w:sz w:val="24"/>
          <w:szCs w:val="24"/>
          <w:lang w:eastAsia="zh-CN" w:bidi="hi-IN"/>
        </w:rPr>
        <w:t>Autonomia differenziata: né sogno né incubo</w:t>
      </w:r>
    </w:p>
    <w:p w:rsidR="00963C12" w:rsidRDefault="00412B93" w:rsidP="00412B93">
      <w:pPr>
        <w:widowControl w:val="0"/>
        <w:suppressAutoHyphens/>
        <w:rPr>
          <w:rFonts w:ascii="Times New Roman" w:eastAsia="Arial Unicode MS" w:hAnsi="Times New Roman"/>
          <w:b/>
          <w:color w:val="0043C8"/>
          <w:kern w:val="2"/>
          <w:sz w:val="24"/>
          <w:szCs w:val="24"/>
          <w:lang w:eastAsia="zh-CN" w:bidi="hi-IN"/>
        </w:rPr>
      </w:pPr>
      <w:r w:rsidRPr="00412B93">
        <w:rPr>
          <w:rFonts w:ascii="Times New Roman" w:eastAsia="Arial Unicode MS" w:hAnsi="Times New Roman"/>
          <w:color w:val="0043C8"/>
          <w:kern w:val="2"/>
          <w:sz w:val="24"/>
          <w:szCs w:val="24"/>
          <w:lang w:eastAsia="zh-CN" w:bidi="hi-IN"/>
        </w:rPr>
        <w:t>L</w:t>
      </w:r>
      <w:r w:rsidR="00634479">
        <w:rPr>
          <w:rFonts w:ascii="Times New Roman" w:eastAsia="Arial Unicode MS" w:hAnsi="Times New Roman"/>
          <w:color w:val="0043C8"/>
          <w:kern w:val="2"/>
          <w:sz w:val="24"/>
          <w:szCs w:val="24"/>
          <w:lang w:eastAsia="zh-CN" w:bidi="hi-IN"/>
        </w:rPr>
        <w:t>’</w:t>
      </w:r>
      <w:r w:rsidRPr="00412B93">
        <w:rPr>
          <w:rFonts w:ascii="Times New Roman" w:eastAsia="Arial Unicode MS" w:hAnsi="Times New Roman"/>
          <w:color w:val="0043C8"/>
          <w:kern w:val="2"/>
          <w:sz w:val="24"/>
          <w:szCs w:val="24"/>
          <w:lang w:eastAsia="zh-CN" w:bidi="hi-IN"/>
        </w:rPr>
        <w:t>autonomia differenziata è legge: la maggioranza esulta e l</w:t>
      </w:r>
      <w:r w:rsidR="00634479">
        <w:rPr>
          <w:rFonts w:ascii="Times New Roman" w:eastAsia="Arial Unicode MS" w:hAnsi="Times New Roman"/>
          <w:color w:val="0043C8"/>
          <w:kern w:val="2"/>
          <w:sz w:val="24"/>
          <w:szCs w:val="24"/>
          <w:lang w:eastAsia="zh-CN" w:bidi="hi-IN"/>
        </w:rPr>
        <w:t>’</w:t>
      </w:r>
      <w:r w:rsidRPr="00412B93">
        <w:rPr>
          <w:rFonts w:ascii="Times New Roman" w:eastAsia="Arial Unicode MS" w:hAnsi="Times New Roman"/>
          <w:color w:val="0043C8"/>
          <w:kern w:val="2"/>
          <w:sz w:val="24"/>
          <w:szCs w:val="24"/>
          <w:lang w:eastAsia="zh-CN" w:bidi="hi-IN"/>
        </w:rPr>
        <w:t xml:space="preserve">opposizione chiederà un referendum </w:t>
      </w:r>
      <w:r w:rsidRPr="00412B93">
        <w:rPr>
          <w:rFonts w:ascii="Times New Roman" w:eastAsia="Arial Unicode MS" w:hAnsi="Times New Roman"/>
          <w:color w:val="0043C8"/>
          <w:kern w:val="2"/>
          <w:sz w:val="24"/>
          <w:szCs w:val="24"/>
          <w:lang w:eastAsia="zh-CN" w:bidi="hi-IN"/>
        </w:rPr>
        <w:lastRenderedPageBreak/>
        <w:t>abrogativo. Ma si tratta solo dell</w:t>
      </w:r>
      <w:r w:rsidR="00634479">
        <w:rPr>
          <w:rFonts w:ascii="Times New Roman" w:eastAsia="Arial Unicode MS" w:hAnsi="Times New Roman"/>
          <w:color w:val="0043C8"/>
          <w:kern w:val="2"/>
          <w:sz w:val="24"/>
          <w:szCs w:val="24"/>
          <w:lang w:eastAsia="zh-CN" w:bidi="hi-IN"/>
        </w:rPr>
        <w:t>’</w:t>
      </w:r>
      <w:r w:rsidRPr="00412B93">
        <w:rPr>
          <w:rFonts w:ascii="Times New Roman" w:eastAsia="Arial Unicode MS" w:hAnsi="Times New Roman"/>
          <w:color w:val="0043C8"/>
          <w:kern w:val="2"/>
          <w:sz w:val="24"/>
          <w:szCs w:val="24"/>
          <w:lang w:eastAsia="zh-CN" w:bidi="hi-IN"/>
        </w:rPr>
        <w:t>attuazione di un comma dell</w:t>
      </w:r>
      <w:r w:rsidR="00634479">
        <w:rPr>
          <w:rFonts w:ascii="Times New Roman" w:eastAsia="Arial Unicode MS" w:hAnsi="Times New Roman"/>
          <w:color w:val="0043C8"/>
          <w:kern w:val="2"/>
          <w:sz w:val="24"/>
          <w:szCs w:val="24"/>
          <w:lang w:eastAsia="zh-CN" w:bidi="hi-IN"/>
        </w:rPr>
        <w:t>’</w:t>
      </w:r>
      <w:r w:rsidRPr="00412B93">
        <w:rPr>
          <w:rFonts w:ascii="Times New Roman" w:eastAsia="Arial Unicode MS" w:hAnsi="Times New Roman"/>
          <w:color w:val="0043C8"/>
          <w:kern w:val="2"/>
          <w:sz w:val="24"/>
          <w:szCs w:val="24"/>
          <w:lang w:eastAsia="zh-CN" w:bidi="hi-IN"/>
        </w:rPr>
        <w:t xml:space="preserve">articolo 116 della Costituzione, senza conseguenze dirette. Ora molto dipende dai </w:t>
      </w:r>
      <w:proofErr w:type="spellStart"/>
      <w:r w:rsidRPr="00412B93">
        <w:rPr>
          <w:rFonts w:ascii="Times New Roman" w:eastAsia="Arial Unicode MS" w:hAnsi="Times New Roman"/>
          <w:color w:val="0043C8"/>
          <w:kern w:val="2"/>
          <w:sz w:val="24"/>
          <w:szCs w:val="24"/>
          <w:lang w:eastAsia="zh-CN" w:bidi="hi-IN"/>
        </w:rPr>
        <w:t>Lep</w:t>
      </w:r>
      <w:proofErr w:type="spellEnd"/>
      <w:r w:rsidRPr="00412B93">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2" w:history="1">
        <w:r w:rsidRPr="006344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34479" w:rsidRDefault="00634479" w:rsidP="00412B93">
      <w:pPr>
        <w:widowControl w:val="0"/>
        <w:suppressAutoHyphens/>
        <w:rPr>
          <w:rFonts w:ascii="Times New Roman" w:eastAsia="Arial Unicode MS" w:hAnsi="Times New Roman"/>
          <w:b/>
          <w:color w:val="0043C8"/>
          <w:kern w:val="2"/>
          <w:sz w:val="24"/>
          <w:szCs w:val="24"/>
          <w:lang w:eastAsia="zh-CN" w:bidi="hi-IN"/>
        </w:rPr>
      </w:pPr>
    </w:p>
    <w:p w:rsidR="00634479" w:rsidRPr="00634479" w:rsidRDefault="00634479" w:rsidP="00634479">
      <w:pPr>
        <w:widowControl w:val="0"/>
        <w:suppressAutoHyphens/>
        <w:rPr>
          <w:rFonts w:ascii="Times New Roman" w:eastAsia="Arial Unicode MS" w:hAnsi="Times New Roman"/>
          <w:b/>
          <w:color w:val="0043C8"/>
          <w:kern w:val="2"/>
          <w:sz w:val="24"/>
          <w:szCs w:val="24"/>
          <w:lang w:eastAsia="zh-CN" w:bidi="hi-IN"/>
        </w:rPr>
      </w:pPr>
      <w:r w:rsidRPr="00634479">
        <w:rPr>
          <w:rFonts w:ascii="Times New Roman" w:eastAsia="Arial Unicode MS" w:hAnsi="Times New Roman"/>
          <w:b/>
          <w:color w:val="0043C8"/>
          <w:kern w:val="2"/>
          <w:sz w:val="24"/>
          <w:szCs w:val="24"/>
          <w:lang w:eastAsia="zh-CN" w:bidi="hi-IN"/>
        </w:rPr>
        <w:t xml:space="preserve">Dalla newsletter del </w:t>
      </w:r>
      <w:r>
        <w:rPr>
          <w:rFonts w:ascii="Times New Roman" w:eastAsia="Arial Unicode MS" w:hAnsi="Times New Roman"/>
          <w:b/>
          <w:color w:val="0043C8"/>
          <w:kern w:val="2"/>
          <w:sz w:val="24"/>
          <w:szCs w:val="24"/>
          <w:lang w:eastAsia="zh-CN" w:bidi="hi-IN"/>
        </w:rPr>
        <w:t>28</w:t>
      </w:r>
      <w:r w:rsidRPr="00634479">
        <w:rPr>
          <w:rFonts w:ascii="Times New Roman" w:eastAsia="Arial Unicode MS" w:hAnsi="Times New Roman"/>
          <w:b/>
          <w:color w:val="0043C8"/>
          <w:kern w:val="2"/>
          <w:sz w:val="24"/>
          <w:szCs w:val="24"/>
          <w:lang w:eastAsia="zh-CN" w:bidi="hi-IN"/>
        </w:rPr>
        <w:t xml:space="preserve"> giugno 2024</w:t>
      </w:r>
    </w:p>
    <w:p w:rsidR="00634479" w:rsidRPr="00634479" w:rsidRDefault="00634479" w:rsidP="00634479">
      <w:pPr>
        <w:widowControl w:val="0"/>
        <w:suppressAutoHyphens/>
        <w:rPr>
          <w:rFonts w:ascii="Times New Roman" w:eastAsia="Arial Unicode MS" w:hAnsi="Times New Roman"/>
          <w:b/>
          <w:color w:val="0043C8"/>
          <w:kern w:val="2"/>
          <w:sz w:val="24"/>
          <w:szCs w:val="24"/>
          <w:lang w:eastAsia="zh-CN" w:bidi="hi-IN"/>
        </w:rPr>
      </w:pPr>
      <w:r w:rsidRPr="00634479">
        <w:rPr>
          <w:rFonts w:ascii="Times New Roman" w:eastAsia="Arial Unicode MS" w:hAnsi="Times New Roman"/>
          <w:b/>
          <w:color w:val="0043C8"/>
          <w:kern w:val="2"/>
          <w:sz w:val="24"/>
          <w:szCs w:val="24"/>
          <w:lang w:eastAsia="zh-CN" w:bidi="hi-IN"/>
        </w:rPr>
        <w:t>Otto grafici su fecondità e inverno demografico</w:t>
      </w:r>
    </w:p>
    <w:p w:rsidR="00634479" w:rsidRDefault="00634479" w:rsidP="00634479">
      <w:pPr>
        <w:widowControl w:val="0"/>
        <w:suppressAutoHyphens/>
        <w:rPr>
          <w:rFonts w:ascii="Times New Roman" w:eastAsia="Arial Unicode MS" w:hAnsi="Times New Roman"/>
          <w:b/>
          <w:color w:val="0043C8"/>
          <w:kern w:val="2"/>
          <w:sz w:val="24"/>
          <w:szCs w:val="24"/>
          <w:lang w:eastAsia="zh-CN" w:bidi="hi-IN"/>
        </w:rPr>
      </w:pPr>
      <w:r w:rsidRPr="00634479">
        <w:rPr>
          <w:rFonts w:ascii="Times New Roman" w:eastAsia="Arial Unicode MS" w:hAnsi="Times New Roman"/>
          <w:color w:val="0043C8"/>
          <w:kern w:val="2"/>
          <w:sz w:val="24"/>
          <w:szCs w:val="24"/>
          <w:lang w:eastAsia="zh-CN" w:bidi="hi-IN"/>
        </w:rPr>
        <w:t>Uno dei temi più frequentemente al centro del dibattito pubblico italiano è la crisi demografica e quali politiche possano favorire una inversione di tendenza. I dati Istat restituiscono un quadro in cui il tasso di fecondità dal 2010, complice la grande crisi finanziaria, è in costante calo. E non sono solo le donne di cittadinanza italiana ad avere meno bambini; negli ultimi anni, anche le donne straniere hanno famiglie meno numerose. Anche gli altri grandi stati europei stanno da anni facendo i conti con un generalizzato calo delle nascite. In Italia però il livello di spesa pubblica destinata alla famiglia è particolarmente basso, pari all</w:t>
      </w:r>
      <w:r>
        <w:rPr>
          <w:rFonts w:ascii="Times New Roman" w:eastAsia="Arial Unicode MS" w:hAnsi="Times New Roman"/>
          <w:color w:val="0043C8"/>
          <w:kern w:val="2"/>
          <w:sz w:val="24"/>
          <w:szCs w:val="24"/>
          <w:lang w:eastAsia="zh-CN" w:bidi="hi-IN"/>
        </w:rPr>
        <w:t>’</w:t>
      </w:r>
      <w:r w:rsidRPr="00634479">
        <w:rPr>
          <w:rFonts w:ascii="Times New Roman" w:eastAsia="Arial Unicode MS" w:hAnsi="Times New Roman"/>
          <w:color w:val="0043C8"/>
          <w:kern w:val="2"/>
          <w:sz w:val="24"/>
          <w:szCs w:val="24"/>
          <w:lang w:eastAsia="zh-CN" w:bidi="hi-IN"/>
        </w:rPr>
        <w:t xml:space="preserve">1,4 per cento del </w:t>
      </w:r>
      <w:proofErr w:type="spellStart"/>
      <w:r w:rsidRPr="00634479">
        <w:rPr>
          <w:rFonts w:ascii="Times New Roman" w:eastAsia="Arial Unicode MS" w:hAnsi="Times New Roman"/>
          <w:color w:val="0043C8"/>
          <w:kern w:val="2"/>
          <w:sz w:val="24"/>
          <w:szCs w:val="24"/>
          <w:lang w:eastAsia="zh-CN" w:bidi="hi-IN"/>
        </w:rPr>
        <w:t>Pil</w:t>
      </w:r>
      <w:proofErr w:type="spellEnd"/>
      <w:r w:rsidRPr="00634479">
        <w:rPr>
          <w:rFonts w:ascii="Times New Roman" w:eastAsia="Arial Unicode MS" w:hAnsi="Times New Roman"/>
          <w:color w:val="0043C8"/>
          <w:kern w:val="2"/>
          <w:sz w:val="24"/>
          <w:szCs w:val="24"/>
          <w:lang w:eastAsia="zh-CN" w:bidi="hi-IN"/>
        </w:rPr>
        <w:t xml:space="preserve"> (al 2019), ben al di sotto della media Ocse.</w:t>
      </w:r>
      <w:r>
        <w:rPr>
          <w:rFonts w:ascii="Times New Roman" w:eastAsia="Arial Unicode MS" w:hAnsi="Times New Roman"/>
          <w:b/>
          <w:color w:val="0043C8"/>
          <w:kern w:val="2"/>
          <w:sz w:val="24"/>
          <w:szCs w:val="24"/>
          <w:lang w:eastAsia="zh-CN" w:bidi="hi-IN"/>
        </w:rPr>
        <w:t xml:space="preserve"> </w:t>
      </w:r>
      <w:hyperlink r:id="rId23" w:history="1">
        <w:r w:rsidRPr="006344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12B93" w:rsidRDefault="00412B93" w:rsidP="00412B93">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4F5482">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634479">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634479">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24"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0E485E" w:rsidRPr="000E485E" w:rsidRDefault="000E485E" w:rsidP="000E485E">
      <w:pPr>
        <w:widowControl w:val="0"/>
        <w:suppressAutoHyphens/>
        <w:rPr>
          <w:rFonts w:ascii="Times New Roman" w:eastAsia="Arial Unicode MS" w:hAnsi="Times New Roman"/>
          <w:b/>
          <w:color w:val="0043C8"/>
          <w:kern w:val="2"/>
          <w:sz w:val="24"/>
          <w:szCs w:val="24"/>
          <w:lang w:eastAsia="zh-CN" w:bidi="hi-IN"/>
        </w:rPr>
      </w:pPr>
      <w:r w:rsidRPr="000E485E">
        <w:rPr>
          <w:rFonts w:ascii="Times New Roman" w:eastAsia="Arial Unicode MS" w:hAnsi="Times New Roman"/>
          <w:b/>
          <w:color w:val="0043C8"/>
          <w:kern w:val="2"/>
          <w:sz w:val="24"/>
          <w:szCs w:val="24"/>
          <w:lang w:eastAsia="zh-CN" w:bidi="hi-IN"/>
        </w:rPr>
        <w:t xml:space="preserve">Le novità sul numero </w:t>
      </w:r>
      <w:r>
        <w:rPr>
          <w:rFonts w:ascii="Times New Roman" w:eastAsia="Arial Unicode MS" w:hAnsi="Times New Roman"/>
          <w:b/>
          <w:color w:val="0043C8"/>
          <w:kern w:val="2"/>
          <w:sz w:val="24"/>
          <w:szCs w:val="24"/>
          <w:lang w:eastAsia="zh-CN" w:bidi="hi-IN"/>
        </w:rPr>
        <w:t>99</w:t>
      </w:r>
      <w:r w:rsidR="00AE3A32">
        <w:rPr>
          <w:rFonts w:ascii="Times New Roman" w:eastAsia="Arial Unicode MS" w:hAnsi="Times New Roman"/>
          <w:b/>
          <w:color w:val="0043C8"/>
          <w:kern w:val="2"/>
          <w:sz w:val="24"/>
          <w:szCs w:val="24"/>
          <w:lang w:eastAsia="zh-CN" w:bidi="hi-IN"/>
        </w:rPr>
        <w:t>5</w:t>
      </w:r>
      <w:r w:rsidRPr="000E485E">
        <w:rPr>
          <w:rFonts w:ascii="Times New Roman" w:eastAsia="Arial Unicode MS" w:hAnsi="Times New Roman"/>
          <w:b/>
          <w:color w:val="0043C8"/>
          <w:kern w:val="2"/>
          <w:sz w:val="24"/>
          <w:szCs w:val="24"/>
          <w:lang w:eastAsia="zh-CN" w:bidi="hi-IN"/>
        </w:rPr>
        <w:t xml:space="preserve"> del </w:t>
      </w:r>
      <w:r w:rsidR="00AE3A32">
        <w:rPr>
          <w:rFonts w:ascii="Times New Roman" w:eastAsia="Arial Unicode MS" w:hAnsi="Times New Roman"/>
          <w:b/>
          <w:color w:val="0043C8"/>
          <w:kern w:val="2"/>
          <w:sz w:val="24"/>
          <w:szCs w:val="24"/>
          <w:lang w:eastAsia="zh-CN" w:bidi="hi-IN"/>
        </w:rPr>
        <w:t>20</w:t>
      </w:r>
      <w:r>
        <w:rPr>
          <w:rFonts w:ascii="Times New Roman" w:eastAsia="Arial Unicode MS" w:hAnsi="Times New Roman"/>
          <w:b/>
          <w:color w:val="0043C8"/>
          <w:kern w:val="2"/>
          <w:sz w:val="24"/>
          <w:szCs w:val="24"/>
          <w:lang w:eastAsia="zh-CN" w:bidi="hi-IN"/>
        </w:rPr>
        <w:t xml:space="preserve"> giugno</w:t>
      </w:r>
      <w:r w:rsidRPr="000E485E">
        <w:rPr>
          <w:rFonts w:ascii="Times New Roman" w:eastAsia="Arial Unicode MS" w:hAnsi="Times New Roman"/>
          <w:b/>
          <w:color w:val="0043C8"/>
          <w:kern w:val="2"/>
          <w:sz w:val="24"/>
          <w:szCs w:val="24"/>
          <w:lang w:eastAsia="zh-CN" w:bidi="hi-IN"/>
        </w:rPr>
        <w:t xml:space="preserve"> 2024 </w:t>
      </w:r>
    </w:p>
    <w:p w:rsidR="00AE3A32" w:rsidRPr="00AE3A32" w:rsidRDefault="00AE3A32" w:rsidP="00AE3A32">
      <w:pPr>
        <w:widowControl w:val="0"/>
        <w:suppressAutoHyphens/>
        <w:rPr>
          <w:rFonts w:ascii="Times New Roman" w:eastAsia="Arial Unicode MS" w:hAnsi="Times New Roman"/>
          <w:b/>
          <w:color w:val="0043C8"/>
          <w:kern w:val="2"/>
          <w:sz w:val="24"/>
          <w:szCs w:val="24"/>
          <w:lang w:eastAsia="zh-CN" w:bidi="hi-IN"/>
        </w:rPr>
      </w:pPr>
      <w:r w:rsidRPr="00AE3A32">
        <w:rPr>
          <w:rFonts w:ascii="Times New Roman" w:eastAsia="Arial Unicode MS" w:hAnsi="Times New Roman"/>
          <w:b/>
          <w:color w:val="0043C8"/>
          <w:kern w:val="2"/>
          <w:sz w:val="24"/>
          <w:szCs w:val="24"/>
          <w:lang w:eastAsia="zh-CN" w:bidi="hi-IN"/>
        </w:rPr>
        <w:t xml:space="preserve">PASSI e </w:t>
      </w:r>
      <w:proofErr w:type="spellStart"/>
      <w:r w:rsidRPr="00AE3A32">
        <w:rPr>
          <w:rFonts w:ascii="Times New Roman" w:eastAsia="Arial Unicode MS" w:hAnsi="Times New Roman"/>
          <w:b/>
          <w:color w:val="0043C8"/>
          <w:kern w:val="2"/>
          <w:sz w:val="24"/>
          <w:szCs w:val="24"/>
          <w:lang w:eastAsia="zh-CN" w:bidi="hi-IN"/>
        </w:rPr>
        <w:t>PdA</w:t>
      </w:r>
      <w:proofErr w:type="spellEnd"/>
      <w:r w:rsidRPr="00AE3A32">
        <w:rPr>
          <w:rFonts w:ascii="Times New Roman" w:eastAsia="Arial Unicode MS" w:hAnsi="Times New Roman"/>
          <w:b/>
          <w:color w:val="0043C8"/>
          <w:kern w:val="2"/>
          <w:sz w:val="24"/>
          <w:szCs w:val="24"/>
          <w:lang w:eastAsia="zh-CN" w:bidi="hi-IN"/>
        </w:rPr>
        <w:t xml:space="preserve"> 2022-2023: i dati sull</w:t>
      </w:r>
      <w:r w:rsidR="00634479">
        <w:rPr>
          <w:rFonts w:ascii="Times New Roman" w:eastAsia="Arial Unicode MS" w:hAnsi="Times New Roman"/>
          <w:b/>
          <w:color w:val="0043C8"/>
          <w:kern w:val="2"/>
          <w:sz w:val="24"/>
          <w:szCs w:val="24"/>
          <w:lang w:eastAsia="zh-CN" w:bidi="hi-IN"/>
        </w:rPr>
        <w:t>’</w:t>
      </w:r>
      <w:r w:rsidRPr="00AE3A32">
        <w:rPr>
          <w:rFonts w:ascii="Times New Roman" w:eastAsia="Arial Unicode MS" w:hAnsi="Times New Roman"/>
          <w:b/>
          <w:color w:val="0043C8"/>
          <w:kern w:val="2"/>
          <w:sz w:val="24"/>
          <w:szCs w:val="24"/>
          <w:lang w:eastAsia="zh-CN" w:bidi="hi-IN"/>
        </w:rPr>
        <w:t>attività fisica</w:t>
      </w:r>
    </w:p>
    <w:p w:rsidR="00AE3A32" w:rsidRPr="00AE3A32" w:rsidRDefault="00AE3A32" w:rsidP="00AE3A32">
      <w:pPr>
        <w:widowControl w:val="0"/>
        <w:suppressAutoHyphens/>
        <w:rPr>
          <w:rFonts w:ascii="Times New Roman" w:eastAsia="Arial Unicode MS" w:hAnsi="Times New Roman"/>
          <w:color w:val="0043C8"/>
          <w:kern w:val="2"/>
          <w:sz w:val="24"/>
          <w:szCs w:val="24"/>
          <w:lang w:eastAsia="zh-CN" w:bidi="hi-IN"/>
        </w:rPr>
      </w:pPr>
      <w:r w:rsidRPr="00AE3A32">
        <w:rPr>
          <w:rFonts w:ascii="Times New Roman" w:eastAsia="Arial Unicode MS" w:hAnsi="Times New Roman"/>
          <w:color w:val="0043C8"/>
          <w:kern w:val="2"/>
          <w:sz w:val="24"/>
          <w:szCs w:val="24"/>
          <w:lang w:eastAsia="zh-CN" w:bidi="hi-IN"/>
        </w:rPr>
        <w:t>Con i dati sull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attività fisica continua la pubblicazione dei risultati 2022-2023 delle sorveglianze PASSI e PASSI d</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Argento (</w:t>
      </w:r>
      <w:proofErr w:type="spellStart"/>
      <w:r w:rsidRPr="00AE3A32">
        <w:rPr>
          <w:rFonts w:ascii="Times New Roman" w:eastAsia="Arial Unicode MS" w:hAnsi="Times New Roman"/>
          <w:color w:val="0043C8"/>
          <w:kern w:val="2"/>
          <w:sz w:val="24"/>
          <w:szCs w:val="24"/>
          <w:lang w:eastAsia="zh-CN" w:bidi="hi-IN"/>
        </w:rPr>
        <w:t>PdA</w:t>
      </w:r>
      <w:proofErr w:type="spellEnd"/>
      <w:r w:rsidRPr="00AE3A32">
        <w:rPr>
          <w:rFonts w:ascii="Times New Roman" w:eastAsia="Arial Unicode MS" w:hAnsi="Times New Roman"/>
          <w:color w:val="0043C8"/>
          <w:kern w:val="2"/>
          <w:sz w:val="24"/>
          <w:szCs w:val="24"/>
          <w:lang w:eastAsia="zh-CN" w:bidi="hi-IN"/>
        </w:rPr>
        <w:t>). Secondo la definizione basata sugli standard OMS, nel biennio in esame risulta “fisicamente attivo” il 48% degli adulti residenti in Italia, “parzialmente attivo” il 24% e “sedentario” il 28%. Tra gli anziani ultra 65enni eleggibili al PASE-</w:t>
      </w:r>
      <w:proofErr w:type="spellStart"/>
      <w:r w:rsidRPr="00AE3A32">
        <w:rPr>
          <w:rFonts w:ascii="Times New Roman" w:eastAsia="Arial Unicode MS" w:hAnsi="Times New Roman"/>
          <w:color w:val="0043C8"/>
          <w:kern w:val="2"/>
          <w:sz w:val="24"/>
          <w:szCs w:val="24"/>
          <w:lang w:eastAsia="zh-CN" w:bidi="hi-IN"/>
        </w:rPr>
        <w:t>Physical</w:t>
      </w:r>
      <w:proofErr w:type="spellEnd"/>
      <w:r w:rsidRPr="00AE3A32">
        <w:rPr>
          <w:rFonts w:ascii="Times New Roman" w:eastAsia="Arial Unicode MS" w:hAnsi="Times New Roman"/>
          <w:color w:val="0043C8"/>
          <w:kern w:val="2"/>
          <w:sz w:val="24"/>
          <w:szCs w:val="24"/>
          <w:lang w:eastAsia="zh-CN" w:bidi="hi-IN"/>
        </w:rPr>
        <w:t xml:space="preserve"> Activity Scale for </w:t>
      </w:r>
      <w:proofErr w:type="spellStart"/>
      <w:r w:rsidRPr="00AE3A32">
        <w:rPr>
          <w:rFonts w:ascii="Times New Roman" w:eastAsia="Arial Unicode MS" w:hAnsi="Times New Roman"/>
          <w:color w:val="0043C8"/>
          <w:kern w:val="2"/>
          <w:sz w:val="24"/>
          <w:szCs w:val="24"/>
          <w:lang w:eastAsia="zh-CN" w:bidi="hi-IN"/>
        </w:rPr>
        <w:t>Elderly</w:t>
      </w:r>
      <w:proofErr w:type="spellEnd"/>
      <w:r w:rsidRPr="00AE3A32">
        <w:rPr>
          <w:rFonts w:ascii="Times New Roman" w:eastAsia="Arial Unicode MS" w:hAnsi="Times New Roman"/>
          <w:color w:val="0043C8"/>
          <w:kern w:val="2"/>
          <w:sz w:val="24"/>
          <w:szCs w:val="24"/>
          <w:lang w:eastAsia="zh-CN" w:bidi="hi-IN"/>
        </w:rPr>
        <w:t xml:space="preserve"> (72%), quasi il 40% raggiunge i livelli di attività fisica raccomandati, il 22% è “parzialmente attivo”, mentre il 38% risulta “completamente sedentario”. Per approfondire consulta i dati sull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attività fisica secondo le indicazioni OMS (</w:t>
      </w:r>
      <w:hyperlink r:id="rId25" w:history="1">
        <w:r w:rsidRPr="00AE3A32">
          <w:rPr>
            <w:rStyle w:val="Collegamentoipertestuale"/>
            <w:rFonts w:ascii="Times New Roman" w:eastAsia="Arial Unicode MS" w:hAnsi="Times New Roman"/>
            <w:b/>
            <w:kern w:val="2"/>
            <w:sz w:val="24"/>
            <w:szCs w:val="24"/>
            <w:lang w:eastAsia="zh-CN" w:bidi="hi-IN"/>
          </w:rPr>
          <w:t>PASSI</w:t>
        </w:r>
      </w:hyperlink>
      <w:r w:rsidRPr="00AE3A32">
        <w:rPr>
          <w:rFonts w:ascii="Times New Roman" w:eastAsia="Arial Unicode MS" w:hAnsi="Times New Roman"/>
          <w:color w:val="0043C8"/>
          <w:kern w:val="2"/>
          <w:sz w:val="24"/>
          <w:szCs w:val="24"/>
          <w:lang w:eastAsia="zh-CN" w:bidi="hi-IN"/>
        </w:rPr>
        <w:t xml:space="preserve"> e </w:t>
      </w:r>
      <w:proofErr w:type="spellStart"/>
      <w:r w:rsidRPr="00AE3A32">
        <w:rPr>
          <w:rFonts w:ascii="Times New Roman" w:eastAsia="Arial Unicode MS" w:hAnsi="Times New Roman"/>
          <w:b/>
          <w:color w:val="0043C8"/>
          <w:kern w:val="2"/>
          <w:sz w:val="24"/>
          <w:szCs w:val="24"/>
          <w:lang w:eastAsia="zh-CN" w:bidi="hi-IN"/>
        </w:rPr>
        <w:t>PdA</w:t>
      </w:r>
      <w:proofErr w:type="spellEnd"/>
      <w:r w:rsidRPr="00AE3A32">
        <w:rPr>
          <w:rFonts w:ascii="Times New Roman" w:eastAsia="Arial Unicode MS" w:hAnsi="Times New Roman"/>
          <w:color w:val="0043C8"/>
          <w:kern w:val="2"/>
          <w:sz w:val="24"/>
          <w:szCs w:val="24"/>
          <w:lang w:eastAsia="zh-CN" w:bidi="hi-IN"/>
        </w:rPr>
        <w:t>) e sull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attività fisica rilevata con il questionario PASE (</w:t>
      </w:r>
      <w:proofErr w:type="spellStart"/>
      <w:r w:rsidRPr="00AE3A32">
        <w:rPr>
          <w:rFonts w:ascii="Times New Roman" w:eastAsia="Arial Unicode MS" w:hAnsi="Times New Roman"/>
          <w:color w:val="0043C8"/>
          <w:kern w:val="2"/>
          <w:sz w:val="24"/>
          <w:szCs w:val="24"/>
          <w:lang w:eastAsia="zh-CN" w:bidi="hi-IN"/>
        </w:rPr>
        <w:t>PdA</w:t>
      </w:r>
      <w:proofErr w:type="spellEnd"/>
      <w:r w:rsidRPr="00AE3A32">
        <w:rPr>
          <w:rFonts w:ascii="Times New Roman" w:eastAsia="Arial Unicode MS" w:hAnsi="Times New Roman"/>
          <w:color w:val="0043C8"/>
          <w:kern w:val="2"/>
          <w:sz w:val="24"/>
          <w:szCs w:val="24"/>
          <w:lang w:eastAsia="zh-CN" w:bidi="hi-IN"/>
        </w:rPr>
        <w:t>).</w:t>
      </w:r>
    </w:p>
    <w:p w:rsidR="00AE3A32" w:rsidRPr="00AE3A32" w:rsidRDefault="00AE3A32" w:rsidP="00AE3A32">
      <w:pPr>
        <w:widowControl w:val="0"/>
        <w:suppressAutoHyphens/>
        <w:rPr>
          <w:rFonts w:ascii="Times New Roman" w:eastAsia="Arial Unicode MS" w:hAnsi="Times New Roman"/>
          <w:b/>
          <w:color w:val="0043C8"/>
          <w:kern w:val="2"/>
          <w:sz w:val="24"/>
          <w:szCs w:val="24"/>
          <w:lang w:eastAsia="zh-CN" w:bidi="hi-IN"/>
        </w:rPr>
      </w:pPr>
    </w:p>
    <w:p w:rsidR="00AE3A32" w:rsidRPr="00AE3A32" w:rsidRDefault="00AE3A32" w:rsidP="00AE3A32">
      <w:pPr>
        <w:widowControl w:val="0"/>
        <w:suppressAutoHyphens/>
        <w:rPr>
          <w:rFonts w:ascii="Times New Roman" w:eastAsia="Arial Unicode MS" w:hAnsi="Times New Roman"/>
          <w:b/>
          <w:color w:val="0043C8"/>
          <w:kern w:val="2"/>
          <w:sz w:val="24"/>
          <w:szCs w:val="24"/>
          <w:lang w:eastAsia="zh-CN" w:bidi="hi-IN"/>
        </w:rPr>
      </w:pPr>
      <w:r w:rsidRPr="00AE3A32">
        <w:rPr>
          <w:rFonts w:ascii="Times New Roman" w:eastAsia="Arial Unicode MS" w:hAnsi="Times New Roman"/>
          <w:b/>
          <w:color w:val="0043C8"/>
          <w:kern w:val="2"/>
          <w:sz w:val="24"/>
          <w:szCs w:val="24"/>
          <w:lang w:eastAsia="zh-CN" w:bidi="hi-IN"/>
        </w:rPr>
        <w:t>Stili di vita salutari dei bambini: le strategie del progetto BIG</w:t>
      </w:r>
    </w:p>
    <w:p w:rsidR="00963C12" w:rsidRDefault="00AE3A32" w:rsidP="00AE3A32">
      <w:pPr>
        <w:widowControl w:val="0"/>
        <w:suppressAutoHyphens/>
        <w:rPr>
          <w:rFonts w:ascii="Times New Roman" w:eastAsia="Arial Unicode MS" w:hAnsi="Times New Roman"/>
          <w:color w:val="0043C8"/>
          <w:kern w:val="2"/>
          <w:sz w:val="24"/>
          <w:szCs w:val="24"/>
          <w:lang w:eastAsia="zh-CN" w:bidi="hi-IN"/>
        </w:rPr>
      </w:pPr>
      <w:r w:rsidRPr="00AE3A32">
        <w:rPr>
          <w:rFonts w:ascii="Times New Roman" w:eastAsia="Arial Unicode MS" w:hAnsi="Times New Roman"/>
          <w:color w:val="0043C8"/>
          <w:kern w:val="2"/>
          <w:sz w:val="24"/>
          <w:szCs w:val="24"/>
          <w:lang w:eastAsia="zh-CN" w:bidi="hi-IN"/>
        </w:rPr>
        <w:t xml:space="preserve">Implementare interventi di promozione degli stili di vita salutari nei bambini e nelle famiglie attraverso percorsi di </w:t>
      </w:r>
      <w:proofErr w:type="spellStart"/>
      <w:r w:rsidRPr="00AE3A32">
        <w:rPr>
          <w:rFonts w:ascii="Times New Roman" w:eastAsia="Arial Unicode MS" w:hAnsi="Times New Roman"/>
          <w:color w:val="0043C8"/>
          <w:kern w:val="2"/>
          <w:sz w:val="24"/>
          <w:szCs w:val="24"/>
          <w:lang w:eastAsia="zh-CN" w:bidi="hi-IN"/>
        </w:rPr>
        <w:t>peer</w:t>
      </w:r>
      <w:proofErr w:type="spellEnd"/>
      <w:r w:rsidRPr="00AE3A32">
        <w:rPr>
          <w:rFonts w:ascii="Times New Roman" w:eastAsia="Arial Unicode MS" w:hAnsi="Times New Roman"/>
          <w:color w:val="0043C8"/>
          <w:kern w:val="2"/>
          <w:sz w:val="24"/>
          <w:szCs w:val="24"/>
          <w:lang w:eastAsia="zh-CN" w:bidi="hi-IN"/>
        </w:rPr>
        <w:t xml:space="preserve"> </w:t>
      </w:r>
      <w:proofErr w:type="spellStart"/>
      <w:r w:rsidRPr="00AE3A32">
        <w:rPr>
          <w:rFonts w:ascii="Times New Roman" w:eastAsia="Arial Unicode MS" w:hAnsi="Times New Roman"/>
          <w:color w:val="0043C8"/>
          <w:kern w:val="2"/>
          <w:sz w:val="24"/>
          <w:szCs w:val="24"/>
          <w:lang w:eastAsia="zh-CN" w:bidi="hi-IN"/>
        </w:rPr>
        <w:t>education</w:t>
      </w:r>
      <w:proofErr w:type="spellEnd"/>
      <w:r w:rsidRPr="00AE3A32">
        <w:rPr>
          <w:rFonts w:ascii="Times New Roman" w:eastAsia="Arial Unicode MS" w:hAnsi="Times New Roman"/>
          <w:color w:val="0043C8"/>
          <w:kern w:val="2"/>
          <w:sz w:val="24"/>
          <w:szCs w:val="24"/>
          <w:lang w:eastAsia="zh-CN" w:bidi="hi-IN"/>
        </w:rPr>
        <w:t xml:space="preserve"> e 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utilizzo del web e social network. È questo 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obiettivo del progetto BIG (Bambini, Istituzioni, Genitori) che si è concluso a dicembre 2023 ed è stato finanziato dal Ministero della Salute/CCM, coordinato dall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IRCCS Materno Infantile Burlo Garofolo di Trieste e condotto in collaborazione con 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 xml:space="preserve">ISS e diverse Regioni italiane. Nella cornice del progetto è stata realizzata una campagna social per la quale sono stati prodotti materiali di comunicazione rivolti a dirigenti scolastici, insegnanti, alunni e genitori, ma che possono essere utilizzati anche negli ambulatori pediatrici o di medicina di base e dagli operatori sanitari in generale. Consulta la pagina sul </w:t>
      </w:r>
      <w:hyperlink r:id="rId26" w:history="1">
        <w:r w:rsidRPr="00AE3A32">
          <w:rPr>
            <w:rStyle w:val="Collegamentoipertestuale"/>
            <w:rFonts w:ascii="Times New Roman" w:eastAsia="Arial Unicode MS" w:hAnsi="Times New Roman"/>
            <w:b/>
            <w:kern w:val="2"/>
            <w:sz w:val="24"/>
            <w:szCs w:val="24"/>
            <w:lang w:eastAsia="zh-CN" w:bidi="hi-IN"/>
          </w:rPr>
          <w:t>progetto BIG</w:t>
        </w:r>
      </w:hyperlink>
      <w:r w:rsidRPr="00AE3A32">
        <w:rPr>
          <w:rFonts w:ascii="Times New Roman" w:eastAsia="Arial Unicode MS" w:hAnsi="Times New Roman"/>
          <w:color w:val="0043C8"/>
          <w:kern w:val="2"/>
          <w:sz w:val="24"/>
          <w:szCs w:val="24"/>
          <w:lang w:eastAsia="zh-CN" w:bidi="hi-IN"/>
        </w:rPr>
        <w:t xml:space="preserve"> e la pagina dedicata ai </w:t>
      </w:r>
      <w:hyperlink r:id="rId27" w:history="1">
        <w:r w:rsidRPr="00AE3A32">
          <w:rPr>
            <w:rStyle w:val="Collegamentoipertestuale"/>
            <w:rFonts w:ascii="Times New Roman" w:eastAsia="Arial Unicode MS" w:hAnsi="Times New Roman"/>
            <w:b/>
            <w:kern w:val="2"/>
            <w:sz w:val="24"/>
            <w:szCs w:val="24"/>
            <w:lang w:eastAsia="zh-CN" w:bidi="hi-IN"/>
          </w:rPr>
          <w:t>materiali di comunicazione</w:t>
        </w:r>
      </w:hyperlink>
      <w:r w:rsidRPr="00AE3A32">
        <w:rPr>
          <w:rFonts w:ascii="Times New Roman" w:eastAsia="Arial Unicode MS" w:hAnsi="Times New Roman"/>
          <w:color w:val="0043C8"/>
          <w:kern w:val="2"/>
          <w:sz w:val="24"/>
          <w:szCs w:val="24"/>
          <w:lang w:eastAsia="zh-CN" w:bidi="hi-IN"/>
        </w:rPr>
        <w:t>.</w:t>
      </w:r>
    </w:p>
    <w:p w:rsidR="00AE3A32" w:rsidRDefault="00AE3A32" w:rsidP="00AE3A32">
      <w:pPr>
        <w:widowControl w:val="0"/>
        <w:suppressAutoHyphens/>
        <w:rPr>
          <w:rFonts w:ascii="Times New Roman" w:eastAsia="Arial Unicode MS" w:hAnsi="Times New Roman"/>
          <w:color w:val="0043C8"/>
          <w:kern w:val="2"/>
          <w:sz w:val="24"/>
          <w:szCs w:val="24"/>
          <w:lang w:eastAsia="zh-CN" w:bidi="hi-IN"/>
        </w:rPr>
      </w:pPr>
    </w:p>
    <w:p w:rsidR="00AE3A32" w:rsidRPr="00AE3A32" w:rsidRDefault="00AE3A32" w:rsidP="00AE3A32">
      <w:pPr>
        <w:widowControl w:val="0"/>
        <w:suppressAutoHyphens/>
        <w:rPr>
          <w:rFonts w:ascii="Times New Roman" w:eastAsia="Arial Unicode MS" w:hAnsi="Times New Roman"/>
          <w:b/>
          <w:color w:val="0043C8"/>
          <w:kern w:val="2"/>
          <w:sz w:val="24"/>
          <w:szCs w:val="24"/>
          <w:lang w:eastAsia="zh-CN" w:bidi="hi-IN"/>
        </w:rPr>
      </w:pPr>
      <w:r w:rsidRPr="00AE3A32">
        <w:rPr>
          <w:rFonts w:ascii="Times New Roman" w:eastAsia="Arial Unicode MS" w:hAnsi="Times New Roman"/>
          <w:b/>
          <w:color w:val="0043C8"/>
          <w:kern w:val="2"/>
          <w:sz w:val="24"/>
          <w:szCs w:val="24"/>
          <w:lang w:eastAsia="zh-CN" w:bidi="hi-IN"/>
        </w:rPr>
        <w:t>Telefono Verde Aids e Infezioni Sessualmente Trasmesse</w:t>
      </w:r>
    </w:p>
    <w:p w:rsidR="00AE3A32" w:rsidRDefault="00AE3A32" w:rsidP="00AE3A32">
      <w:pPr>
        <w:widowControl w:val="0"/>
        <w:suppressAutoHyphens/>
        <w:rPr>
          <w:rFonts w:ascii="Times New Roman" w:eastAsia="Arial Unicode MS" w:hAnsi="Times New Roman"/>
          <w:color w:val="0043C8"/>
          <w:kern w:val="2"/>
          <w:sz w:val="24"/>
          <w:szCs w:val="24"/>
          <w:lang w:eastAsia="zh-CN" w:bidi="hi-IN"/>
        </w:rPr>
      </w:pPr>
      <w:r w:rsidRPr="00AE3A32">
        <w:rPr>
          <w:rFonts w:ascii="Times New Roman" w:eastAsia="Arial Unicode MS" w:hAnsi="Times New Roman"/>
          <w:color w:val="0043C8"/>
          <w:kern w:val="2"/>
          <w:sz w:val="24"/>
          <w:szCs w:val="24"/>
          <w:lang w:eastAsia="zh-CN" w:bidi="hi-IN"/>
        </w:rPr>
        <w:t>Con oltre 840 mila telefonate ricevute e più di 2.300.000 risposte ai quesiti posti dagli utenti, il Telefono Verde Aids e Infezioni Sessualmente Trasmesse - 800 861 061 dell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 xml:space="preserve">ISS </w:t>
      </w:r>
      <w:hyperlink r:id="rId28" w:history="1">
        <w:r w:rsidRPr="00AE3A32">
          <w:rPr>
            <w:rStyle w:val="Collegamentoipertestuale"/>
            <w:rFonts w:ascii="Times New Roman" w:eastAsia="Arial Unicode MS" w:hAnsi="Times New Roman"/>
            <w:b/>
            <w:kern w:val="2"/>
            <w:sz w:val="24"/>
            <w:szCs w:val="24"/>
            <w:lang w:eastAsia="zh-CN" w:bidi="hi-IN"/>
          </w:rPr>
          <w:t>celebra i 37 anni</w:t>
        </w:r>
      </w:hyperlink>
      <w:r w:rsidRPr="00AE3A32">
        <w:rPr>
          <w:rFonts w:ascii="Times New Roman" w:eastAsia="Arial Unicode MS" w:hAnsi="Times New Roman"/>
          <w:color w:val="0043C8"/>
          <w:kern w:val="2"/>
          <w:sz w:val="24"/>
          <w:szCs w:val="24"/>
          <w:lang w:eastAsia="zh-CN" w:bidi="hi-IN"/>
        </w:rPr>
        <w:t xml:space="preserve"> di attività. Il 20 giugno - giorno della nascita di questo Servizio che 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ISS offre gratuitamente e garantendo 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anonimato - il Telefono Verde prolungherà il proprio orario di apertura dalle 9:00 alle 19:00.</w:t>
      </w:r>
    </w:p>
    <w:p w:rsidR="00AE3A32" w:rsidRDefault="00AE3A32" w:rsidP="00AE3A32">
      <w:pPr>
        <w:widowControl w:val="0"/>
        <w:suppressAutoHyphens/>
        <w:rPr>
          <w:rFonts w:ascii="Times New Roman" w:eastAsia="Arial Unicode MS" w:hAnsi="Times New Roman"/>
          <w:color w:val="0043C8"/>
          <w:kern w:val="2"/>
          <w:sz w:val="24"/>
          <w:szCs w:val="24"/>
          <w:lang w:eastAsia="zh-CN" w:bidi="hi-IN"/>
        </w:rPr>
      </w:pPr>
    </w:p>
    <w:p w:rsidR="00AE3A32" w:rsidRPr="00AE3A32" w:rsidRDefault="00AE3A32" w:rsidP="00AE3A32">
      <w:pPr>
        <w:widowControl w:val="0"/>
        <w:suppressAutoHyphens/>
        <w:rPr>
          <w:rFonts w:ascii="Times New Roman" w:eastAsia="Arial Unicode MS" w:hAnsi="Times New Roman"/>
          <w:b/>
          <w:color w:val="0043C8"/>
          <w:kern w:val="2"/>
          <w:sz w:val="24"/>
          <w:szCs w:val="24"/>
          <w:lang w:eastAsia="zh-CN" w:bidi="hi-IN"/>
        </w:rPr>
      </w:pPr>
      <w:r w:rsidRPr="00AE3A32">
        <w:rPr>
          <w:rFonts w:ascii="Times New Roman" w:eastAsia="Arial Unicode MS" w:hAnsi="Times New Roman"/>
          <w:b/>
          <w:color w:val="0043C8"/>
          <w:kern w:val="2"/>
          <w:sz w:val="24"/>
          <w:szCs w:val="24"/>
          <w:lang w:eastAsia="zh-CN" w:bidi="hi-IN"/>
        </w:rPr>
        <w:t>Le novità sul numero 99</w:t>
      </w:r>
      <w:r>
        <w:rPr>
          <w:rFonts w:ascii="Times New Roman" w:eastAsia="Arial Unicode MS" w:hAnsi="Times New Roman"/>
          <w:b/>
          <w:color w:val="0043C8"/>
          <w:kern w:val="2"/>
          <w:sz w:val="24"/>
          <w:szCs w:val="24"/>
          <w:lang w:eastAsia="zh-CN" w:bidi="hi-IN"/>
        </w:rPr>
        <w:t>6</w:t>
      </w:r>
      <w:r w:rsidRPr="00AE3A32">
        <w:rPr>
          <w:rFonts w:ascii="Times New Roman" w:eastAsia="Arial Unicode MS" w:hAnsi="Times New Roman"/>
          <w:b/>
          <w:color w:val="0043C8"/>
          <w:kern w:val="2"/>
          <w:sz w:val="24"/>
          <w:szCs w:val="24"/>
          <w:lang w:eastAsia="zh-CN" w:bidi="hi-IN"/>
        </w:rPr>
        <w:t xml:space="preserve"> del 2</w:t>
      </w:r>
      <w:r>
        <w:rPr>
          <w:rFonts w:ascii="Times New Roman" w:eastAsia="Arial Unicode MS" w:hAnsi="Times New Roman"/>
          <w:b/>
          <w:color w:val="0043C8"/>
          <w:kern w:val="2"/>
          <w:sz w:val="24"/>
          <w:szCs w:val="24"/>
          <w:lang w:eastAsia="zh-CN" w:bidi="hi-IN"/>
        </w:rPr>
        <w:t>7</w:t>
      </w:r>
      <w:r w:rsidRPr="00AE3A32">
        <w:rPr>
          <w:rFonts w:ascii="Times New Roman" w:eastAsia="Arial Unicode MS" w:hAnsi="Times New Roman"/>
          <w:b/>
          <w:color w:val="0043C8"/>
          <w:kern w:val="2"/>
          <w:sz w:val="24"/>
          <w:szCs w:val="24"/>
          <w:lang w:eastAsia="zh-CN" w:bidi="hi-IN"/>
        </w:rPr>
        <w:t xml:space="preserve"> giugno 2024 </w:t>
      </w:r>
    </w:p>
    <w:p w:rsidR="00AE3A32" w:rsidRPr="00AE3A32" w:rsidRDefault="00AE3A32" w:rsidP="00AE3A32">
      <w:pPr>
        <w:widowControl w:val="0"/>
        <w:suppressAutoHyphens/>
        <w:rPr>
          <w:rFonts w:ascii="Times New Roman" w:eastAsia="Arial Unicode MS" w:hAnsi="Times New Roman"/>
          <w:b/>
          <w:color w:val="0043C8"/>
          <w:kern w:val="2"/>
          <w:sz w:val="24"/>
          <w:szCs w:val="24"/>
          <w:lang w:eastAsia="zh-CN" w:bidi="hi-IN"/>
        </w:rPr>
      </w:pPr>
      <w:r w:rsidRPr="00AE3A32">
        <w:rPr>
          <w:rFonts w:ascii="Times New Roman" w:eastAsia="Arial Unicode MS" w:hAnsi="Times New Roman"/>
          <w:b/>
          <w:color w:val="0043C8"/>
          <w:kern w:val="2"/>
          <w:sz w:val="24"/>
          <w:szCs w:val="24"/>
          <w:lang w:eastAsia="zh-CN" w:bidi="hi-IN"/>
        </w:rPr>
        <w:t>Salute delle popolazioni in condizione di grave marginalità: la monografia del BEN</w:t>
      </w:r>
    </w:p>
    <w:p w:rsidR="00AE3A32" w:rsidRPr="00AE3A32" w:rsidRDefault="00AE3A32" w:rsidP="00AE3A32">
      <w:pPr>
        <w:widowControl w:val="0"/>
        <w:suppressAutoHyphens/>
        <w:rPr>
          <w:rFonts w:ascii="Times New Roman" w:eastAsia="Arial Unicode MS" w:hAnsi="Times New Roman"/>
          <w:color w:val="0043C8"/>
          <w:kern w:val="2"/>
          <w:sz w:val="24"/>
          <w:szCs w:val="24"/>
          <w:lang w:eastAsia="zh-CN" w:bidi="hi-IN"/>
        </w:rPr>
      </w:pPr>
      <w:r w:rsidRPr="00AE3A32">
        <w:rPr>
          <w:rFonts w:ascii="Times New Roman" w:eastAsia="Arial Unicode MS" w:hAnsi="Times New Roman"/>
          <w:color w:val="0043C8"/>
          <w:kern w:val="2"/>
          <w:sz w:val="24"/>
          <w:szCs w:val="24"/>
          <w:lang w:eastAsia="zh-CN" w:bidi="hi-IN"/>
        </w:rPr>
        <w:t>È dedicato a “La salute delle popolazioni in condizione di grave marginalità sociosanitaria” 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 xml:space="preserve">ultimo numero del Bollettino epidemiologico nazionale (BEN). La monografia, curata da Roberto Da </w:t>
      </w:r>
      <w:proofErr w:type="spellStart"/>
      <w:r w:rsidRPr="00AE3A32">
        <w:rPr>
          <w:rFonts w:ascii="Times New Roman" w:eastAsia="Arial Unicode MS" w:hAnsi="Times New Roman"/>
          <w:color w:val="0043C8"/>
          <w:kern w:val="2"/>
          <w:sz w:val="24"/>
          <w:szCs w:val="24"/>
          <w:lang w:eastAsia="zh-CN" w:bidi="hi-IN"/>
        </w:rPr>
        <w:t>Cas</w:t>
      </w:r>
      <w:proofErr w:type="spellEnd"/>
      <w:r w:rsidRPr="00AE3A32">
        <w:rPr>
          <w:rFonts w:ascii="Times New Roman" w:eastAsia="Arial Unicode MS" w:hAnsi="Times New Roman"/>
          <w:color w:val="0043C8"/>
          <w:kern w:val="2"/>
          <w:sz w:val="24"/>
          <w:szCs w:val="24"/>
          <w:lang w:eastAsia="zh-CN" w:bidi="hi-IN"/>
        </w:rPr>
        <w:t xml:space="preserve"> e Cristina Morciano (ISS), è stata presentata durante 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 xml:space="preserve">omonimo convegno organizzato il 25 giugno </w:t>
      </w:r>
      <w:r w:rsidRPr="00AE3A32">
        <w:rPr>
          <w:rFonts w:ascii="Times New Roman" w:eastAsia="Arial Unicode MS" w:hAnsi="Times New Roman"/>
          <w:color w:val="0043C8"/>
          <w:kern w:val="2"/>
          <w:sz w:val="24"/>
          <w:szCs w:val="24"/>
          <w:lang w:eastAsia="zh-CN" w:bidi="hi-IN"/>
        </w:rPr>
        <w:lastRenderedPageBreak/>
        <w:t>2024 dal Centro Nazionale per la Ricerca e la Valutazione preclinica e clinica dei Farmaci, dal Centro Nazionale per la Prevenzione delle Malattie e la Promozione della Salute e dal Dipartimento di Malattie Infettive dell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ISS. Obiettivo dell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evento è stato quello di condividere competenze, approcci conoscitivi e dati epidemiologici che provengono da alcune esperienze di studio delle istituzioni pubbliche e del terzo settore sul tema dell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 xml:space="preserve">assistenza sanitaria alle persone che vivono in condizione di grave marginalità sociosanitaria, come ad esempio homeless, detenuti e migranti irregolari. Per migliorare le condizioni di salute di questi gruppi di popolazione relegati ai margini della società, i cosiddetti invisibili, è necessario avere informazioni sul loro stato di salute, un approccio integrato e multisettoriale, risorse adeguate, politiche inclusive, sostenute da evidenze scientifiche. Nonostante alcune buone pratiche siano state messe in campo, soprattutto a livello locale, è necessario fare ancora molta strada perché venga riconosciuto il diritto alla salute di tutti. Per approfondire consulta la </w:t>
      </w:r>
      <w:hyperlink r:id="rId29" w:history="1">
        <w:r w:rsidRPr="00AE3A32">
          <w:rPr>
            <w:rStyle w:val="Collegamentoipertestuale"/>
            <w:rFonts w:ascii="Times New Roman" w:eastAsia="Arial Unicode MS" w:hAnsi="Times New Roman"/>
            <w:b/>
            <w:kern w:val="2"/>
            <w:sz w:val="24"/>
            <w:szCs w:val="24"/>
            <w:lang w:eastAsia="zh-CN" w:bidi="hi-IN"/>
          </w:rPr>
          <w:t>monografia Volume 4 (4) 2023 del BEN</w:t>
        </w:r>
      </w:hyperlink>
      <w:r w:rsidRPr="00AE3A32">
        <w:rPr>
          <w:rFonts w:ascii="Times New Roman" w:eastAsia="Arial Unicode MS" w:hAnsi="Times New Roman"/>
          <w:color w:val="0043C8"/>
          <w:kern w:val="2"/>
          <w:sz w:val="24"/>
          <w:szCs w:val="24"/>
          <w:lang w:eastAsia="zh-CN" w:bidi="hi-IN"/>
        </w:rPr>
        <w:t xml:space="preserve"> e il </w:t>
      </w:r>
      <w:hyperlink r:id="rId30" w:history="1">
        <w:r w:rsidRPr="00AE3A32">
          <w:rPr>
            <w:rStyle w:val="Collegamentoipertestuale"/>
            <w:rFonts w:ascii="Times New Roman" w:eastAsia="Arial Unicode MS" w:hAnsi="Times New Roman"/>
            <w:b/>
            <w:kern w:val="2"/>
            <w:sz w:val="24"/>
            <w:szCs w:val="24"/>
            <w:lang w:eastAsia="zh-CN" w:bidi="hi-IN"/>
          </w:rPr>
          <w:t>Primo Piano</w:t>
        </w:r>
      </w:hyperlink>
      <w:r w:rsidRPr="00AE3A32">
        <w:rPr>
          <w:rFonts w:ascii="Times New Roman" w:eastAsia="Arial Unicode MS" w:hAnsi="Times New Roman"/>
          <w:color w:val="0043C8"/>
          <w:kern w:val="2"/>
          <w:sz w:val="24"/>
          <w:szCs w:val="24"/>
          <w:lang w:eastAsia="zh-CN" w:bidi="hi-IN"/>
        </w:rPr>
        <w:t xml:space="preserve"> dedicato.</w:t>
      </w:r>
    </w:p>
    <w:p w:rsidR="00AE3A32" w:rsidRPr="00AE3A32" w:rsidRDefault="00AE3A32" w:rsidP="00AE3A32">
      <w:pPr>
        <w:widowControl w:val="0"/>
        <w:suppressAutoHyphens/>
        <w:rPr>
          <w:rFonts w:ascii="Times New Roman" w:eastAsia="Arial Unicode MS" w:hAnsi="Times New Roman"/>
          <w:color w:val="0043C8"/>
          <w:kern w:val="2"/>
          <w:sz w:val="24"/>
          <w:szCs w:val="24"/>
          <w:lang w:eastAsia="zh-CN" w:bidi="hi-IN"/>
        </w:rPr>
      </w:pPr>
    </w:p>
    <w:p w:rsidR="00AE3A32" w:rsidRPr="00AE3A32" w:rsidRDefault="00AE3A32" w:rsidP="00AE3A32">
      <w:pPr>
        <w:widowControl w:val="0"/>
        <w:suppressAutoHyphens/>
        <w:rPr>
          <w:rFonts w:ascii="Times New Roman" w:eastAsia="Arial Unicode MS" w:hAnsi="Times New Roman"/>
          <w:b/>
          <w:color w:val="0043C8"/>
          <w:kern w:val="2"/>
          <w:sz w:val="24"/>
          <w:szCs w:val="24"/>
          <w:lang w:eastAsia="zh-CN" w:bidi="hi-IN"/>
        </w:rPr>
      </w:pPr>
      <w:r w:rsidRPr="00AE3A32">
        <w:rPr>
          <w:rFonts w:ascii="Times New Roman" w:eastAsia="Arial Unicode MS" w:hAnsi="Times New Roman"/>
          <w:b/>
          <w:color w:val="0043C8"/>
          <w:kern w:val="2"/>
          <w:sz w:val="24"/>
          <w:szCs w:val="24"/>
          <w:lang w:eastAsia="zh-CN" w:bidi="hi-IN"/>
        </w:rPr>
        <w:t xml:space="preserve">Sorveglianza integrata del West </w:t>
      </w:r>
      <w:proofErr w:type="spellStart"/>
      <w:r w:rsidRPr="00AE3A32">
        <w:rPr>
          <w:rFonts w:ascii="Times New Roman" w:eastAsia="Arial Unicode MS" w:hAnsi="Times New Roman"/>
          <w:b/>
          <w:color w:val="0043C8"/>
          <w:kern w:val="2"/>
          <w:sz w:val="24"/>
          <w:szCs w:val="24"/>
          <w:lang w:eastAsia="zh-CN" w:bidi="hi-IN"/>
        </w:rPr>
        <w:t>Nile</w:t>
      </w:r>
      <w:proofErr w:type="spellEnd"/>
      <w:r w:rsidRPr="00AE3A32">
        <w:rPr>
          <w:rFonts w:ascii="Times New Roman" w:eastAsia="Arial Unicode MS" w:hAnsi="Times New Roman"/>
          <w:b/>
          <w:color w:val="0043C8"/>
          <w:kern w:val="2"/>
          <w:sz w:val="24"/>
          <w:szCs w:val="24"/>
          <w:lang w:eastAsia="zh-CN" w:bidi="hi-IN"/>
        </w:rPr>
        <w:t xml:space="preserve"> e </w:t>
      </w:r>
      <w:proofErr w:type="spellStart"/>
      <w:r w:rsidRPr="00AE3A32">
        <w:rPr>
          <w:rFonts w:ascii="Times New Roman" w:eastAsia="Arial Unicode MS" w:hAnsi="Times New Roman"/>
          <w:b/>
          <w:color w:val="0043C8"/>
          <w:kern w:val="2"/>
          <w:sz w:val="24"/>
          <w:szCs w:val="24"/>
          <w:lang w:eastAsia="zh-CN" w:bidi="hi-IN"/>
        </w:rPr>
        <w:t>Usutu</w:t>
      </w:r>
      <w:proofErr w:type="spellEnd"/>
      <w:r w:rsidRPr="00AE3A32">
        <w:rPr>
          <w:rFonts w:ascii="Times New Roman" w:eastAsia="Arial Unicode MS" w:hAnsi="Times New Roman"/>
          <w:b/>
          <w:color w:val="0043C8"/>
          <w:kern w:val="2"/>
          <w:sz w:val="24"/>
          <w:szCs w:val="24"/>
          <w:lang w:eastAsia="zh-CN" w:bidi="hi-IN"/>
        </w:rPr>
        <w:t xml:space="preserve"> virus: il bollettino periodico</w:t>
      </w:r>
    </w:p>
    <w:p w:rsidR="00AE3A32" w:rsidRPr="00AE3A32" w:rsidRDefault="00AE3A32" w:rsidP="00AE3A32">
      <w:pPr>
        <w:widowControl w:val="0"/>
        <w:suppressAutoHyphens/>
        <w:rPr>
          <w:rFonts w:ascii="Times New Roman" w:eastAsia="Arial Unicode MS" w:hAnsi="Times New Roman"/>
          <w:color w:val="0043C8"/>
          <w:kern w:val="2"/>
          <w:sz w:val="24"/>
          <w:szCs w:val="24"/>
          <w:lang w:eastAsia="zh-CN" w:bidi="hi-IN"/>
        </w:rPr>
      </w:pPr>
      <w:r w:rsidRPr="00AE3A32">
        <w:rPr>
          <w:rFonts w:ascii="Times New Roman" w:eastAsia="Arial Unicode MS" w:hAnsi="Times New Roman"/>
          <w:color w:val="0043C8"/>
          <w:kern w:val="2"/>
          <w:sz w:val="24"/>
          <w:szCs w:val="24"/>
          <w:lang w:eastAsia="zh-CN" w:bidi="hi-IN"/>
        </w:rPr>
        <w:t>Dall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 xml:space="preserve">inizio del mese di maggio 2024 è cominciata la sorveglianza integrata del West </w:t>
      </w:r>
      <w:proofErr w:type="spellStart"/>
      <w:r w:rsidRPr="00AE3A32">
        <w:rPr>
          <w:rFonts w:ascii="Times New Roman" w:eastAsia="Arial Unicode MS" w:hAnsi="Times New Roman"/>
          <w:color w:val="0043C8"/>
          <w:kern w:val="2"/>
          <w:sz w:val="24"/>
          <w:szCs w:val="24"/>
          <w:lang w:eastAsia="zh-CN" w:bidi="hi-IN"/>
        </w:rPr>
        <w:t>Nile</w:t>
      </w:r>
      <w:proofErr w:type="spellEnd"/>
      <w:r w:rsidRPr="00AE3A32">
        <w:rPr>
          <w:rFonts w:ascii="Times New Roman" w:eastAsia="Arial Unicode MS" w:hAnsi="Times New Roman"/>
          <w:color w:val="0043C8"/>
          <w:kern w:val="2"/>
          <w:sz w:val="24"/>
          <w:szCs w:val="24"/>
          <w:lang w:eastAsia="zh-CN" w:bidi="hi-IN"/>
        </w:rPr>
        <w:t xml:space="preserve"> e </w:t>
      </w:r>
      <w:proofErr w:type="spellStart"/>
      <w:r w:rsidRPr="00AE3A32">
        <w:rPr>
          <w:rFonts w:ascii="Times New Roman" w:eastAsia="Arial Unicode MS" w:hAnsi="Times New Roman"/>
          <w:color w:val="0043C8"/>
          <w:kern w:val="2"/>
          <w:sz w:val="24"/>
          <w:szCs w:val="24"/>
          <w:lang w:eastAsia="zh-CN" w:bidi="hi-IN"/>
        </w:rPr>
        <w:t>Usutu</w:t>
      </w:r>
      <w:proofErr w:type="spellEnd"/>
      <w:r w:rsidRPr="00AE3A32">
        <w:rPr>
          <w:rFonts w:ascii="Times New Roman" w:eastAsia="Arial Unicode MS" w:hAnsi="Times New Roman"/>
          <w:color w:val="0043C8"/>
          <w:kern w:val="2"/>
          <w:sz w:val="24"/>
          <w:szCs w:val="24"/>
          <w:lang w:eastAsia="zh-CN" w:bidi="hi-IN"/>
        </w:rPr>
        <w:t xml:space="preserve"> virus. Al 26 giugno, in Italia, c</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 xml:space="preserve">è stata la segnalazione di un caso autoctono confermato nella forma </w:t>
      </w:r>
      <w:proofErr w:type="spellStart"/>
      <w:r w:rsidRPr="00AE3A32">
        <w:rPr>
          <w:rFonts w:ascii="Times New Roman" w:eastAsia="Arial Unicode MS" w:hAnsi="Times New Roman"/>
          <w:color w:val="0043C8"/>
          <w:kern w:val="2"/>
          <w:sz w:val="24"/>
          <w:szCs w:val="24"/>
          <w:lang w:eastAsia="zh-CN" w:bidi="hi-IN"/>
        </w:rPr>
        <w:t>neuroinvasiva</w:t>
      </w:r>
      <w:proofErr w:type="spellEnd"/>
      <w:r w:rsidRPr="00AE3A32">
        <w:rPr>
          <w:rFonts w:ascii="Times New Roman" w:eastAsia="Arial Unicode MS" w:hAnsi="Times New Roman"/>
          <w:color w:val="0043C8"/>
          <w:kern w:val="2"/>
          <w:sz w:val="24"/>
          <w:szCs w:val="24"/>
          <w:lang w:eastAsia="zh-CN" w:bidi="hi-IN"/>
        </w:rPr>
        <w:t xml:space="preserve"> di infezione da virus West </w:t>
      </w:r>
      <w:proofErr w:type="spellStart"/>
      <w:r w:rsidRPr="00AE3A32">
        <w:rPr>
          <w:rFonts w:ascii="Times New Roman" w:eastAsia="Arial Unicode MS" w:hAnsi="Times New Roman"/>
          <w:color w:val="0043C8"/>
          <w:kern w:val="2"/>
          <w:sz w:val="24"/>
          <w:szCs w:val="24"/>
          <w:lang w:eastAsia="zh-CN" w:bidi="hi-IN"/>
        </w:rPr>
        <w:t>Nile</w:t>
      </w:r>
      <w:proofErr w:type="spellEnd"/>
      <w:r w:rsidRPr="00AE3A32">
        <w:rPr>
          <w:rFonts w:ascii="Times New Roman" w:eastAsia="Arial Unicode MS" w:hAnsi="Times New Roman"/>
          <w:color w:val="0043C8"/>
          <w:kern w:val="2"/>
          <w:sz w:val="24"/>
          <w:szCs w:val="24"/>
          <w:lang w:eastAsia="zh-CN" w:bidi="hi-IN"/>
        </w:rPr>
        <w:t xml:space="preserve"> (WNV) in Provincia di Modena. Inoltre, la Regione Lombardia riporta un caso di febbre da WNV importato dall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Oman. Dal punto di visto veterinario/entomologico si registra la positività di un pool di zanzare a Chieti (Abruzzo), confermato dall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 xml:space="preserve">IZS di Teramo. Sono questi i dati principali che emergono dal primo numero, per la stagione estivo-autunnale 2024, del </w:t>
      </w:r>
      <w:hyperlink r:id="rId31" w:history="1">
        <w:r w:rsidRPr="00AE3A32">
          <w:rPr>
            <w:rStyle w:val="Collegamentoipertestuale"/>
            <w:rFonts w:ascii="Times New Roman" w:eastAsia="Arial Unicode MS" w:hAnsi="Times New Roman"/>
            <w:b/>
            <w:kern w:val="2"/>
            <w:sz w:val="24"/>
            <w:szCs w:val="24"/>
            <w:lang w:eastAsia="zh-CN" w:bidi="hi-IN"/>
          </w:rPr>
          <w:t>bollettino periodico della sorveglianza</w:t>
        </w:r>
      </w:hyperlink>
      <w:r w:rsidRPr="00AE3A32">
        <w:rPr>
          <w:rFonts w:ascii="Times New Roman" w:eastAsia="Arial Unicode MS" w:hAnsi="Times New Roman"/>
          <w:color w:val="0043C8"/>
          <w:kern w:val="2"/>
          <w:sz w:val="24"/>
          <w:szCs w:val="24"/>
          <w:lang w:eastAsia="zh-CN" w:bidi="hi-IN"/>
        </w:rPr>
        <w:t xml:space="preserve"> integrata del West </w:t>
      </w:r>
      <w:proofErr w:type="spellStart"/>
      <w:r w:rsidRPr="00AE3A32">
        <w:rPr>
          <w:rFonts w:ascii="Times New Roman" w:eastAsia="Arial Unicode MS" w:hAnsi="Times New Roman"/>
          <w:color w:val="0043C8"/>
          <w:kern w:val="2"/>
          <w:sz w:val="24"/>
          <w:szCs w:val="24"/>
          <w:lang w:eastAsia="zh-CN" w:bidi="hi-IN"/>
        </w:rPr>
        <w:t>Nile</w:t>
      </w:r>
      <w:proofErr w:type="spellEnd"/>
      <w:r w:rsidRPr="00AE3A32">
        <w:rPr>
          <w:rFonts w:ascii="Times New Roman" w:eastAsia="Arial Unicode MS" w:hAnsi="Times New Roman"/>
          <w:color w:val="0043C8"/>
          <w:kern w:val="2"/>
          <w:sz w:val="24"/>
          <w:szCs w:val="24"/>
          <w:lang w:eastAsia="zh-CN" w:bidi="hi-IN"/>
        </w:rPr>
        <w:t xml:space="preserve"> e </w:t>
      </w:r>
      <w:proofErr w:type="spellStart"/>
      <w:r w:rsidRPr="00AE3A32">
        <w:rPr>
          <w:rFonts w:ascii="Times New Roman" w:eastAsia="Arial Unicode MS" w:hAnsi="Times New Roman"/>
          <w:color w:val="0043C8"/>
          <w:kern w:val="2"/>
          <w:sz w:val="24"/>
          <w:szCs w:val="24"/>
          <w:lang w:eastAsia="zh-CN" w:bidi="hi-IN"/>
        </w:rPr>
        <w:t>Usutu</w:t>
      </w:r>
      <w:proofErr w:type="spellEnd"/>
      <w:r w:rsidRPr="00AE3A32">
        <w:rPr>
          <w:rFonts w:ascii="Times New Roman" w:eastAsia="Arial Unicode MS" w:hAnsi="Times New Roman"/>
          <w:color w:val="0043C8"/>
          <w:kern w:val="2"/>
          <w:sz w:val="24"/>
          <w:szCs w:val="24"/>
          <w:lang w:eastAsia="zh-CN" w:bidi="hi-IN"/>
        </w:rPr>
        <w:t xml:space="preserve"> virus.</w:t>
      </w:r>
    </w:p>
    <w:p w:rsidR="00AE3A32" w:rsidRPr="00AE3A32" w:rsidRDefault="00AE3A32" w:rsidP="00AE3A32">
      <w:pPr>
        <w:widowControl w:val="0"/>
        <w:suppressAutoHyphens/>
        <w:rPr>
          <w:rFonts w:ascii="Times New Roman" w:eastAsia="Arial Unicode MS" w:hAnsi="Times New Roman"/>
          <w:color w:val="0043C8"/>
          <w:kern w:val="2"/>
          <w:sz w:val="24"/>
          <w:szCs w:val="24"/>
          <w:lang w:eastAsia="zh-CN" w:bidi="hi-IN"/>
        </w:rPr>
      </w:pPr>
    </w:p>
    <w:p w:rsidR="00AE3A32" w:rsidRPr="00AE3A32" w:rsidRDefault="00AE3A32" w:rsidP="00AE3A32">
      <w:pPr>
        <w:widowControl w:val="0"/>
        <w:suppressAutoHyphens/>
        <w:rPr>
          <w:rFonts w:ascii="Times New Roman" w:eastAsia="Arial Unicode MS" w:hAnsi="Times New Roman"/>
          <w:b/>
          <w:color w:val="0043C8"/>
          <w:kern w:val="2"/>
          <w:sz w:val="24"/>
          <w:szCs w:val="24"/>
          <w:lang w:eastAsia="zh-CN" w:bidi="hi-IN"/>
        </w:rPr>
      </w:pPr>
      <w:r w:rsidRPr="00AE3A32">
        <w:rPr>
          <w:rFonts w:ascii="Times New Roman" w:eastAsia="Arial Unicode MS" w:hAnsi="Times New Roman"/>
          <w:b/>
          <w:color w:val="0043C8"/>
          <w:kern w:val="2"/>
          <w:sz w:val="24"/>
          <w:szCs w:val="24"/>
          <w:lang w:eastAsia="zh-CN" w:bidi="hi-IN"/>
        </w:rPr>
        <w:t xml:space="preserve">PASSI e </w:t>
      </w:r>
      <w:proofErr w:type="spellStart"/>
      <w:r w:rsidRPr="00AE3A32">
        <w:rPr>
          <w:rFonts w:ascii="Times New Roman" w:eastAsia="Arial Unicode MS" w:hAnsi="Times New Roman"/>
          <w:b/>
          <w:color w:val="0043C8"/>
          <w:kern w:val="2"/>
          <w:sz w:val="24"/>
          <w:szCs w:val="24"/>
          <w:lang w:eastAsia="zh-CN" w:bidi="hi-IN"/>
        </w:rPr>
        <w:t>PdA</w:t>
      </w:r>
      <w:proofErr w:type="spellEnd"/>
      <w:r w:rsidRPr="00AE3A32">
        <w:rPr>
          <w:rFonts w:ascii="Times New Roman" w:eastAsia="Arial Unicode MS" w:hAnsi="Times New Roman"/>
          <w:b/>
          <w:color w:val="0043C8"/>
          <w:kern w:val="2"/>
          <w:sz w:val="24"/>
          <w:szCs w:val="24"/>
          <w:lang w:eastAsia="zh-CN" w:bidi="hi-IN"/>
        </w:rPr>
        <w:t xml:space="preserve"> 2022-23: i dati su vaccinazione antinfluenzale e patologie croniche</w:t>
      </w:r>
    </w:p>
    <w:p w:rsidR="00AE3A32" w:rsidRDefault="00AE3A32" w:rsidP="00AE3A32">
      <w:pPr>
        <w:widowControl w:val="0"/>
        <w:suppressAutoHyphens/>
        <w:rPr>
          <w:rFonts w:ascii="Times New Roman" w:eastAsia="Arial Unicode MS" w:hAnsi="Times New Roman"/>
          <w:color w:val="0043C8"/>
          <w:kern w:val="2"/>
          <w:sz w:val="24"/>
          <w:szCs w:val="24"/>
          <w:lang w:eastAsia="zh-CN" w:bidi="hi-IN"/>
        </w:rPr>
      </w:pPr>
      <w:r w:rsidRPr="00AE3A32">
        <w:rPr>
          <w:rFonts w:ascii="Times New Roman" w:eastAsia="Arial Unicode MS" w:hAnsi="Times New Roman"/>
          <w:color w:val="0043C8"/>
          <w:kern w:val="2"/>
          <w:sz w:val="24"/>
          <w:szCs w:val="24"/>
          <w:lang w:eastAsia="zh-CN" w:bidi="hi-IN"/>
        </w:rPr>
        <w:t>Continua la pubblicazione dei risultati 2022-2023 delle sorveglianze PASSI e PASSI d</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Argento (</w:t>
      </w:r>
      <w:proofErr w:type="spellStart"/>
      <w:r w:rsidRPr="00AE3A32">
        <w:rPr>
          <w:rFonts w:ascii="Times New Roman" w:eastAsia="Arial Unicode MS" w:hAnsi="Times New Roman"/>
          <w:color w:val="0043C8"/>
          <w:kern w:val="2"/>
          <w:sz w:val="24"/>
          <w:szCs w:val="24"/>
          <w:lang w:eastAsia="zh-CN" w:bidi="hi-IN"/>
        </w:rPr>
        <w:t>PdA</w:t>
      </w:r>
      <w:proofErr w:type="spellEnd"/>
      <w:r w:rsidRPr="00AE3A32">
        <w:rPr>
          <w:rFonts w:ascii="Times New Roman" w:eastAsia="Arial Unicode MS" w:hAnsi="Times New Roman"/>
          <w:color w:val="0043C8"/>
          <w:kern w:val="2"/>
          <w:sz w:val="24"/>
          <w:szCs w:val="24"/>
          <w:lang w:eastAsia="zh-CN" w:bidi="hi-IN"/>
        </w:rPr>
        <w:t>). Nel biennio 2022-2023 risulta che il 13% dei 18-64enni e il 65% degli ultra 65enni si è sottoposto a vaccinazione contro l</w:t>
      </w:r>
      <w:r w:rsidR="00634479">
        <w:rPr>
          <w:rFonts w:ascii="Times New Roman" w:eastAsia="Arial Unicode MS" w:hAnsi="Times New Roman"/>
          <w:color w:val="0043C8"/>
          <w:kern w:val="2"/>
          <w:sz w:val="24"/>
          <w:szCs w:val="24"/>
          <w:lang w:eastAsia="zh-CN" w:bidi="hi-IN"/>
        </w:rPr>
        <w:t>’</w:t>
      </w:r>
      <w:r w:rsidRPr="00AE3A32">
        <w:rPr>
          <w:rFonts w:ascii="Times New Roman" w:eastAsia="Arial Unicode MS" w:hAnsi="Times New Roman"/>
          <w:color w:val="0043C8"/>
          <w:kern w:val="2"/>
          <w:sz w:val="24"/>
          <w:szCs w:val="24"/>
          <w:lang w:eastAsia="zh-CN" w:bidi="hi-IN"/>
        </w:rPr>
        <w:t xml:space="preserve">influenza. La condizione di </w:t>
      </w:r>
      <w:proofErr w:type="spellStart"/>
      <w:r w:rsidRPr="00AE3A32">
        <w:rPr>
          <w:rFonts w:ascii="Times New Roman" w:eastAsia="Arial Unicode MS" w:hAnsi="Times New Roman"/>
          <w:color w:val="0043C8"/>
          <w:kern w:val="2"/>
          <w:sz w:val="24"/>
          <w:szCs w:val="24"/>
          <w:lang w:eastAsia="zh-CN" w:bidi="hi-IN"/>
        </w:rPr>
        <w:t>policronicità</w:t>
      </w:r>
      <w:proofErr w:type="spellEnd"/>
      <w:r w:rsidRPr="00AE3A32">
        <w:rPr>
          <w:rFonts w:ascii="Times New Roman" w:eastAsia="Arial Unicode MS" w:hAnsi="Times New Roman"/>
          <w:color w:val="0043C8"/>
          <w:kern w:val="2"/>
          <w:sz w:val="24"/>
          <w:szCs w:val="24"/>
          <w:lang w:eastAsia="zh-CN" w:bidi="hi-IN"/>
        </w:rPr>
        <w:t>, cioè la compresenza di due o più patologie croniche (fra quelle indagate), riguarda il 4% dei 18-69enni. Per approfondire consulta i dati sulla vaccinazione antinfluenzale (</w:t>
      </w:r>
      <w:hyperlink r:id="rId32" w:history="1">
        <w:r w:rsidRPr="00AE3A32">
          <w:rPr>
            <w:rStyle w:val="Collegamentoipertestuale"/>
            <w:rFonts w:ascii="Times New Roman" w:eastAsia="Arial Unicode MS" w:hAnsi="Times New Roman"/>
            <w:b/>
            <w:kern w:val="2"/>
            <w:sz w:val="24"/>
            <w:szCs w:val="24"/>
            <w:lang w:eastAsia="zh-CN" w:bidi="hi-IN"/>
          </w:rPr>
          <w:t>PASSI</w:t>
        </w:r>
      </w:hyperlink>
      <w:r w:rsidRPr="00AE3A32">
        <w:rPr>
          <w:rFonts w:ascii="Times New Roman" w:eastAsia="Arial Unicode MS" w:hAnsi="Times New Roman"/>
          <w:color w:val="0043C8"/>
          <w:kern w:val="2"/>
          <w:sz w:val="24"/>
          <w:szCs w:val="24"/>
          <w:lang w:eastAsia="zh-CN" w:bidi="hi-IN"/>
        </w:rPr>
        <w:t xml:space="preserve"> e </w:t>
      </w:r>
      <w:proofErr w:type="spellStart"/>
      <w:r w:rsidRPr="004E776A">
        <w:rPr>
          <w:rFonts w:ascii="Times New Roman" w:eastAsia="Arial Unicode MS" w:hAnsi="Times New Roman"/>
          <w:b/>
          <w:color w:val="0043C8"/>
          <w:kern w:val="2"/>
          <w:sz w:val="24"/>
          <w:szCs w:val="24"/>
          <w:lang w:eastAsia="zh-CN" w:bidi="hi-IN"/>
        </w:rPr>
        <w:t>PdA</w:t>
      </w:r>
      <w:proofErr w:type="spellEnd"/>
      <w:r w:rsidRPr="00AE3A32">
        <w:rPr>
          <w:rFonts w:ascii="Times New Roman" w:eastAsia="Arial Unicode MS" w:hAnsi="Times New Roman"/>
          <w:color w:val="0043C8"/>
          <w:kern w:val="2"/>
          <w:sz w:val="24"/>
          <w:szCs w:val="24"/>
          <w:lang w:eastAsia="zh-CN" w:bidi="hi-IN"/>
        </w:rPr>
        <w:t>) e le patologie croniche (</w:t>
      </w:r>
      <w:hyperlink r:id="rId33" w:history="1">
        <w:r w:rsidRPr="004E776A">
          <w:rPr>
            <w:rStyle w:val="Collegamentoipertestuale"/>
            <w:rFonts w:ascii="Times New Roman" w:eastAsia="Arial Unicode MS" w:hAnsi="Times New Roman"/>
            <w:b/>
            <w:kern w:val="2"/>
            <w:sz w:val="24"/>
            <w:szCs w:val="24"/>
            <w:lang w:eastAsia="zh-CN" w:bidi="hi-IN"/>
          </w:rPr>
          <w:t>PASSI</w:t>
        </w:r>
      </w:hyperlink>
      <w:r w:rsidRPr="00AE3A32">
        <w:rPr>
          <w:rFonts w:ascii="Times New Roman" w:eastAsia="Arial Unicode MS" w:hAnsi="Times New Roman"/>
          <w:color w:val="0043C8"/>
          <w:kern w:val="2"/>
          <w:sz w:val="24"/>
          <w:szCs w:val="24"/>
          <w:lang w:eastAsia="zh-CN" w:bidi="hi-IN"/>
        </w:rPr>
        <w:t xml:space="preserve"> e </w:t>
      </w:r>
      <w:proofErr w:type="spellStart"/>
      <w:r w:rsidRPr="004E776A">
        <w:rPr>
          <w:rFonts w:ascii="Times New Roman" w:eastAsia="Arial Unicode MS" w:hAnsi="Times New Roman"/>
          <w:b/>
          <w:color w:val="0043C8"/>
          <w:kern w:val="2"/>
          <w:sz w:val="24"/>
          <w:szCs w:val="24"/>
          <w:lang w:eastAsia="zh-CN" w:bidi="hi-IN"/>
        </w:rPr>
        <w:t>PdA</w:t>
      </w:r>
      <w:proofErr w:type="spellEnd"/>
      <w:r w:rsidRPr="00AE3A32">
        <w:rPr>
          <w:rFonts w:ascii="Times New Roman" w:eastAsia="Arial Unicode MS" w:hAnsi="Times New Roman"/>
          <w:color w:val="0043C8"/>
          <w:kern w:val="2"/>
          <w:sz w:val="24"/>
          <w:szCs w:val="24"/>
          <w:lang w:eastAsia="zh-CN" w:bidi="hi-IN"/>
        </w:rPr>
        <w:t>).</w:t>
      </w:r>
    </w:p>
    <w:p w:rsidR="00AE3A32" w:rsidRPr="00AE3A32" w:rsidRDefault="00AE3A32" w:rsidP="00AE3A32">
      <w:pPr>
        <w:widowControl w:val="0"/>
        <w:suppressAutoHyphens/>
        <w:rPr>
          <w:rFonts w:ascii="Times New Roman" w:eastAsia="Arial Unicode MS" w:hAnsi="Times New Roman"/>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34"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57E5F" w:rsidRDefault="00557E5F"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35"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4F" w:rsidRDefault="000F424F" w:rsidP="00AC3BCB">
      <w:r>
        <w:separator/>
      </w:r>
    </w:p>
  </w:endnote>
  <w:endnote w:type="continuationSeparator" w:id="0">
    <w:p w:rsidR="000F424F" w:rsidRDefault="000F424F"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3A7193">
          <w:rPr>
            <w:noProof/>
          </w:rPr>
          <w:t>5</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4F" w:rsidRDefault="000F424F" w:rsidP="00AC3BCB">
      <w:r>
        <w:separator/>
      </w:r>
    </w:p>
  </w:footnote>
  <w:footnote w:type="continuationSeparator" w:id="0">
    <w:p w:rsidR="000F424F" w:rsidRDefault="000F424F"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1FD"/>
    <w:multiLevelType w:val="hybridMultilevel"/>
    <w:tmpl w:val="4126C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181F8C"/>
    <w:multiLevelType w:val="hybridMultilevel"/>
    <w:tmpl w:val="EA008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61199"/>
    <w:multiLevelType w:val="hybridMultilevel"/>
    <w:tmpl w:val="8A7EA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5F0CFD"/>
    <w:multiLevelType w:val="hybridMultilevel"/>
    <w:tmpl w:val="CDDCF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31421A"/>
    <w:multiLevelType w:val="hybridMultilevel"/>
    <w:tmpl w:val="355ED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F652E4"/>
    <w:multiLevelType w:val="hybridMultilevel"/>
    <w:tmpl w:val="5300A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17F55CE"/>
    <w:multiLevelType w:val="hybridMultilevel"/>
    <w:tmpl w:val="0EFAE5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8970D8"/>
    <w:multiLevelType w:val="hybridMultilevel"/>
    <w:tmpl w:val="9CA05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31C3DC9"/>
    <w:multiLevelType w:val="hybridMultilevel"/>
    <w:tmpl w:val="35184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B3088D"/>
    <w:multiLevelType w:val="hybridMultilevel"/>
    <w:tmpl w:val="51604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0790529"/>
    <w:multiLevelType w:val="hybridMultilevel"/>
    <w:tmpl w:val="2B22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72748CA"/>
    <w:multiLevelType w:val="hybridMultilevel"/>
    <w:tmpl w:val="81646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5F7131BE"/>
    <w:multiLevelType w:val="hybridMultilevel"/>
    <w:tmpl w:val="27240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2C04F6"/>
    <w:multiLevelType w:val="hybridMultilevel"/>
    <w:tmpl w:val="FBC69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730E3F9B"/>
    <w:multiLevelType w:val="hybridMultilevel"/>
    <w:tmpl w:val="BB3EA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7E0493"/>
    <w:multiLevelType w:val="hybridMultilevel"/>
    <w:tmpl w:val="291696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D600D59"/>
    <w:multiLevelType w:val="hybridMultilevel"/>
    <w:tmpl w:val="5FE41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3"/>
  </w:num>
  <w:num w:numId="4">
    <w:abstractNumId w:val="19"/>
  </w:num>
  <w:num w:numId="5">
    <w:abstractNumId w:val="9"/>
  </w:num>
  <w:num w:numId="6">
    <w:abstractNumId w:val="7"/>
  </w:num>
  <w:num w:numId="7">
    <w:abstractNumId w:val="0"/>
  </w:num>
  <w:num w:numId="8">
    <w:abstractNumId w:val="20"/>
  </w:num>
  <w:num w:numId="9">
    <w:abstractNumId w:val="1"/>
  </w:num>
  <w:num w:numId="10">
    <w:abstractNumId w:val="2"/>
  </w:num>
  <w:num w:numId="11">
    <w:abstractNumId w:val="12"/>
  </w:num>
  <w:num w:numId="12">
    <w:abstractNumId w:val="15"/>
  </w:num>
  <w:num w:numId="13">
    <w:abstractNumId w:val="11"/>
  </w:num>
  <w:num w:numId="14">
    <w:abstractNumId w:val="10"/>
  </w:num>
  <w:num w:numId="15">
    <w:abstractNumId w:val="6"/>
  </w:num>
  <w:num w:numId="16">
    <w:abstractNumId w:val="4"/>
  </w:num>
  <w:num w:numId="17">
    <w:abstractNumId w:val="14"/>
  </w:num>
  <w:num w:numId="18">
    <w:abstractNumId w:val="18"/>
  </w:num>
  <w:num w:numId="19">
    <w:abstractNumId w:val="8"/>
  </w:num>
  <w:num w:numId="20">
    <w:abstractNumId w:val="3"/>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30CF"/>
    <w:rsid w:val="00024586"/>
    <w:rsid w:val="00025F8D"/>
    <w:rsid w:val="000276E2"/>
    <w:rsid w:val="000302BE"/>
    <w:rsid w:val="00031BC3"/>
    <w:rsid w:val="00031BD7"/>
    <w:rsid w:val="00032A61"/>
    <w:rsid w:val="00032DFA"/>
    <w:rsid w:val="00033F76"/>
    <w:rsid w:val="00034BDA"/>
    <w:rsid w:val="00035818"/>
    <w:rsid w:val="00035CA6"/>
    <w:rsid w:val="0003747C"/>
    <w:rsid w:val="000405C5"/>
    <w:rsid w:val="00043EE5"/>
    <w:rsid w:val="0004469E"/>
    <w:rsid w:val="000464BD"/>
    <w:rsid w:val="00046C61"/>
    <w:rsid w:val="00051A0E"/>
    <w:rsid w:val="000523AD"/>
    <w:rsid w:val="00052EDE"/>
    <w:rsid w:val="000535E9"/>
    <w:rsid w:val="00054324"/>
    <w:rsid w:val="00055E08"/>
    <w:rsid w:val="00056338"/>
    <w:rsid w:val="00056C26"/>
    <w:rsid w:val="000575F6"/>
    <w:rsid w:val="00060C41"/>
    <w:rsid w:val="00060D10"/>
    <w:rsid w:val="00062066"/>
    <w:rsid w:val="00062C20"/>
    <w:rsid w:val="000660E6"/>
    <w:rsid w:val="000660EC"/>
    <w:rsid w:val="0006730F"/>
    <w:rsid w:val="00067B42"/>
    <w:rsid w:val="00067BFF"/>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97CF1"/>
    <w:rsid w:val="000A0229"/>
    <w:rsid w:val="000A1EE8"/>
    <w:rsid w:val="000A4E65"/>
    <w:rsid w:val="000A73B6"/>
    <w:rsid w:val="000A76D8"/>
    <w:rsid w:val="000A7A28"/>
    <w:rsid w:val="000B0B77"/>
    <w:rsid w:val="000B1B2C"/>
    <w:rsid w:val="000B275F"/>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D6F3C"/>
    <w:rsid w:val="000E06BB"/>
    <w:rsid w:val="000E485E"/>
    <w:rsid w:val="000E4B1C"/>
    <w:rsid w:val="000E55A8"/>
    <w:rsid w:val="000E7D60"/>
    <w:rsid w:val="000F29C4"/>
    <w:rsid w:val="000F2EB5"/>
    <w:rsid w:val="000F36B5"/>
    <w:rsid w:val="000F3CDA"/>
    <w:rsid w:val="000F424F"/>
    <w:rsid w:val="000F4D5A"/>
    <w:rsid w:val="000F4F04"/>
    <w:rsid w:val="000F5603"/>
    <w:rsid w:val="000F5E8F"/>
    <w:rsid w:val="000F60D0"/>
    <w:rsid w:val="000F6962"/>
    <w:rsid w:val="00101764"/>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6CA4"/>
    <w:rsid w:val="00147572"/>
    <w:rsid w:val="00147674"/>
    <w:rsid w:val="001511D8"/>
    <w:rsid w:val="001560DE"/>
    <w:rsid w:val="00157A3D"/>
    <w:rsid w:val="0016149C"/>
    <w:rsid w:val="00164ED5"/>
    <w:rsid w:val="00166E06"/>
    <w:rsid w:val="00167B79"/>
    <w:rsid w:val="00172A64"/>
    <w:rsid w:val="0017300E"/>
    <w:rsid w:val="001743B5"/>
    <w:rsid w:val="00174453"/>
    <w:rsid w:val="001744DA"/>
    <w:rsid w:val="001746E2"/>
    <w:rsid w:val="00174E29"/>
    <w:rsid w:val="001757AE"/>
    <w:rsid w:val="00175EA3"/>
    <w:rsid w:val="00176142"/>
    <w:rsid w:val="00177C3E"/>
    <w:rsid w:val="00177D48"/>
    <w:rsid w:val="001832FD"/>
    <w:rsid w:val="0018388A"/>
    <w:rsid w:val="00187477"/>
    <w:rsid w:val="0018758D"/>
    <w:rsid w:val="00190450"/>
    <w:rsid w:val="001911F5"/>
    <w:rsid w:val="00195383"/>
    <w:rsid w:val="001957BD"/>
    <w:rsid w:val="00196FFB"/>
    <w:rsid w:val="00197F7D"/>
    <w:rsid w:val="001A0B33"/>
    <w:rsid w:val="001A0E1E"/>
    <w:rsid w:val="001A20C1"/>
    <w:rsid w:val="001A66B3"/>
    <w:rsid w:val="001B016F"/>
    <w:rsid w:val="001B0F5A"/>
    <w:rsid w:val="001B16CB"/>
    <w:rsid w:val="001B1E0A"/>
    <w:rsid w:val="001B229E"/>
    <w:rsid w:val="001B471B"/>
    <w:rsid w:val="001B4EBB"/>
    <w:rsid w:val="001B759D"/>
    <w:rsid w:val="001C056F"/>
    <w:rsid w:val="001C11C8"/>
    <w:rsid w:val="001C143A"/>
    <w:rsid w:val="001C2AA8"/>
    <w:rsid w:val="001C439B"/>
    <w:rsid w:val="001C553E"/>
    <w:rsid w:val="001C643F"/>
    <w:rsid w:val="001C70CE"/>
    <w:rsid w:val="001C7E5C"/>
    <w:rsid w:val="001D089A"/>
    <w:rsid w:val="001D0CDB"/>
    <w:rsid w:val="001D14E7"/>
    <w:rsid w:val="001D1969"/>
    <w:rsid w:val="001D1CD7"/>
    <w:rsid w:val="001D3167"/>
    <w:rsid w:val="001D4168"/>
    <w:rsid w:val="001D7CF4"/>
    <w:rsid w:val="001E1D4A"/>
    <w:rsid w:val="001E4066"/>
    <w:rsid w:val="001E458F"/>
    <w:rsid w:val="001F0FED"/>
    <w:rsid w:val="001F1A3A"/>
    <w:rsid w:val="001F1ACC"/>
    <w:rsid w:val="001F1DAB"/>
    <w:rsid w:val="001F5700"/>
    <w:rsid w:val="001F5776"/>
    <w:rsid w:val="001F5893"/>
    <w:rsid w:val="001F6143"/>
    <w:rsid w:val="00201200"/>
    <w:rsid w:val="002028A8"/>
    <w:rsid w:val="0020294D"/>
    <w:rsid w:val="002046C2"/>
    <w:rsid w:val="00205B04"/>
    <w:rsid w:val="00206265"/>
    <w:rsid w:val="002065B2"/>
    <w:rsid w:val="00206DB1"/>
    <w:rsid w:val="0021172D"/>
    <w:rsid w:val="00211B76"/>
    <w:rsid w:val="0021227C"/>
    <w:rsid w:val="002167EA"/>
    <w:rsid w:val="00216B69"/>
    <w:rsid w:val="00220C3F"/>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773F7"/>
    <w:rsid w:val="0028047D"/>
    <w:rsid w:val="00280E02"/>
    <w:rsid w:val="002835DF"/>
    <w:rsid w:val="002849D9"/>
    <w:rsid w:val="00284AF5"/>
    <w:rsid w:val="00285466"/>
    <w:rsid w:val="00285631"/>
    <w:rsid w:val="00286B55"/>
    <w:rsid w:val="00287261"/>
    <w:rsid w:val="00290134"/>
    <w:rsid w:val="00291B5A"/>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C55F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27"/>
    <w:rsid w:val="00311CE8"/>
    <w:rsid w:val="0031343C"/>
    <w:rsid w:val="00313B6F"/>
    <w:rsid w:val="00314323"/>
    <w:rsid w:val="00316EBF"/>
    <w:rsid w:val="00326553"/>
    <w:rsid w:val="00326FB5"/>
    <w:rsid w:val="003279CE"/>
    <w:rsid w:val="00331295"/>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594"/>
    <w:rsid w:val="00355B5E"/>
    <w:rsid w:val="00360614"/>
    <w:rsid w:val="0036236C"/>
    <w:rsid w:val="003709D9"/>
    <w:rsid w:val="00371514"/>
    <w:rsid w:val="00371DB4"/>
    <w:rsid w:val="003726EE"/>
    <w:rsid w:val="003768EE"/>
    <w:rsid w:val="00377635"/>
    <w:rsid w:val="00382108"/>
    <w:rsid w:val="00383113"/>
    <w:rsid w:val="00385025"/>
    <w:rsid w:val="00385986"/>
    <w:rsid w:val="00385D3C"/>
    <w:rsid w:val="00386E68"/>
    <w:rsid w:val="003870EC"/>
    <w:rsid w:val="003871FF"/>
    <w:rsid w:val="00387C62"/>
    <w:rsid w:val="0039271F"/>
    <w:rsid w:val="00392865"/>
    <w:rsid w:val="003A0985"/>
    <w:rsid w:val="003A1C64"/>
    <w:rsid w:val="003A3BB9"/>
    <w:rsid w:val="003A692B"/>
    <w:rsid w:val="003A6C49"/>
    <w:rsid w:val="003A7193"/>
    <w:rsid w:val="003A7C7A"/>
    <w:rsid w:val="003A7E09"/>
    <w:rsid w:val="003B0647"/>
    <w:rsid w:val="003B177D"/>
    <w:rsid w:val="003B1EC0"/>
    <w:rsid w:val="003B2073"/>
    <w:rsid w:val="003B224D"/>
    <w:rsid w:val="003B2925"/>
    <w:rsid w:val="003B32B7"/>
    <w:rsid w:val="003B51F7"/>
    <w:rsid w:val="003B5F24"/>
    <w:rsid w:val="003B6261"/>
    <w:rsid w:val="003B7168"/>
    <w:rsid w:val="003C0344"/>
    <w:rsid w:val="003C0653"/>
    <w:rsid w:val="003C2A76"/>
    <w:rsid w:val="003C30C7"/>
    <w:rsid w:val="003C3E34"/>
    <w:rsid w:val="003C4022"/>
    <w:rsid w:val="003C4A91"/>
    <w:rsid w:val="003C4E95"/>
    <w:rsid w:val="003C53A8"/>
    <w:rsid w:val="003D0E7E"/>
    <w:rsid w:val="003D1019"/>
    <w:rsid w:val="003D1932"/>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2B93"/>
    <w:rsid w:val="0041310F"/>
    <w:rsid w:val="00415F5D"/>
    <w:rsid w:val="00416CD8"/>
    <w:rsid w:val="004174FB"/>
    <w:rsid w:val="00420920"/>
    <w:rsid w:val="004224EA"/>
    <w:rsid w:val="00423075"/>
    <w:rsid w:val="00423258"/>
    <w:rsid w:val="00423FE3"/>
    <w:rsid w:val="0042556C"/>
    <w:rsid w:val="00425775"/>
    <w:rsid w:val="00425F67"/>
    <w:rsid w:val="004261B2"/>
    <w:rsid w:val="00431809"/>
    <w:rsid w:val="004330D2"/>
    <w:rsid w:val="00435431"/>
    <w:rsid w:val="00435758"/>
    <w:rsid w:val="0043641F"/>
    <w:rsid w:val="00437F65"/>
    <w:rsid w:val="00440919"/>
    <w:rsid w:val="00442182"/>
    <w:rsid w:val="0044361B"/>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13F"/>
    <w:rsid w:val="004843E0"/>
    <w:rsid w:val="00484C3D"/>
    <w:rsid w:val="004851E1"/>
    <w:rsid w:val="00485395"/>
    <w:rsid w:val="00485ADB"/>
    <w:rsid w:val="004874FE"/>
    <w:rsid w:val="00490098"/>
    <w:rsid w:val="00490AC7"/>
    <w:rsid w:val="00491146"/>
    <w:rsid w:val="00491BFD"/>
    <w:rsid w:val="004A0445"/>
    <w:rsid w:val="004A251F"/>
    <w:rsid w:val="004A2F1B"/>
    <w:rsid w:val="004A2F83"/>
    <w:rsid w:val="004A5C86"/>
    <w:rsid w:val="004A7554"/>
    <w:rsid w:val="004A75E4"/>
    <w:rsid w:val="004B043E"/>
    <w:rsid w:val="004B4346"/>
    <w:rsid w:val="004B6D96"/>
    <w:rsid w:val="004B7B3A"/>
    <w:rsid w:val="004C113B"/>
    <w:rsid w:val="004C19CF"/>
    <w:rsid w:val="004C63DB"/>
    <w:rsid w:val="004C7B84"/>
    <w:rsid w:val="004D084D"/>
    <w:rsid w:val="004D0DFC"/>
    <w:rsid w:val="004D0E2D"/>
    <w:rsid w:val="004D141D"/>
    <w:rsid w:val="004D2B54"/>
    <w:rsid w:val="004D2EEF"/>
    <w:rsid w:val="004D31ED"/>
    <w:rsid w:val="004D4B30"/>
    <w:rsid w:val="004D5A5B"/>
    <w:rsid w:val="004D6D4A"/>
    <w:rsid w:val="004D7FEC"/>
    <w:rsid w:val="004E3E58"/>
    <w:rsid w:val="004E454D"/>
    <w:rsid w:val="004E6829"/>
    <w:rsid w:val="004E6CB6"/>
    <w:rsid w:val="004E776A"/>
    <w:rsid w:val="004F0B54"/>
    <w:rsid w:val="004F15B8"/>
    <w:rsid w:val="004F1FD2"/>
    <w:rsid w:val="004F4022"/>
    <w:rsid w:val="004F4C3D"/>
    <w:rsid w:val="004F4D6E"/>
    <w:rsid w:val="004F5482"/>
    <w:rsid w:val="004F6A64"/>
    <w:rsid w:val="00500E57"/>
    <w:rsid w:val="00501403"/>
    <w:rsid w:val="005025DB"/>
    <w:rsid w:val="0050336B"/>
    <w:rsid w:val="00503E1D"/>
    <w:rsid w:val="00503E49"/>
    <w:rsid w:val="00504693"/>
    <w:rsid w:val="005053ED"/>
    <w:rsid w:val="00505D27"/>
    <w:rsid w:val="005060AA"/>
    <w:rsid w:val="005070BF"/>
    <w:rsid w:val="00511234"/>
    <w:rsid w:val="00511740"/>
    <w:rsid w:val="005128EA"/>
    <w:rsid w:val="00513686"/>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5E36"/>
    <w:rsid w:val="00536945"/>
    <w:rsid w:val="0053785C"/>
    <w:rsid w:val="005416D0"/>
    <w:rsid w:val="0054175A"/>
    <w:rsid w:val="005427F8"/>
    <w:rsid w:val="00542F81"/>
    <w:rsid w:val="00545107"/>
    <w:rsid w:val="00546F33"/>
    <w:rsid w:val="00547173"/>
    <w:rsid w:val="005500D2"/>
    <w:rsid w:val="005514D2"/>
    <w:rsid w:val="00551AE5"/>
    <w:rsid w:val="00552763"/>
    <w:rsid w:val="00553ABC"/>
    <w:rsid w:val="00553FEC"/>
    <w:rsid w:val="00554C2A"/>
    <w:rsid w:val="00557E5F"/>
    <w:rsid w:val="005618E7"/>
    <w:rsid w:val="005636E5"/>
    <w:rsid w:val="0056491B"/>
    <w:rsid w:val="005662ED"/>
    <w:rsid w:val="00566974"/>
    <w:rsid w:val="00566D08"/>
    <w:rsid w:val="00566DA0"/>
    <w:rsid w:val="00570148"/>
    <w:rsid w:val="0057176A"/>
    <w:rsid w:val="00571F93"/>
    <w:rsid w:val="00573031"/>
    <w:rsid w:val="0057311A"/>
    <w:rsid w:val="00574778"/>
    <w:rsid w:val="00574ADF"/>
    <w:rsid w:val="00575321"/>
    <w:rsid w:val="00577327"/>
    <w:rsid w:val="005816A0"/>
    <w:rsid w:val="00581D47"/>
    <w:rsid w:val="00582D5C"/>
    <w:rsid w:val="00584767"/>
    <w:rsid w:val="0058646B"/>
    <w:rsid w:val="00586BA5"/>
    <w:rsid w:val="00586CE5"/>
    <w:rsid w:val="00587F7D"/>
    <w:rsid w:val="005918E4"/>
    <w:rsid w:val="00591D3C"/>
    <w:rsid w:val="00591DF2"/>
    <w:rsid w:val="00593BBB"/>
    <w:rsid w:val="005969CE"/>
    <w:rsid w:val="005A019E"/>
    <w:rsid w:val="005A01BA"/>
    <w:rsid w:val="005A2774"/>
    <w:rsid w:val="005A5668"/>
    <w:rsid w:val="005A67FB"/>
    <w:rsid w:val="005A73E6"/>
    <w:rsid w:val="005A749F"/>
    <w:rsid w:val="005A790A"/>
    <w:rsid w:val="005A793D"/>
    <w:rsid w:val="005B2109"/>
    <w:rsid w:val="005B3D8F"/>
    <w:rsid w:val="005B5E8B"/>
    <w:rsid w:val="005C126C"/>
    <w:rsid w:val="005C4492"/>
    <w:rsid w:val="005C67C8"/>
    <w:rsid w:val="005D04E4"/>
    <w:rsid w:val="005D0725"/>
    <w:rsid w:val="005D307F"/>
    <w:rsid w:val="005D3F31"/>
    <w:rsid w:val="005D6A76"/>
    <w:rsid w:val="005E10F2"/>
    <w:rsid w:val="005E2B26"/>
    <w:rsid w:val="005E3F11"/>
    <w:rsid w:val="005E5AA5"/>
    <w:rsid w:val="005E76B7"/>
    <w:rsid w:val="005F1D84"/>
    <w:rsid w:val="005F2D17"/>
    <w:rsid w:val="005F38D2"/>
    <w:rsid w:val="005F3DF8"/>
    <w:rsid w:val="005F40EE"/>
    <w:rsid w:val="005F5707"/>
    <w:rsid w:val="005F66E7"/>
    <w:rsid w:val="006010C4"/>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28A9"/>
    <w:rsid w:val="00634479"/>
    <w:rsid w:val="00636123"/>
    <w:rsid w:val="00637B9A"/>
    <w:rsid w:val="00640A53"/>
    <w:rsid w:val="00642EAD"/>
    <w:rsid w:val="00644022"/>
    <w:rsid w:val="00644036"/>
    <w:rsid w:val="006448FD"/>
    <w:rsid w:val="00646C2F"/>
    <w:rsid w:val="00650F63"/>
    <w:rsid w:val="00651FEF"/>
    <w:rsid w:val="00652693"/>
    <w:rsid w:val="00653475"/>
    <w:rsid w:val="00653C04"/>
    <w:rsid w:val="006543BE"/>
    <w:rsid w:val="00654990"/>
    <w:rsid w:val="00655FA3"/>
    <w:rsid w:val="006567C1"/>
    <w:rsid w:val="00656D5A"/>
    <w:rsid w:val="00662BD2"/>
    <w:rsid w:val="00670820"/>
    <w:rsid w:val="00673415"/>
    <w:rsid w:val="00674859"/>
    <w:rsid w:val="00674CD7"/>
    <w:rsid w:val="006752AB"/>
    <w:rsid w:val="00680C0B"/>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375"/>
    <w:rsid w:val="006B6C26"/>
    <w:rsid w:val="006B7697"/>
    <w:rsid w:val="006C27C8"/>
    <w:rsid w:val="006C2ABA"/>
    <w:rsid w:val="006C2DD3"/>
    <w:rsid w:val="006C34F5"/>
    <w:rsid w:val="006C536F"/>
    <w:rsid w:val="006C5E09"/>
    <w:rsid w:val="006D1861"/>
    <w:rsid w:val="006D1D2D"/>
    <w:rsid w:val="006D3C1D"/>
    <w:rsid w:val="006D3D64"/>
    <w:rsid w:val="006E038C"/>
    <w:rsid w:val="006E080D"/>
    <w:rsid w:val="006E2B4C"/>
    <w:rsid w:val="006E2E5A"/>
    <w:rsid w:val="006E3E6B"/>
    <w:rsid w:val="006E576D"/>
    <w:rsid w:val="006E5AF3"/>
    <w:rsid w:val="006E649B"/>
    <w:rsid w:val="006E68BB"/>
    <w:rsid w:val="006E6D8F"/>
    <w:rsid w:val="006E72FD"/>
    <w:rsid w:val="006E74E3"/>
    <w:rsid w:val="006E7F1D"/>
    <w:rsid w:val="006F23D4"/>
    <w:rsid w:val="006F42B4"/>
    <w:rsid w:val="006F4876"/>
    <w:rsid w:val="006F4D55"/>
    <w:rsid w:val="006F5661"/>
    <w:rsid w:val="006F7EE3"/>
    <w:rsid w:val="00703129"/>
    <w:rsid w:val="00704358"/>
    <w:rsid w:val="00707F0D"/>
    <w:rsid w:val="00710E76"/>
    <w:rsid w:val="00710EDD"/>
    <w:rsid w:val="00712223"/>
    <w:rsid w:val="00712A21"/>
    <w:rsid w:val="00715B52"/>
    <w:rsid w:val="0071612A"/>
    <w:rsid w:val="00716C85"/>
    <w:rsid w:val="00722A98"/>
    <w:rsid w:val="00723497"/>
    <w:rsid w:val="00724EC4"/>
    <w:rsid w:val="00727277"/>
    <w:rsid w:val="00727591"/>
    <w:rsid w:val="00727DDB"/>
    <w:rsid w:val="0073066C"/>
    <w:rsid w:val="00730E4E"/>
    <w:rsid w:val="00731154"/>
    <w:rsid w:val="007318EF"/>
    <w:rsid w:val="0073201D"/>
    <w:rsid w:val="00733FC4"/>
    <w:rsid w:val="007353CD"/>
    <w:rsid w:val="00737549"/>
    <w:rsid w:val="00737862"/>
    <w:rsid w:val="00743212"/>
    <w:rsid w:val="00743515"/>
    <w:rsid w:val="007441BA"/>
    <w:rsid w:val="0074589D"/>
    <w:rsid w:val="00745C3C"/>
    <w:rsid w:val="00750DD5"/>
    <w:rsid w:val="0075576D"/>
    <w:rsid w:val="00755E4C"/>
    <w:rsid w:val="007578B7"/>
    <w:rsid w:val="00760AF9"/>
    <w:rsid w:val="007613CE"/>
    <w:rsid w:val="00762076"/>
    <w:rsid w:val="00765A7C"/>
    <w:rsid w:val="00765EC1"/>
    <w:rsid w:val="00767A9B"/>
    <w:rsid w:val="007731A7"/>
    <w:rsid w:val="007756E1"/>
    <w:rsid w:val="00775C32"/>
    <w:rsid w:val="00775DE4"/>
    <w:rsid w:val="0077741C"/>
    <w:rsid w:val="0078118B"/>
    <w:rsid w:val="007817B1"/>
    <w:rsid w:val="00786311"/>
    <w:rsid w:val="00786398"/>
    <w:rsid w:val="00792F5E"/>
    <w:rsid w:val="007933C7"/>
    <w:rsid w:val="00794BA8"/>
    <w:rsid w:val="0079536A"/>
    <w:rsid w:val="00795695"/>
    <w:rsid w:val="00796E8E"/>
    <w:rsid w:val="0079722B"/>
    <w:rsid w:val="007A15CB"/>
    <w:rsid w:val="007A1C32"/>
    <w:rsid w:val="007A2A68"/>
    <w:rsid w:val="007A317C"/>
    <w:rsid w:val="007A3361"/>
    <w:rsid w:val="007A3729"/>
    <w:rsid w:val="007A384D"/>
    <w:rsid w:val="007A7832"/>
    <w:rsid w:val="007A7A5D"/>
    <w:rsid w:val="007B0543"/>
    <w:rsid w:val="007B718E"/>
    <w:rsid w:val="007B7237"/>
    <w:rsid w:val="007B7988"/>
    <w:rsid w:val="007C21EA"/>
    <w:rsid w:val="007C71C5"/>
    <w:rsid w:val="007C7B1F"/>
    <w:rsid w:val="007D1125"/>
    <w:rsid w:val="007D5903"/>
    <w:rsid w:val="007E09DE"/>
    <w:rsid w:val="007E1D50"/>
    <w:rsid w:val="007E25D8"/>
    <w:rsid w:val="007E44BF"/>
    <w:rsid w:val="007E46F0"/>
    <w:rsid w:val="007E62A0"/>
    <w:rsid w:val="007E6EBF"/>
    <w:rsid w:val="007F019F"/>
    <w:rsid w:val="007F0D9B"/>
    <w:rsid w:val="007F147B"/>
    <w:rsid w:val="007F27A0"/>
    <w:rsid w:val="007F2AF4"/>
    <w:rsid w:val="007F4848"/>
    <w:rsid w:val="007F4A98"/>
    <w:rsid w:val="008036B3"/>
    <w:rsid w:val="00804085"/>
    <w:rsid w:val="00804B71"/>
    <w:rsid w:val="0080511F"/>
    <w:rsid w:val="00806961"/>
    <w:rsid w:val="008072E8"/>
    <w:rsid w:val="00810D9A"/>
    <w:rsid w:val="00810DAD"/>
    <w:rsid w:val="00812F46"/>
    <w:rsid w:val="00814D51"/>
    <w:rsid w:val="00816C90"/>
    <w:rsid w:val="0081752A"/>
    <w:rsid w:val="00817C03"/>
    <w:rsid w:val="00822747"/>
    <w:rsid w:val="0082393E"/>
    <w:rsid w:val="00824B28"/>
    <w:rsid w:val="008279A7"/>
    <w:rsid w:val="00827E93"/>
    <w:rsid w:val="0083024B"/>
    <w:rsid w:val="00830D74"/>
    <w:rsid w:val="00831F80"/>
    <w:rsid w:val="008329E1"/>
    <w:rsid w:val="00834A86"/>
    <w:rsid w:val="00834BE5"/>
    <w:rsid w:val="00836E7C"/>
    <w:rsid w:val="00836FEF"/>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0F6D"/>
    <w:rsid w:val="0087306B"/>
    <w:rsid w:val="00873630"/>
    <w:rsid w:val="008743A3"/>
    <w:rsid w:val="0087753E"/>
    <w:rsid w:val="00877661"/>
    <w:rsid w:val="008824E2"/>
    <w:rsid w:val="008825A0"/>
    <w:rsid w:val="008825C3"/>
    <w:rsid w:val="00884E45"/>
    <w:rsid w:val="00891EBD"/>
    <w:rsid w:val="0089317F"/>
    <w:rsid w:val="00893DEA"/>
    <w:rsid w:val="00897174"/>
    <w:rsid w:val="008A08F0"/>
    <w:rsid w:val="008A0C19"/>
    <w:rsid w:val="008A1CE1"/>
    <w:rsid w:val="008A2937"/>
    <w:rsid w:val="008A4F02"/>
    <w:rsid w:val="008A5255"/>
    <w:rsid w:val="008A5896"/>
    <w:rsid w:val="008A6649"/>
    <w:rsid w:val="008B0092"/>
    <w:rsid w:val="008B0734"/>
    <w:rsid w:val="008B07B1"/>
    <w:rsid w:val="008B387C"/>
    <w:rsid w:val="008B515B"/>
    <w:rsid w:val="008B689D"/>
    <w:rsid w:val="008B7032"/>
    <w:rsid w:val="008B7694"/>
    <w:rsid w:val="008C00F0"/>
    <w:rsid w:val="008C0374"/>
    <w:rsid w:val="008C3804"/>
    <w:rsid w:val="008C3855"/>
    <w:rsid w:val="008C3E4E"/>
    <w:rsid w:val="008C4D1E"/>
    <w:rsid w:val="008C54B6"/>
    <w:rsid w:val="008C5D6B"/>
    <w:rsid w:val="008D10C5"/>
    <w:rsid w:val="008D11BB"/>
    <w:rsid w:val="008D4FED"/>
    <w:rsid w:val="008D6610"/>
    <w:rsid w:val="008E01E5"/>
    <w:rsid w:val="008E03C1"/>
    <w:rsid w:val="008E11BB"/>
    <w:rsid w:val="008E25D6"/>
    <w:rsid w:val="008E6F36"/>
    <w:rsid w:val="008F0203"/>
    <w:rsid w:val="008F14AA"/>
    <w:rsid w:val="008F3083"/>
    <w:rsid w:val="008F50A2"/>
    <w:rsid w:val="008F7163"/>
    <w:rsid w:val="008F7B49"/>
    <w:rsid w:val="00900253"/>
    <w:rsid w:val="00902E2D"/>
    <w:rsid w:val="009035EE"/>
    <w:rsid w:val="00903E01"/>
    <w:rsid w:val="00905135"/>
    <w:rsid w:val="0091016B"/>
    <w:rsid w:val="00911115"/>
    <w:rsid w:val="0091151D"/>
    <w:rsid w:val="00912F97"/>
    <w:rsid w:val="0091457F"/>
    <w:rsid w:val="00914D66"/>
    <w:rsid w:val="00916FBF"/>
    <w:rsid w:val="0092349E"/>
    <w:rsid w:val="00923A66"/>
    <w:rsid w:val="00923AC0"/>
    <w:rsid w:val="00927654"/>
    <w:rsid w:val="00932247"/>
    <w:rsid w:val="00934F1D"/>
    <w:rsid w:val="0093677E"/>
    <w:rsid w:val="00940F11"/>
    <w:rsid w:val="00941373"/>
    <w:rsid w:val="00943704"/>
    <w:rsid w:val="0094373D"/>
    <w:rsid w:val="00944571"/>
    <w:rsid w:val="00951268"/>
    <w:rsid w:val="00953227"/>
    <w:rsid w:val="00953A05"/>
    <w:rsid w:val="009544B3"/>
    <w:rsid w:val="00955539"/>
    <w:rsid w:val="009558F0"/>
    <w:rsid w:val="00956092"/>
    <w:rsid w:val="00957158"/>
    <w:rsid w:val="00960ABE"/>
    <w:rsid w:val="00961EF4"/>
    <w:rsid w:val="00962BCA"/>
    <w:rsid w:val="00963C12"/>
    <w:rsid w:val="0096481F"/>
    <w:rsid w:val="00965206"/>
    <w:rsid w:val="0097246A"/>
    <w:rsid w:val="00972E52"/>
    <w:rsid w:val="00975B16"/>
    <w:rsid w:val="00975B4F"/>
    <w:rsid w:val="00975C7A"/>
    <w:rsid w:val="00977609"/>
    <w:rsid w:val="00977738"/>
    <w:rsid w:val="009804EF"/>
    <w:rsid w:val="009806B2"/>
    <w:rsid w:val="00982912"/>
    <w:rsid w:val="0098379D"/>
    <w:rsid w:val="00983A33"/>
    <w:rsid w:val="009844DC"/>
    <w:rsid w:val="00985FC6"/>
    <w:rsid w:val="00986FDF"/>
    <w:rsid w:val="00993334"/>
    <w:rsid w:val="00995AC6"/>
    <w:rsid w:val="00995EE6"/>
    <w:rsid w:val="0099736B"/>
    <w:rsid w:val="009978F8"/>
    <w:rsid w:val="009A0273"/>
    <w:rsid w:val="009A2DAF"/>
    <w:rsid w:val="009A69A8"/>
    <w:rsid w:val="009A7834"/>
    <w:rsid w:val="009A7C2B"/>
    <w:rsid w:val="009B1442"/>
    <w:rsid w:val="009B1E83"/>
    <w:rsid w:val="009B45AC"/>
    <w:rsid w:val="009B6E91"/>
    <w:rsid w:val="009B7CFE"/>
    <w:rsid w:val="009B7F7A"/>
    <w:rsid w:val="009C0D5F"/>
    <w:rsid w:val="009C0F1E"/>
    <w:rsid w:val="009C1B81"/>
    <w:rsid w:val="009C20B8"/>
    <w:rsid w:val="009C2496"/>
    <w:rsid w:val="009C29C0"/>
    <w:rsid w:val="009C58F2"/>
    <w:rsid w:val="009C6079"/>
    <w:rsid w:val="009C6849"/>
    <w:rsid w:val="009C7833"/>
    <w:rsid w:val="009D3A9A"/>
    <w:rsid w:val="009D4C2E"/>
    <w:rsid w:val="009D66A5"/>
    <w:rsid w:val="009E1012"/>
    <w:rsid w:val="009E4FAA"/>
    <w:rsid w:val="009F0395"/>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553D"/>
    <w:rsid w:val="00A177E1"/>
    <w:rsid w:val="00A2138E"/>
    <w:rsid w:val="00A25A37"/>
    <w:rsid w:val="00A274E3"/>
    <w:rsid w:val="00A32D16"/>
    <w:rsid w:val="00A3314E"/>
    <w:rsid w:val="00A343FF"/>
    <w:rsid w:val="00A35C69"/>
    <w:rsid w:val="00A37AAE"/>
    <w:rsid w:val="00A407C7"/>
    <w:rsid w:val="00A41D31"/>
    <w:rsid w:val="00A42889"/>
    <w:rsid w:val="00A43618"/>
    <w:rsid w:val="00A44F47"/>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09CD"/>
    <w:rsid w:val="00A81A30"/>
    <w:rsid w:val="00A820F6"/>
    <w:rsid w:val="00A821DA"/>
    <w:rsid w:val="00A841FB"/>
    <w:rsid w:val="00A85D12"/>
    <w:rsid w:val="00A91685"/>
    <w:rsid w:val="00A92D7A"/>
    <w:rsid w:val="00A92EC3"/>
    <w:rsid w:val="00A93312"/>
    <w:rsid w:val="00A9461D"/>
    <w:rsid w:val="00A968CB"/>
    <w:rsid w:val="00A96E82"/>
    <w:rsid w:val="00A97E7E"/>
    <w:rsid w:val="00AA1532"/>
    <w:rsid w:val="00AA1FB6"/>
    <w:rsid w:val="00AA2875"/>
    <w:rsid w:val="00AA314B"/>
    <w:rsid w:val="00AA3F6E"/>
    <w:rsid w:val="00AA59DC"/>
    <w:rsid w:val="00AA5D0B"/>
    <w:rsid w:val="00AA72A3"/>
    <w:rsid w:val="00AA73CD"/>
    <w:rsid w:val="00AA7B01"/>
    <w:rsid w:val="00AB00D7"/>
    <w:rsid w:val="00AB104F"/>
    <w:rsid w:val="00AB16ED"/>
    <w:rsid w:val="00AB3B4B"/>
    <w:rsid w:val="00AB4011"/>
    <w:rsid w:val="00AB41F5"/>
    <w:rsid w:val="00AB4967"/>
    <w:rsid w:val="00AB4D52"/>
    <w:rsid w:val="00AC013F"/>
    <w:rsid w:val="00AC01BD"/>
    <w:rsid w:val="00AC1225"/>
    <w:rsid w:val="00AC1D63"/>
    <w:rsid w:val="00AC1EDD"/>
    <w:rsid w:val="00AC2AFA"/>
    <w:rsid w:val="00AC3074"/>
    <w:rsid w:val="00AC3167"/>
    <w:rsid w:val="00AC3BCB"/>
    <w:rsid w:val="00AC3FB8"/>
    <w:rsid w:val="00AC5BFE"/>
    <w:rsid w:val="00AC5F27"/>
    <w:rsid w:val="00AC7A50"/>
    <w:rsid w:val="00AD0D5B"/>
    <w:rsid w:val="00AD1B3F"/>
    <w:rsid w:val="00AD1BF7"/>
    <w:rsid w:val="00AD1C08"/>
    <w:rsid w:val="00AD251A"/>
    <w:rsid w:val="00AE22B2"/>
    <w:rsid w:val="00AE33A9"/>
    <w:rsid w:val="00AE349B"/>
    <w:rsid w:val="00AE373C"/>
    <w:rsid w:val="00AE3A32"/>
    <w:rsid w:val="00AE4C1D"/>
    <w:rsid w:val="00AE542D"/>
    <w:rsid w:val="00AF055C"/>
    <w:rsid w:val="00AF0F7E"/>
    <w:rsid w:val="00AF1C7A"/>
    <w:rsid w:val="00AF2892"/>
    <w:rsid w:val="00AF4AD8"/>
    <w:rsid w:val="00AF59C5"/>
    <w:rsid w:val="00AF6312"/>
    <w:rsid w:val="00AF76F8"/>
    <w:rsid w:val="00B003D1"/>
    <w:rsid w:val="00B014CA"/>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6048"/>
    <w:rsid w:val="00B371CB"/>
    <w:rsid w:val="00B3732F"/>
    <w:rsid w:val="00B37FEE"/>
    <w:rsid w:val="00B40A5F"/>
    <w:rsid w:val="00B41846"/>
    <w:rsid w:val="00B41CDA"/>
    <w:rsid w:val="00B42FBE"/>
    <w:rsid w:val="00B4357E"/>
    <w:rsid w:val="00B4447F"/>
    <w:rsid w:val="00B45DF3"/>
    <w:rsid w:val="00B46D27"/>
    <w:rsid w:val="00B5034D"/>
    <w:rsid w:val="00B5042B"/>
    <w:rsid w:val="00B512ED"/>
    <w:rsid w:val="00B5174C"/>
    <w:rsid w:val="00B554B2"/>
    <w:rsid w:val="00B57B31"/>
    <w:rsid w:val="00B606D2"/>
    <w:rsid w:val="00B61582"/>
    <w:rsid w:val="00B621FF"/>
    <w:rsid w:val="00B66E62"/>
    <w:rsid w:val="00B67194"/>
    <w:rsid w:val="00B70DDB"/>
    <w:rsid w:val="00B7160A"/>
    <w:rsid w:val="00B71DCE"/>
    <w:rsid w:val="00B73481"/>
    <w:rsid w:val="00B7401D"/>
    <w:rsid w:val="00B74054"/>
    <w:rsid w:val="00B75ED9"/>
    <w:rsid w:val="00B76CE5"/>
    <w:rsid w:val="00B7729F"/>
    <w:rsid w:val="00B7733B"/>
    <w:rsid w:val="00B84759"/>
    <w:rsid w:val="00B86062"/>
    <w:rsid w:val="00B860AE"/>
    <w:rsid w:val="00B86B2A"/>
    <w:rsid w:val="00B87018"/>
    <w:rsid w:val="00B87B1D"/>
    <w:rsid w:val="00B92D48"/>
    <w:rsid w:val="00B9372C"/>
    <w:rsid w:val="00B93FB1"/>
    <w:rsid w:val="00B959EA"/>
    <w:rsid w:val="00BA0422"/>
    <w:rsid w:val="00BA0B8D"/>
    <w:rsid w:val="00BA2DED"/>
    <w:rsid w:val="00BA5CDD"/>
    <w:rsid w:val="00BA5CE3"/>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3F71"/>
    <w:rsid w:val="00BD56EE"/>
    <w:rsid w:val="00BD59D6"/>
    <w:rsid w:val="00BD5BF1"/>
    <w:rsid w:val="00BE15AB"/>
    <w:rsid w:val="00BE241F"/>
    <w:rsid w:val="00BE3532"/>
    <w:rsid w:val="00BE4548"/>
    <w:rsid w:val="00BE4707"/>
    <w:rsid w:val="00BE4BDC"/>
    <w:rsid w:val="00BE6477"/>
    <w:rsid w:val="00BE6760"/>
    <w:rsid w:val="00BE6FE1"/>
    <w:rsid w:val="00BF064B"/>
    <w:rsid w:val="00BF3D94"/>
    <w:rsid w:val="00BF5BE9"/>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396"/>
    <w:rsid w:val="00C879A8"/>
    <w:rsid w:val="00C90131"/>
    <w:rsid w:val="00C903FF"/>
    <w:rsid w:val="00C91124"/>
    <w:rsid w:val="00C913F3"/>
    <w:rsid w:val="00C93BB4"/>
    <w:rsid w:val="00C9560D"/>
    <w:rsid w:val="00C96BB6"/>
    <w:rsid w:val="00CA0498"/>
    <w:rsid w:val="00CA25BF"/>
    <w:rsid w:val="00CA2A3D"/>
    <w:rsid w:val="00CA3BFF"/>
    <w:rsid w:val="00CA41F7"/>
    <w:rsid w:val="00CA49C4"/>
    <w:rsid w:val="00CB0934"/>
    <w:rsid w:val="00CB29AD"/>
    <w:rsid w:val="00CB4653"/>
    <w:rsid w:val="00CB5840"/>
    <w:rsid w:val="00CC07D4"/>
    <w:rsid w:val="00CC1E5A"/>
    <w:rsid w:val="00CC329E"/>
    <w:rsid w:val="00CC32E9"/>
    <w:rsid w:val="00CC4424"/>
    <w:rsid w:val="00CC6089"/>
    <w:rsid w:val="00CD22D8"/>
    <w:rsid w:val="00CD2E92"/>
    <w:rsid w:val="00CD3108"/>
    <w:rsid w:val="00CD33E8"/>
    <w:rsid w:val="00CD3410"/>
    <w:rsid w:val="00CD3651"/>
    <w:rsid w:val="00CD3B8D"/>
    <w:rsid w:val="00CD5410"/>
    <w:rsid w:val="00CD5CBE"/>
    <w:rsid w:val="00CD6D22"/>
    <w:rsid w:val="00CD721B"/>
    <w:rsid w:val="00CE1596"/>
    <w:rsid w:val="00CE3B6B"/>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0388A"/>
    <w:rsid w:val="00D1030B"/>
    <w:rsid w:val="00D106CE"/>
    <w:rsid w:val="00D1607E"/>
    <w:rsid w:val="00D1748B"/>
    <w:rsid w:val="00D177EF"/>
    <w:rsid w:val="00D20EDE"/>
    <w:rsid w:val="00D222B0"/>
    <w:rsid w:val="00D24935"/>
    <w:rsid w:val="00D25673"/>
    <w:rsid w:val="00D26697"/>
    <w:rsid w:val="00D2790F"/>
    <w:rsid w:val="00D330C7"/>
    <w:rsid w:val="00D344C2"/>
    <w:rsid w:val="00D35997"/>
    <w:rsid w:val="00D361BD"/>
    <w:rsid w:val="00D37208"/>
    <w:rsid w:val="00D37D71"/>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51"/>
    <w:rsid w:val="00D70DA7"/>
    <w:rsid w:val="00D71921"/>
    <w:rsid w:val="00D72636"/>
    <w:rsid w:val="00D733F2"/>
    <w:rsid w:val="00D73552"/>
    <w:rsid w:val="00D743C1"/>
    <w:rsid w:val="00D763FF"/>
    <w:rsid w:val="00D7668E"/>
    <w:rsid w:val="00D76F4F"/>
    <w:rsid w:val="00D770EE"/>
    <w:rsid w:val="00D81FF9"/>
    <w:rsid w:val="00D82DD2"/>
    <w:rsid w:val="00D84148"/>
    <w:rsid w:val="00D85578"/>
    <w:rsid w:val="00D86B53"/>
    <w:rsid w:val="00D87296"/>
    <w:rsid w:val="00D87F40"/>
    <w:rsid w:val="00D9146C"/>
    <w:rsid w:val="00D927BD"/>
    <w:rsid w:val="00D9365B"/>
    <w:rsid w:val="00D936ED"/>
    <w:rsid w:val="00D94572"/>
    <w:rsid w:val="00D95618"/>
    <w:rsid w:val="00D96265"/>
    <w:rsid w:val="00D9660D"/>
    <w:rsid w:val="00D96F1B"/>
    <w:rsid w:val="00D97CD7"/>
    <w:rsid w:val="00DA0B36"/>
    <w:rsid w:val="00DA162C"/>
    <w:rsid w:val="00DA2961"/>
    <w:rsid w:val="00DA58DA"/>
    <w:rsid w:val="00DA6B85"/>
    <w:rsid w:val="00DA7A85"/>
    <w:rsid w:val="00DB1595"/>
    <w:rsid w:val="00DB21D3"/>
    <w:rsid w:val="00DB5558"/>
    <w:rsid w:val="00DB5DC7"/>
    <w:rsid w:val="00DB6515"/>
    <w:rsid w:val="00DB7312"/>
    <w:rsid w:val="00DC0531"/>
    <w:rsid w:val="00DC10B6"/>
    <w:rsid w:val="00DC22B0"/>
    <w:rsid w:val="00DC3030"/>
    <w:rsid w:val="00DC3FCF"/>
    <w:rsid w:val="00DC45C6"/>
    <w:rsid w:val="00DC49AF"/>
    <w:rsid w:val="00DC52E3"/>
    <w:rsid w:val="00DC5DAE"/>
    <w:rsid w:val="00DC6440"/>
    <w:rsid w:val="00DD34F9"/>
    <w:rsid w:val="00DD3F8B"/>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20D2"/>
    <w:rsid w:val="00E53D4B"/>
    <w:rsid w:val="00E54411"/>
    <w:rsid w:val="00E55DB5"/>
    <w:rsid w:val="00E55F9D"/>
    <w:rsid w:val="00E56208"/>
    <w:rsid w:val="00E56FF5"/>
    <w:rsid w:val="00E57E70"/>
    <w:rsid w:val="00E609C1"/>
    <w:rsid w:val="00E61054"/>
    <w:rsid w:val="00E6190C"/>
    <w:rsid w:val="00E61A55"/>
    <w:rsid w:val="00E627A8"/>
    <w:rsid w:val="00E62E12"/>
    <w:rsid w:val="00E62E19"/>
    <w:rsid w:val="00E6604A"/>
    <w:rsid w:val="00E671B6"/>
    <w:rsid w:val="00E709E0"/>
    <w:rsid w:val="00E724D5"/>
    <w:rsid w:val="00E72A6E"/>
    <w:rsid w:val="00E73C58"/>
    <w:rsid w:val="00E74127"/>
    <w:rsid w:val="00E74173"/>
    <w:rsid w:val="00E75322"/>
    <w:rsid w:val="00E80708"/>
    <w:rsid w:val="00E83CF0"/>
    <w:rsid w:val="00E83E4A"/>
    <w:rsid w:val="00E85A03"/>
    <w:rsid w:val="00E96730"/>
    <w:rsid w:val="00EA18D7"/>
    <w:rsid w:val="00EA406C"/>
    <w:rsid w:val="00EA72E2"/>
    <w:rsid w:val="00EA7DC1"/>
    <w:rsid w:val="00EA7F48"/>
    <w:rsid w:val="00EB01F3"/>
    <w:rsid w:val="00EB0475"/>
    <w:rsid w:val="00EB0FE0"/>
    <w:rsid w:val="00EB1B83"/>
    <w:rsid w:val="00EB30EC"/>
    <w:rsid w:val="00EB322F"/>
    <w:rsid w:val="00EB3CB8"/>
    <w:rsid w:val="00EB3CFF"/>
    <w:rsid w:val="00EB43B2"/>
    <w:rsid w:val="00EB49FA"/>
    <w:rsid w:val="00EB5E85"/>
    <w:rsid w:val="00EB7AEC"/>
    <w:rsid w:val="00EB7E90"/>
    <w:rsid w:val="00EC2611"/>
    <w:rsid w:val="00EC354C"/>
    <w:rsid w:val="00EC35A7"/>
    <w:rsid w:val="00EC4381"/>
    <w:rsid w:val="00EC516F"/>
    <w:rsid w:val="00EC6833"/>
    <w:rsid w:val="00EC685F"/>
    <w:rsid w:val="00EC78A5"/>
    <w:rsid w:val="00ED3C29"/>
    <w:rsid w:val="00ED54B2"/>
    <w:rsid w:val="00ED56C6"/>
    <w:rsid w:val="00ED5958"/>
    <w:rsid w:val="00ED7914"/>
    <w:rsid w:val="00EE1A1A"/>
    <w:rsid w:val="00EE2C42"/>
    <w:rsid w:val="00EE565E"/>
    <w:rsid w:val="00EE6745"/>
    <w:rsid w:val="00EE6916"/>
    <w:rsid w:val="00EE743D"/>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6AF7"/>
    <w:rsid w:val="00F273CB"/>
    <w:rsid w:val="00F328C0"/>
    <w:rsid w:val="00F331D3"/>
    <w:rsid w:val="00F34258"/>
    <w:rsid w:val="00F36BCF"/>
    <w:rsid w:val="00F37087"/>
    <w:rsid w:val="00F3731D"/>
    <w:rsid w:val="00F40B2D"/>
    <w:rsid w:val="00F4146E"/>
    <w:rsid w:val="00F425CE"/>
    <w:rsid w:val="00F4369B"/>
    <w:rsid w:val="00F46AAE"/>
    <w:rsid w:val="00F474AE"/>
    <w:rsid w:val="00F53727"/>
    <w:rsid w:val="00F5479C"/>
    <w:rsid w:val="00F54F1C"/>
    <w:rsid w:val="00F55C14"/>
    <w:rsid w:val="00F55D3F"/>
    <w:rsid w:val="00F565F2"/>
    <w:rsid w:val="00F56BC2"/>
    <w:rsid w:val="00F56F42"/>
    <w:rsid w:val="00F57D94"/>
    <w:rsid w:val="00F63D55"/>
    <w:rsid w:val="00F677A4"/>
    <w:rsid w:val="00F702FA"/>
    <w:rsid w:val="00F70341"/>
    <w:rsid w:val="00F718A3"/>
    <w:rsid w:val="00F71C1E"/>
    <w:rsid w:val="00F72C7F"/>
    <w:rsid w:val="00F72EE4"/>
    <w:rsid w:val="00F74267"/>
    <w:rsid w:val="00F7572F"/>
    <w:rsid w:val="00F812E3"/>
    <w:rsid w:val="00F81C54"/>
    <w:rsid w:val="00F825C2"/>
    <w:rsid w:val="00F84EBA"/>
    <w:rsid w:val="00F87883"/>
    <w:rsid w:val="00F87FDB"/>
    <w:rsid w:val="00F90D4B"/>
    <w:rsid w:val="00F91C6C"/>
    <w:rsid w:val="00F934AD"/>
    <w:rsid w:val="00F953FD"/>
    <w:rsid w:val="00F95CD8"/>
    <w:rsid w:val="00F96AC9"/>
    <w:rsid w:val="00F96AE8"/>
    <w:rsid w:val="00F976C3"/>
    <w:rsid w:val="00FA06D7"/>
    <w:rsid w:val="00FA1F42"/>
    <w:rsid w:val="00FA2EE7"/>
    <w:rsid w:val="00FA30B0"/>
    <w:rsid w:val="00FB35E4"/>
    <w:rsid w:val="00FB5493"/>
    <w:rsid w:val="00FB76E7"/>
    <w:rsid w:val="00FC6B11"/>
    <w:rsid w:val="00FD0990"/>
    <w:rsid w:val="00FD26BD"/>
    <w:rsid w:val="00FD28E3"/>
    <w:rsid w:val="00FD291D"/>
    <w:rsid w:val="00FD2ECB"/>
    <w:rsid w:val="00FD3694"/>
    <w:rsid w:val="00FD3B5A"/>
    <w:rsid w:val="00FD3C41"/>
    <w:rsid w:val="00FD62A3"/>
    <w:rsid w:val="00FD6858"/>
    <w:rsid w:val="00FD6A0A"/>
    <w:rsid w:val="00FE1EEE"/>
    <w:rsid w:val="00FE213B"/>
    <w:rsid w:val="00FE35E2"/>
    <w:rsid w:val="00FE447D"/>
    <w:rsid w:val="00FE6C7A"/>
    <w:rsid w:val="00FE7964"/>
    <w:rsid w:val="00FE7E02"/>
    <w:rsid w:val="00FF0BC5"/>
    <w:rsid w:val="00FF0F92"/>
    <w:rsid w:val="00FF1E1E"/>
    <w:rsid w:val="00FF29E8"/>
    <w:rsid w:val="00FF2E79"/>
    <w:rsid w:val="00FF364F"/>
    <w:rsid w:val="00FF47BC"/>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34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34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678451">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6031328">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7824339">
      <w:bodyDiv w:val="1"/>
      <w:marLeft w:val="0"/>
      <w:marRight w:val="0"/>
      <w:marTop w:val="0"/>
      <w:marBottom w:val="0"/>
      <w:divBdr>
        <w:top w:val="none" w:sz="0" w:space="0" w:color="auto"/>
        <w:left w:val="none" w:sz="0" w:space="0" w:color="auto"/>
        <w:bottom w:val="none" w:sz="0" w:space="0" w:color="auto"/>
        <w:right w:val="none" w:sz="0" w:space="0" w:color="auto"/>
      </w:divBdr>
    </w:div>
    <w:div w:id="37902773">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7362">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1584720">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021640">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61217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662210">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3289282">
      <w:bodyDiv w:val="1"/>
      <w:marLeft w:val="0"/>
      <w:marRight w:val="0"/>
      <w:marTop w:val="0"/>
      <w:marBottom w:val="0"/>
      <w:divBdr>
        <w:top w:val="none" w:sz="0" w:space="0" w:color="auto"/>
        <w:left w:val="none" w:sz="0" w:space="0" w:color="auto"/>
        <w:bottom w:val="none" w:sz="0" w:space="0" w:color="auto"/>
        <w:right w:val="none" w:sz="0" w:space="0" w:color="auto"/>
      </w:divBdr>
    </w:div>
    <w:div w:id="9590916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051719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73640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4812872">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1365664">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07562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39350975">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008273">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111261">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932704">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47858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5560059">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8913823">
      <w:bodyDiv w:val="1"/>
      <w:marLeft w:val="0"/>
      <w:marRight w:val="0"/>
      <w:marTop w:val="0"/>
      <w:marBottom w:val="0"/>
      <w:divBdr>
        <w:top w:val="none" w:sz="0" w:space="0" w:color="auto"/>
        <w:left w:val="none" w:sz="0" w:space="0" w:color="auto"/>
        <w:bottom w:val="none" w:sz="0" w:space="0" w:color="auto"/>
        <w:right w:val="none" w:sz="0" w:space="0" w:color="auto"/>
      </w:divBdr>
    </w:div>
    <w:div w:id="16917750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0919701">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18625">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576977">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14314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5974000">
      <w:bodyDiv w:val="1"/>
      <w:marLeft w:val="0"/>
      <w:marRight w:val="0"/>
      <w:marTop w:val="0"/>
      <w:marBottom w:val="0"/>
      <w:divBdr>
        <w:top w:val="none" w:sz="0" w:space="0" w:color="auto"/>
        <w:left w:val="none" w:sz="0" w:space="0" w:color="auto"/>
        <w:bottom w:val="none" w:sz="0" w:space="0" w:color="auto"/>
        <w:right w:val="none" w:sz="0" w:space="0" w:color="auto"/>
      </w:divBdr>
    </w:div>
    <w:div w:id="1969369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4681655">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5363543">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17939816">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094580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14314">
      <w:bodyDiv w:val="1"/>
      <w:marLeft w:val="0"/>
      <w:marRight w:val="0"/>
      <w:marTop w:val="0"/>
      <w:marBottom w:val="0"/>
      <w:divBdr>
        <w:top w:val="none" w:sz="0" w:space="0" w:color="auto"/>
        <w:left w:val="none" w:sz="0" w:space="0" w:color="auto"/>
        <w:bottom w:val="none" w:sz="0" w:space="0" w:color="auto"/>
        <w:right w:val="none" w:sz="0" w:space="0" w:color="auto"/>
      </w:divBdr>
      <w:divsChild>
        <w:div w:id="1856528442">
          <w:marLeft w:val="0"/>
          <w:marRight w:val="150"/>
          <w:marTop w:val="120"/>
          <w:marBottom w:val="0"/>
          <w:divBdr>
            <w:top w:val="single" w:sz="6" w:space="0" w:color="FFFFFF"/>
            <w:left w:val="single" w:sz="6" w:space="0" w:color="FFFFFF"/>
            <w:bottom w:val="single" w:sz="6" w:space="0" w:color="FFFFFF"/>
            <w:right w:val="single" w:sz="6" w:space="0" w:color="FFFFFF"/>
          </w:divBdr>
        </w:div>
        <w:div w:id="890310644">
          <w:marLeft w:val="120"/>
          <w:marRight w:val="0"/>
          <w:marTop w:val="0"/>
          <w:marBottom w:val="0"/>
          <w:divBdr>
            <w:top w:val="none" w:sz="0" w:space="0" w:color="auto"/>
            <w:left w:val="none" w:sz="0" w:space="0" w:color="auto"/>
            <w:bottom w:val="none" w:sz="0" w:space="0" w:color="auto"/>
            <w:right w:val="none" w:sz="0" w:space="0" w:color="auto"/>
          </w:divBdr>
        </w:div>
      </w:divsChild>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5478315">
      <w:bodyDiv w:val="1"/>
      <w:marLeft w:val="0"/>
      <w:marRight w:val="0"/>
      <w:marTop w:val="0"/>
      <w:marBottom w:val="0"/>
      <w:divBdr>
        <w:top w:val="none" w:sz="0" w:space="0" w:color="auto"/>
        <w:left w:val="none" w:sz="0" w:space="0" w:color="auto"/>
        <w:bottom w:val="none" w:sz="0" w:space="0" w:color="auto"/>
        <w:right w:val="none" w:sz="0" w:space="0" w:color="auto"/>
      </w:divBdr>
    </w:div>
    <w:div w:id="236016428">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350707">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0160170">
      <w:bodyDiv w:val="1"/>
      <w:marLeft w:val="0"/>
      <w:marRight w:val="0"/>
      <w:marTop w:val="0"/>
      <w:marBottom w:val="0"/>
      <w:divBdr>
        <w:top w:val="none" w:sz="0" w:space="0" w:color="auto"/>
        <w:left w:val="none" w:sz="0" w:space="0" w:color="auto"/>
        <w:bottom w:val="none" w:sz="0" w:space="0" w:color="auto"/>
        <w:right w:val="none" w:sz="0" w:space="0" w:color="auto"/>
      </w:divBdr>
    </w:div>
    <w:div w:id="255097334">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19588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1740950">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1884742">
      <w:bodyDiv w:val="1"/>
      <w:marLeft w:val="0"/>
      <w:marRight w:val="0"/>
      <w:marTop w:val="0"/>
      <w:marBottom w:val="0"/>
      <w:divBdr>
        <w:top w:val="none" w:sz="0" w:space="0" w:color="auto"/>
        <w:left w:val="none" w:sz="0" w:space="0" w:color="auto"/>
        <w:bottom w:val="none" w:sz="0" w:space="0" w:color="auto"/>
        <w:right w:val="none" w:sz="0" w:space="0" w:color="auto"/>
      </w:divBdr>
    </w:div>
    <w:div w:id="282228969">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399881">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7441441">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695270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299771291">
      <w:bodyDiv w:val="1"/>
      <w:marLeft w:val="0"/>
      <w:marRight w:val="0"/>
      <w:marTop w:val="0"/>
      <w:marBottom w:val="0"/>
      <w:divBdr>
        <w:top w:val="none" w:sz="0" w:space="0" w:color="auto"/>
        <w:left w:val="none" w:sz="0" w:space="0" w:color="auto"/>
        <w:bottom w:val="none" w:sz="0" w:space="0" w:color="auto"/>
        <w:right w:val="none" w:sz="0" w:space="0" w:color="auto"/>
      </w:divBdr>
    </w:div>
    <w:div w:id="300186916">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3412211">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46562242">
      <w:bodyDiv w:val="1"/>
      <w:marLeft w:val="0"/>
      <w:marRight w:val="0"/>
      <w:marTop w:val="0"/>
      <w:marBottom w:val="0"/>
      <w:divBdr>
        <w:top w:val="none" w:sz="0" w:space="0" w:color="auto"/>
        <w:left w:val="none" w:sz="0" w:space="0" w:color="auto"/>
        <w:bottom w:val="none" w:sz="0" w:space="0" w:color="auto"/>
        <w:right w:val="none" w:sz="0" w:space="0" w:color="auto"/>
      </w:divBdr>
    </w:div>
    <w:div w:id="346760569">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59358935">
      <w:bodyDiv w:val="1"/>
      <w:marLeft w:val="0"/>
      <w:marRight w:val="0"/>
      <w:marTop w:val="0"/>
      <w:marBottom w:val="0"/>
      <w:divBdr>
        <w:top w:val="none" w:sz="0" w:space="0" w:color="auto"/>
        <w:left w:val="none" w:sz="0" w:space="0" w:color="auto"/>
        <w:bottom w:val="none" w:sz="0" w:space="0" w:color="auto"/>
        <w:right w:val="none" w:sz="0" w:space="0" w:color="auto"/>
      </w:divBdr>
    </w:div>
    <w:div w:id="35947166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879950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6702402">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6057347">
      <w:bodyDiv w:val="1"/>
      <w:marLeft w:val="0"/>
      <w:marRight w:val="0"/>
      <w:marTop w:val="0"/>
      <w:marBottom w:val="0"/>
      <w:divBdr>
        <w:top w:val="none" w:sz="0" w:space="0" w:color="auto"/>
        <w:left w:val="none" w:sz="0" w:space="0" w:color="auto"/>
        <w:bottom w:val="none" w:sz="0" w:space="0" w:color="auto"/>
        <w:right w:val="none" w:sz="0" w:space="0" w:color="auto"/>
      </w:divBdr>
    </w:div>
    <w:div w:id="396519651">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2915864">
      <w:bodyDiv w:val="1"/>
      <w:marLeft w:val="0"/>
      <w:marRight w:val="0"/>
      <w:marTop w:val="0"/>
      <w:marBottom w:val="0"/>
      <w:divBdr>
        <w:top w:val="none" w:sz="0" w:space="0" w:color="auto"/>
        <w:left w:val="none" w:sz="0" w:space="0" w:color="auto"/>
        <w:bottom w:val="none" w:sz="0" w:space="0" w:color="auto"/>
        <w:right w:val="none" w:sz="0" w:space="0" w:color="auto"/>
      </w:divBdr>
    </w:div>
    <w:div w:id="403845309">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19331355">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541447">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626943">
      <w:bodyDiv w:val="1"/>
      <w:marLeft w:val="0"/>
      <w:marRight w:val="0"/>
      <w:marTop w:val="0"/>
      <w:marBottom w:val="0"/>
      <w:divBdr>
        <w:top w:val="none" w:sz="0" w:space="0" w:color="auto"/>
        <w:left w:val="none" w:sz="0" w:space="0" w:color="auto"/>
        <w:bottom w:val="none" w:sz="0" w:space="0" w:color="auto"/>
        <w:right w:val="none" w:sz="0" w:space="0" w:color="auto"/>
      </w:divBdr>
      <w:divsChild>
        <w:div w:id="292055281">
          <w:marLeft w:val="0"/>
          <w:marRight w:val="150"/>
          <w:marTop w:val="120"/>
          <w:marBottom w:val="0"/>
          <w:divBdr>
            <w:top w:val="single" w:sz="6" w:space="0" w:color="FFFFFF"/>
            <w:left w:val="single" w:sz="6" w:space="0" w:color="FFFFFF"/>
            <w:bottom w:val="single" w:sz="6" w:space="0" w:color="FFFFFF"/>
            <w:right w:val="single" w:sz="6" w:space="0" w:color="FFFFFF"/>
          </w:divBdr>
        </w:div>
        <w:div w:id="146676084">
          <w:marLeft w:val="120"/>
          <w:marRight w:val="0"/>
          <w:marTop w:val="0"/>
          <w:marBottom w:val="0"/>
          <w:divBdr>
            <w:top w:val="none" w:sz="0" w:space="0" w:color="auto"/>
            <w:left w:val="none" w:sz="0" w:space="0" w:color="auto"/>
            <w:bottom w:val="none" w:sz="0" w:space="0" w:color="auto"/>
            <w:right w:val="none" w:sz="0" w:space="0" w:color="auto"/>
          </w:divBdr>
        </w:div>
      </w:divsChild>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1060">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5175427">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6411714">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8745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519868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57336582">
      <w:bodyDiv w:val="1"/>
      <w:marLeft w:val="0"/>
      <w:marRight w:val="0"/>
      <w:marTop w:val="0"/>
      <w:marBottom w:val="0"/>
      <w:divBdr>
        <w:top w:val="none" w:sz="0" w:space="0" w:color="auto"/>
        <w:left w:val="none" w:sz="0" w:space="0" w:color="auto"/>
        <w:bottom w:val="none" w:sz="0" w:space="0" w:color="auto"/>
        <w:right w:val="none" w:sz="0" w:space="0" w:color="auto"/>
      </w:divBdr>
    </w:div>
    <w:div w:id="457725733">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2311410">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1362381">
      <w:bodyDiv w:val="1"/>
      <w:marLeft w:val="0"/>
      <w:marRight w:val="0"/>
      <w:marTop w:val="0"/>
      <w:marBottom w:val="0"/>
      <w:divBdr>
        <w:top w:val="none" w:sz="0" w:space="0" w:color="auto"/>
        <w:left w:val="none" w:sz="0" w:space="0" w:color="auto"/>
        <w:bottom w:val="none" w:sz="0" w:space="0" w:color="auto"/>
        <w:right w:val="none" w:sz="0" w:space="0" w:color="auto"/>
      </w:divBdr>
    </w:div>
    <w:div w:id="472916286">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7842387">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1893407">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4852189">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684752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027605">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1890775">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1749931">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580282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781482">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6431970">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59482973">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6591670">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85302">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456652">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8939041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3247259">
      <w:bodyDiv w:val="1"/>
      <w:marLeft w:val="0"/>
      <w:marRight w:val="0"/>
      <w:marTop w:val="0"/>
      <w:marBottom w:val="0"/>
      <w:divBdr>
        <w:top w:val="none" w:sz="0" w:space="0" w:color="auto"/>
        <w:left w:val="none" w:sz="0" w:space="0" w:color="auto"/>
        <w:bottom w:val="none" w:sz="0" w:space="0" w:color="auto"/>
        <w:right w:val="none" w:sz="0" w:space="0" w:color="auto"/>
      </w:divBdr>
    </w:div>
    <w:div w:id="594632282">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8954258">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05427619">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3823883">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2656">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66558">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0986910">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1445215">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246911">
      <w:bodyDiv w:val="1"/>
      <w:marLeft w:val="0"/>
      <w:marRight w:val="0"/>
      <w:marTop w:val="0"/>
      <w:marBottom w:val="0"/>
      <w:divBdr>
        <w:top w:val="none" w:sz="0" w:space="0" w:color="auto"/>
        <w:left w:val="none" w:sz="0" w:space="0" w:color="auto"/>
        <w:bottom w:val="none" w:sz="0" w:space="0" w:color="auto"/>
        <w:right w:val="none" w:sz="0" w:space="0" w:color="auto"/>
      </w:divBdr>
    </w:div>
    <w:div w:id="681861472">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1034371">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2169162">
      <w:bodyDiv w:val="1"/>
      <w:marLeft w:val="0"/>
      <w:marRight w:val="0"/>
      <w:marTop w:val="0"/>
      <w:marBottom w:val="0"/>
      <w:divBdr>
        <w:top w:val="none" w:sz="0" w:space="0" w:color="auto"/>
        <w:left w:val="none" w:sz="0" w:space="0" w:color="auto"/>
        <w:bottom w:val="none" w:sz="0" w:space="0" w:color="auto"/>
        <w:right w:val="none" w:sz="0" w:space="0" w:color="auto"/>
      </w:divBdr>
    </w:div>
    <w:div w:id="703216209">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15858949">
      <w:bodyDiv w:val="1"/>
      <w:marLeft w:val="0"/>
      <w:marRight w:val="0"/>
      <w:marTop w:val="0"/>
      <w:marBottom w:val="0"/>
      <w:divBdr>
        <w:top w:val="none" w:sz="0" w:space="0" w:color="auto"/>
        <w:left w:val="none" w:sz="0" w:space="0" w:color="auto"/>
        <w:bottom w:val="none" w:sz="0" w:space="0" w:color="auto"/>
        <w:right w:val="none" w:sz="0" w:space="0" w:color="auto"/>
      </w:divBdr>
    </w:div>
    <w:div w:id="718240407">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301846">
      <w:bodyDiv w:val="1"/>
      <w:marLeft w:val="0"/>
      <w:marRight w:val="0"/>
      <w:marTop w:val="0"/>
      <w:marBottom w:val="0"/>
      <w:divBdr>
        <w:top w:val="none" w:sz="0" w:space="0" w:color="auto"/>
        <w:left w:val="none" w:sz="0" w:space="0" w:color="auto"/>
        <w:bottom w:val="none" w:sz="0" w:space="0" w:color="auto"/>
        <w:right w:val="none" w:sz="0" w:space="0" w:color="auto"/>
      </w:divBdr>
    </w:div>
    <w:div w:id="726149413">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571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37630273">
      <w:bodyDiv w:val="1"/>
      <w:marLeft w:val="0"/>
      <w:marRight w:val="0"/>
      <w:marTop w:val="0"/>
      <w:marBottom w:val="0"/>
      <w:divBdr>
        <w:top w:val="none" w:sz="0" w:space="0" w:color="auto"/>
        <w:left w:val="none" w:sz="0" w:space="0" w:color="auto"/>
        <w:bottom w:val="none" w:sz="0" w:space="0" w:color="auto"/>
        <w:right w:val="none" w:sz="0" w:space="0" w:color="auto"/>
      </w:divBdr>
    </w:div>
    <w:div w:id="742877306">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49499227">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69438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0444740">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683623">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2924046">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856088">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0435294">
      <w:bodyDiv w:val="1"/>
      <w:marLeft w:val="0"/>
      <w:marRight w:val="0"/>
      <w:marTop w:val="0"/>
      <w:marBottom w:val="0"/>
      <w:divBdr>
        <w:top w:val="none" w:sz="0" w:space="0" w:color="auto"/>
        <w:left w:val="none" w:sz="0" w:space="0" w:color="auto"/>
        <w:bottom w:val="none" w:sz="0" w:space="0" w:color="auto"/>
        <w:right w:val="none" w:sz="0" w:space="0" w:color="auto"/>
      </w:divBdr>
    </w:div>
    <w:div w:id="790973413">
      <w:bodyDiv w:val="1"/>
      <w:marLeft w:val="0"/>
      <w:marRight w:val="0"/>
      <w:marTop w:val="0"/>
      <w:marBottom w:val="0"/>
      <w:divBdr>
        <w:top w:val="none" w:sz="0" w:space="0" w:color="auto"/>
        <w:left w:val="none" w:sz="0" w:space="0" w:color="auto"/>
        <w:bottom w:val="none" w:sz="0" w:space="0" w:color="auto"/>
        <w:right w:val="none" w:sz="0" w:space="0" w:color="auto"/>
      </w:divBdr>
    </w:div>
    <w:div w:id="792017137">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677822">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252216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081449">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371328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5247821">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047">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361188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07456">
      <w:bodyDiv w:val="1"/>
      <w:marLeft w:val="0"/>
      <w:marRight w:val="0"/>
      <w:marTop w:val="0"/>
      <w:marBottom w:val="0"/>
      <w:divBdr>
        <w:top w:val="none" w:sz="0" w:space="0" w:color="auto"/>
        <w:left w:val="none" w:sz="0" w:space="0" w:color="auto"/>
        <w:bottom w:val="none" w:sz="0" w:space="0" w:color="auto"/>
        <w:right w:val="none" w:sz="0" w:space="0" w:color="auto"/>
      </w:divBdr>
    </w:div>
    <w:div w:id="877428326">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3757138">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5648655">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49051220">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0376453">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1325878">
      <w:bodyDiv w:val="1"/>
      <w:marLeft w:val="0"/>
      <w:marRight w:val="0"/>
      <w:marTop w:val="0"/>
      <w:marBottom w:val="0"/>
      <w:divBdr>
        <w:top w:val="none" w:sz="0" w:space="0" w:color="auto"/>
        <w:left w:val="none" w:sz="0" w:space="0" w:color="auto"/>
        <w:bottom w:val="none" w:sz="0" w:space="0" w:color="auto"/>
        <w:right w:val="none" w:sz="0" w:space="0" w:color="auto"/>
      </w:divBdr>
    </w:div>
    <w:div w:id="972907768">
      <w:bodyDiv w:val="1"/>
      <w:marLeft w:val="0"/>
      <w:marRight w:val="0"/>
      <w:marTop w:val="0"/>
      <w:marBottom w:val="0"/>
      <w:divBdr>
        <w:top w:val="none" w:sz="0" w:space="0" w:color="auto"/>
        <w:left w:val="none" w:sz="0" w:space="0" w:color="auto"/>
        <w:bottom w:val="none" w:sz="0" w:space="0" w:color="auto"/>
        <w:right w:val="none" w:sz="0" w:space="0" w:color="auto"/>
      </w:divBdr>
    </w:div>
    <w:div w:id="97479506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88677608">
      <w:bodyDiv w:val="1"/>
      <w:marLeft w:val="0"/>
      <w:marRight w:val="0"/>
      <w:marTop w:val="0"/>
      <w:marBottom w:val="0"/>
      <w:divBdr>
        <w:top w:val="none" w:sz="0" w:space="0" w:color="auto"/>
        <w:left w:val="none" w:sz="0" w:space="0" w:color="auto"/>
        <w:bottom w:val="none" w:sz="0" w:space="0" w:color="auto"/>
        <w:right w:val="none" w:sz="0" w:space="0" w:color="auto"/>
      </w:divBdr>
    </w:div>
    <w:div w:id="992608259">
      <w:bodyDiv w:val="1"/>
      <w:marLeft w:val="0"/>
      <w:marRight w:val="0"/>
      <w:marTop w:val="0"/>
      <w:marBottom w:val="0"/>
      <w:divBdr>
        <w:top w:val="none" w:sz="0" w:space="0" w:color="auto"/>
        <w:left w:val="none" w:sz="0" w:space="0" w:color="auto"/>
        <w:bottom w:val="none" w:sz="0" w:space="0" w:color="auto"/>
        <w:right w:val="none" w:sz="0" w:space="0" w:color="auto"/>
      </w:divBdr>
    </w:div>
    <w:div w:id="99472385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998922322">
      <w:bodyDiv w:val="1"/>
      <w:marLeft w:val="0"/>
      <w:marRight w:val="0"/>
      <w:marTop w:val="0"/>
      <w:marBottom w:val="0"/>
      <w:divBdr>
        <w:top w:val="none" w:sz="0" w:space="0" w:color="auto"/>
        <w:left w:val="none" w:sz="0" w:space="0" w:color="auto"/>
        <w:bottom w:val="none" w:sz="0" w:space="0" w:color="auto"/>
        <w:right w:val="none" w:sz="0" w:space="0" w:color="auto"/>
      </w:divBdr>
    </w:div>
    <w:div w:id="99911385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0837745">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340638">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5982557">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888173">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643849">
      <w:bodyDiv w:val="1"/>
      <w:marLeft w:val="0"/>
      <w:marRight w:val="0"/>
      <w:marTop w:val="0"/>
      <w:marBottom w:val="0"/>
      <w:divBdr>
        <w:top w:val="none" w:sz="0" w:space="0" w:color="auto"/>
        <w:left w:val="none" w:sz="0" w:space="0" w:color="auto"/>
        <w:bottom w:val="none" w:sz="0" w:space="0" w:color="auto"/>
        <w:right w:val="none" w:sz="0" w:space="0" w:color="auto"/>
      </w:divBdr>
    </w:div>
    <w:div w:id="1051542197">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4034">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4957530">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545335">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2728270">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5446035">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3498952">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29471349">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2290394">
      <w:bodyDiv w:val="1"/>
      <w:marLeft w:val="0"/>
      <w:marRight w:val="0"/>
      <w:marTop w:val="0"/>
      <w:marBottom w:val="0"/>
      <w:divBdr>
        <w:top w:val="none" w:sz="0" w:space="0" w:color="auto"/>
        <w:left w:val="none" w:sz="0" w:space="0" w:color="auto"/>
        <w:bottom w:val="none" w:sz="0" w:space="0" w:color="auto"/>
        <w:right w:val="none" w:sz="0" w:space="0" w:color="auto"/>
      </w:divBdr>
    </w:div>
    <w:div w:id="1133403852">
      <w:bodyDiv w:val="1"/>
      <w:marLeft w:val="0"/>
      <w:marRight w:val="0"/>
      <w:marTop w:val="0"/>
      <w:marBottom w:val="0"/>
      <w:divBdr>
        <w:top w:val="none" w:sz="0" w:space="0" w:color="auto"/>
        <w:left w:val="none" w:sz="0" w:space="0" w:color="auto"/>
        <w:bottom w:val="none" w:sz="0" w:space="0" w:color="auto"/>
        <w:right w:val="none" w:sz="0" w:space="0" w:color="auto"/>
      </w:divBdr>
    </w:div>
    <w:div w:id="1135947682">
      <w:bodyDiv w:val="1"/>
      <w:marLeft w:val="0"/>
      <w:marRight w:val="0"/>
      <w:marTop w:val="0"/>
      <w:marBottom w:val="0"/>
      <w:divBdr>
        <w:top w:val="none" w:sz="0" w:space="0" w:color="auto"/>
        <w:left w:val="none" w:sz="0" w:space="0" w:color="auto"/>
        <w:bottom w:val="none" w:sz="0" w:space="0" w:color="auto"/>
        <w:right w:val="none" w:sz="0" w:space="0" w:color="auto"/>
      </w:divBdr>
    </w:div>
    <w:div w:id="1137452145">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44715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5432744">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278582">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4438378">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645245">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4389959">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5770820">
      <w:bodyDiv w:val="1"/>
      <w:marLeft w:val="0"/>
      <w:marRight w:val="0"/>
      <w:marTop w:val="0"/>
      <w:marBottom w:val="0"/>
      <w:divBdr>
        <w:top w:val="none" w:sz="0" w:space="0" w:color="auto"/>
        <w:left w:val="none" w:sz="0" w:space="0" w:color="auto"/>
        <w:bottom w:val="none" w:sz="0" w:space="0" w:color="auto"/>
        <w:right w:val="none" w:sz="0" w:space="0" w:color="auto"/>
      </w:divBdr>
    </w:div>
    <w:div w:id="1217743458">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355919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2810228">
      <w:bodyDiv w:val="1"/>
      <w:marLeft w:val="0"/>
      <w:marRight w:val="0"/>
      <w:marTop w:val="0"/>
      <w:marBottom w:val="0"/>
      <w:divBdr>
        <w:top w:val="none" w:sz="0" w:space="0" w:color="auto"/>
        <w:left w:val="none" w:sz="0" w:space="0" w:color="auto"/>
        <w:bottom w:val="none" w:sz="0" w:space="0" w:color="auto"/>
        <w:right w:val="none" w:sz="0" w:space="0" w:color="auto"/>
      </w:divBdr>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769099">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358790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6285742">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3687586">
      <w:bodyDiv w:val="1"/>
      <w:marLeft w:val="0"/>
      <w:marRight w:val="0"/>
      <w:marTop w:val="0"/>
      <w:marBottom w:val="0"/>
      <w:divBdr>
        <w:top w:val="none" w:sz="0" w:space="0" w:color="auto"/>
        <w:left w:val="none" w:sz="0" w:space="0" w:color="auto"/>
        <w:bottom w:val="none" w:sz="0" w:space="0" w:color="auto"/>
        <w:right w:val="none" w:sz="0" w:space="0" w:color="auto"/>
      </w:divBdr>
    </w:div>
    <w:div w:id="1264536232">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196080">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6978025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045060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113137">
      <w:bodyDiv w:val="1"/>
      <w:marLeft w:val="0"/>
      <w:marRight w:val="0"/>
      <w:marTop w:val="0"/>
      <w:marBottom w:val="0"/>
      <w:divBdr>
        <w:top w:val="none" w:sz="0" w:space="0" w:color="auto"/>
        <w:left w:val="none" w:sz="0" w:space="0" w:color="auto"/>
        <w:bottom w:val="none" w:sz="0" w:space="0" w:color="auto"/>
        <w:right w:val="none" w:sz="0" w:space="0" w:color="auto"/>
      </w:divBdr>
    </w:div>
    <w:div w:id="1285234040">
      <w:bodyDiv w:val="1"/>
      <w:marLeft w:val="0"/>
      <w:marRight w:val="0"/>
      <w:marTop w:val="0"/>
      <w:marBottom w:val="0"/>
      <w:divBdr>
        <w:top w:val="none" w:sz="0" w:space="0" w:color="auto"/>
        <w:left w:val="none" w:sz="0" w:space="0" w:color="auto"/>
        <w:bottom w:val="none" w:sz="0" w:space="0" w:color="auto"/>
        <w:right w:val="none" w:sz="0" w:space="0" w:color="auto"/>
      </w:divBdr>
    </w:div>
    <w:div w:id="1285308229">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43198">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5914187">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965206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8607344">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2083545">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5821871">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344587">
      <w:bodyDiv w:val="1"/>
      <w:marLeft w:val="0"/>
      <w:marRight w:val="0"/>
      <w:marTop w:val="0"/>
      <w:marBottom w:val="0"/>
      <w:divBdr>
        <w:top w:val="none" w:sz="0" w:space="0" w:color="auto"/>
        <w:left w:val="none" w:sz="0" w:space="0" w:color="auto"/>
        <w:bottom w:val="none" w:sz="0" w:space="0" w:color="auto"/>
        <w:right w:val="none" w:sz="0" w:space="0" w:color="auto"/>
      </w:divBdr>
    </w:div>
    <w:div w:id="1337809380">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424">
      <w:bodyDiv w:val="1"/>
      <w:marLeft w:val="0"/>
      <w:marRight w:val="0"/>
      <w:marTop w:val="0"/>
      <w:marBottom w:val="0"/>
      <w:divBdr>
        <w:top w:val="none" w:sz="0" w:space="0" w:color="auto"/>
        <w:left w:val="none" w:sz="0" w:space="0" w:color="auto"/>
        <w:bottom w:val="none" w:sz="0" w:space="0" w:color="auto"/>
        <w:right w:val="none" w:sz="0" w:space="0" w:color="auto"/>
      </w:divBdr>
    </w:div>
    <w:div w:id="1345591492">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8601393">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3239363">
      <w:bodyDiv w:val="1"/>
      <w:marLeft w:val="0"/>
      <w:marRight w:val="0"/>
      <w:marTop w:val="0"/>
      <w:marBottom w:val="0"/>
      <w:divBdr>
        <w:top w:val="none" w:sz="0" w:space="0" w:color="auto"/>
        <w:left w:val="none" w:sz="0" w:space="0" w:color="auto"/>
        <w:bottom w:val="none" w:sz="0" w:space="0" w:color="auto"/>
        <w:right w:val="none" w:sz="0" w:space="0" w:color="auto"/>
      </w:divBdr>
    </w:div>
    <w:div w:id="1363937044">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813961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87410286">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4893737">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0810962">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117167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2212903">
      <w:bodyDiv w:val="1"/>
      <w:marLeft w:val="0"/>
      <w:marRight w:val="0"/>
      <w:marTop w:val="0"/>
      <w:marBottom w:val="0"/>
      <w:divBdr>
        <w:top w:val="none" w:sz="0" w:space="0" w:color="auto"/>
        <w:left w:val="none" w:sz="0" w:space="0" w:color="auto"/>
        <w:bottom w:val="none" w:sz="0" w:space="0" w:color="auto"/>
        <w:right w:val="none" w:sz="0" w:space="0" w:color="auto"/>
      </w:divBdr>
    </w:div>
    <w:div w:id="1453406224">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329565">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2842261">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7776748">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76995489">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93532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3354308">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067514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1868850">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276837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2478636">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4562429">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072429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238074">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570522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710053">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79408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262987">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1935498">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6741889">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5362183">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646906">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3725053">
      <w:bodyDiv w:val="1"/>
      <w:marLeft w:val="0"/>
      <w:marRight w:val="0"/>
      <w:marTop w:val="0"/>
      <w:marBottom w:val="0"/>
      <w:divBdr>
        <w:top w:val="none" w:sz="0" w:space="0" w:color="auto"/>
        <w:left w:val="none" w:sz="0" w:space="0" w:color="auto"/>
        <w:bottom w:val="none" w:sz="0" w:space="0" w:color="auto"/>
        <w:right w:val="none" w:sz="0" w:space="0" w:color="auto"/>
      </w:divBdr>
    </w:div>
    <w:div w:id="1625232721">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27195728">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4288261">
      <w:bodyDiv w:val="1"/>
      <w:marLeft w:val="0"/>
      <w:marRight w:val="0"/>
      <w:marTop w:val="0"/>
      <w:marBottom w:val="0"/>
      <w:divBdr>
        <w:top w:val="none" w:sz="0" w:space="0" w:color="auto"/>
        <w:left w:val="none" w:sz="0" w:space="0" w:color="auto"/>
        <w:bottom w:val="none" w:sz="0" w:space="0" w:color="auto"/>
        <w:right w:val="none" w:sz="0" w:space="0" w:color="auto"/>
      </w:divBdr>
    </w:div>
    <w:div w:id="1634747116">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31377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4581717">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274974">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7056640">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3527352">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085794">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295328">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029812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4983175">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29962491">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39598536">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1275438">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7554636">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319256">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798792881">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385098">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5393538">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08474809">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522318">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582685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19957376">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1918548">
      <w:bodyDiv w:val="1"/>
      <w:marLeft w:val="0"/>
      <w:marRight w:val="0"/>
      <w:marTop w:val="0"/>
      <w:marBottom w:val="0"/>
      <w:divBdr>
        <w:top w:val="none" w:sz="0" w:space="0" w:color="auto"/>
        <w:left w:val="none" w:sz="0" w:space="0" w:color="auto"/>
        <w:bottom w:val="none" w:sz="0" w:space="0" w:color="auto"/>
        <w:right w:val="none" w:sz="0" w:space="0" w:color="auto"/>
      </w:divBdr>
    </w:div>
    <w:div w:id="1825730928">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39229656">
      <w:bodyDiv w:val="1"/>
      <w:marLeft w:val="0"/>
      <w:marRight w:val="0"/>
      <w:marTop w:val="0"/>
      <w:marBottom w:val="0"/>
      <w:divBdr>
        <w:top w:val="none" w:sz="0" w:space="0" w:color="auto"/>
        <w:left w:val="none" w:sz="0" w:space="0" w:color="auto"/>
        <w:bottom w:val="none" w:sz="0" w:space="0" w:color="auto"/>
        <w:right w:val="none" w:sz="0" w:space="0" w:color="auto"/>
      </w:divBdr>
    </w:div>
    <w:div w:id="1841315848">
      <w:bodyDiv w:val="1"/>
      <w:marLeft w:val="0"/>
      <w:marRight w:val="0"/>
      <w:marTop w:val="0"/>
      <w:marBottom w:val="0"/>
      <w:divBdr>
        <w:top w:val="none" w:sz="0" w:space="0" w:color="auto"/>
        <w:left w:val="none" w:sz="0" w:space="0" w:color="auto"/>
        <w:bottom w:val="none" w:sz="0" w:space="0" w:color="auto"/>
        <w:right w:val="none" w:sz="0" w:space="0" w:color="auto"/>
      </w:divBdr>
    </w:div>
    <w:div w:id="184208805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4738008">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46245406">
      <w:bodyDiv w:val="1"/>
      <w:marLeft w:val="0"/>
      <w:marRight w:val="0"/>
      <w:marTop w:val="0"/>
      <w:marBottom w:val="0"/>
      <w:divBdr>
        <w:top w:val="none" w:sz="0" w:space="0" w:color="auto"/>
        <w:left w:val="none" w:sz="0" w:space="0" w:color="auto"/>
        <w:bottom w:val="none" w:sz="0" w:space="0" w:color="auto"/>
        <w:right w:val="none" w:sz="0" w:space="0" w:color="auto"/>
      </w:divBdr>
    </w:div>
    <w:div w:id="1848052855">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5745911">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416603">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487627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8956102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9733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0555651">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5798003">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3971669">
      <w:bodyDiv w:val="1"/>
      <w:marLeft w:val="0"/>
      <w:marRight w:val="0"/>
      <w:marTop w:val="0"/>
      <w:marBottom w:val="0"/>
      <w:divBdr>
        <w:top w:val="none" w:sz="0" w:space="0" w:color="auto"/>
        <w:left w:val="none" w:sz="0" w:space="0" w:color="auto"/>
        <w:bottom w:val="none" w:sz="0" w:space="0" w:color="auto"/>
        <w:right w:val="none" w:sz="0" w:space="0" w:color="auto"/>
      </w:divBdr>
      <w:divsChild>
        <w:div w:id="2014330790">
          <w:marLeft w:val="0"/>
          <w:marRight w:val="150"/>
          <w:marTop w:val="0"/>
          <w:marBottom w:val="0"/>
          <w:divBdr>
            <w:top w:val="single" w:sz="6" w:space="0" w:color="FFFFFF"/>
            <w:left w:val="single" w:sz="6" w:space="0" w:color="FFFFFF"/>
            <w:bottom w:val="single" w:sz="6" w:space="0" w:color="FFFFFF"/>
            <w:right w:val="single" w:sz="6" w:space="0" w:color="FFFFFF"/>
          </w:divBdr>
        </w:div>
        <w:div w:id="1820683865">
          <w:marLeft w:val="0"/>
          <w:marRight w:val="0"/>
          <w:marTop w:val="0"/>
          <w:marBottom w:val="0"/>
          <w:divBdr>
            <w:top w:val="none" w:sz="0" w:space="0" w:color="auto"/>
            <w:left w:val="none" w:sz="0" w:space="0" w:color="auto"/>
            <w:bottom w:val="none" w:sz="0" w:space="0" w:color="auto"/>
            <w:right w:val="none" w:sz="0" w:space="0" w:color="auto"/>
          </w:divBdr>
        </w:div>
      </w:divsChild>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7209887">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255701">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268835">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6989284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3560585">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2809096">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052244">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5184146">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488795">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1763298">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63934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640412">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145238">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6416281">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39968145">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42705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1854039">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274104">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578173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57502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mbardiasociale.it/2024/06/24/linvecchiamento-attivo-della-popolazione-in-lombardia/" TargetMode="External"/><Relationship Id="rId18" Type="http://schemas.openxmlformats.org/officeDocument/2006/relationships/hyperlink" Target="https://www.saluteinternazionale.info/2024/06/cancro-al-seno-e-disuguaglianze-di-salute/" TargetMode="External"/><Relationship Id="rId26" Type="http://schemas.openxmlformats.org/officeDocument/2006/relationships/hyperlink" Target="https://www.epicentro.iss.it/guadagnare-salute/big/"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saluteinternazionale.info/2024/06/prevenire-il-suicidio/" TargetMode="External"/><Relationship Id="rId34" Type="http://schemas.openxmlformats.org/officeDocument/2006/relationships/hyperlink" Target="https://www.cgil.lombardia.it/block-notes-sanita/"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mbardiasociale.it/2024/06/25/piani-di-zona-e-il-contrasto-alla-poverta-il-caso-cremasco/" TargetMode="External"/><Relationship Id="rId17" Type="http://schemas.openxmlformats.org/officeDocument/2006/relationships/hyperlink" Target="https://www.regioni.it/comunicato-stampa/2024/06/27/ai-in-sanita-fedriga-regioni-chiamate-a-guidare-questa-epocale-trasformazione-con-lungimiranza-e-investimenti-mirati-658964/" TargetMode="External"/><Relationship Id="rId25" Type="http://schemas.openxmlformats.org/officeDocument/2006/relationships/hyperlink" Target="https://www.epicentro.iss.it/passi/dati/attivita-oms" TargetMode="External"/><Relationship Id="rId33" Type="http://schemas.openxmlformats.org/officeDocument/2006/relationships/hyperlink" Target="https://www.epicentro.iss.it/passi/dati/croniche" TargetMode="External"/><Relationship Id="rId38" Type="http://schemas.openxmlformats.org/officeDocument/2006/relationships/hyperlink" Target="https://twitter.com/CGILLOMBARDIA" TargetMode="External"/><Relationship Id="rId2" Type="http://schemas.openxmlformats.org/officeDocument/2006/relationships/numbering" Target="numbering.xml"/><Relationship Id="rId16" Type="http://schemas.openxmlformats.org/officeDocument/2006/relationships/hyperlink" Target="http://www.regioni.it/newsletter" TargetMode="External"/><Relationship Id="rId20" Type="http://schemas.openxmlformats.org/officeDocument/2006/relationships/hyperlink" Target="https://www.saluteinternazionale.info/2024/06/ripensare-il-consenso-informato/" TargetMode="External"/><Relationship Id="rId29" Type="http://schemas.openxmlformats.org/officeDocument/2006/relationships/hyperlink" Target="https://www.epicentro.iss.it/ben/2023/4/indi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mbardiasociale.it/2024/06/25/la-spesa-sociale-dei-comuni-lombardi/" TargetMode="External"/><Relationship Id="rId24" Type="http://schemas.openxmlformats.org/officeDocument/2006/relationships/hyperlink" Target="http://www.epicentro.iss.it" TargetMode="External"/><Relationship Id="rId32" Type="http://schemas.openxmlformats.org/officeDocument/2006/relationships/hyperlink" Target="https://www.epicentro.iss.it/passi/dati/VaccinazioneAntinfluenzale?tab-container-1=tab1" TargetMode="External"/><Relationship Id="rId37" Type="http://schemas.openxmlformats.org/officeDocument/2006/relationships/image" Target="media/image1.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mbardiasociale.it/2024/06/19/il-progetto-di-vita-verso-la-sperimentazione/" TargetMode="External"/><Relationship Id="rId23" Type="http://schemas.openxmlformats.org/officeDocument/2006/relationships/hyperlink" Target="https://lavoce.info/archives/105103/otto-grafici-su-fecondita-e-inverno-demografico/" TargetMode="External"/><Relationship Id="rId28" Type="http://schemas.openxmlformats.org/officeDocument/2006/relationships/hyperlink" Target="https://www.epicentro.iss.it/aids/aggiornamenti" TargetMode="External"/><Relationship Id="rId36" Type="http://schemas.openxmlformats.org/officeDocument/2006/relationships/hyperlink" Target="https://www.facebook.com/pages/Cgil-Lombardia/321784181284165" TargetMode="External"/><Relationship Id="rId10" Type="http://schemas.openxmlformats.org/officeDocument/2006/relationships/hyperlink" Target="https://lombardiasociale.it/2024/06/26/le-cose-da-sapere-sui-piani-di-sviluppo-del-polo-territoriale/" TargetMode="External"/><Relationship Id="rId19" Type="http://schemas.openxmlformats.org/officeDocument/2006/relationships/hyperlink" Target="https://www.saluteinternazionale.info/2024/06/il-nhs-che-vorremmo/" TargetMode="External"/><Relationship Id="rId31" Type="http://schemas.openxmlformats.org/officeDocument/2006/relationships/hyperlink" Target="https://www.epicentro.iss.it/westnile/aggiornamenti" TargetMode="External"/><Relationship Id="rId4" Type="http://schemas.microsoft.com/office/2007/relationships/stylesWithEffects" Target="stylesWithEffects.xml"/><Relationship Id="rId9" Type="http://schemas.openxmlformats.org/officeDocument/2006/relationships/hyperlink" Target="https://www.lombardianotizie.online/lombardia-dentiere-gratis/" TargetMode="External"/><Relationship Id="rId14" Type="http://schemas.openxmlformats.org/officeDocument/2006/relationships/hyperlink" Target="https://lombardiasociale.it/2024/06/21/disabilita-un-progetto-di-vita-per-tutti/" TargetMode="External"/><Relationship Id="rId22" Type="http://schemas.openxmlformats.org/officeDocument/2006/relationships/hyperlink" Target="https://lavoce.info/archives/105013/autonomia-differenziata-ne-sogno-ne-incubo/" TargetMode="External"/><Relationship Id="rId27" Type="http://schemas.openxmlformats.org/officeDocument/2006/relationships/hyperlink" Target="https://www.epicentro.iss.it/guadagnare-salute/big/materiali-comunicazione" TargetMode="External"/><Relationship Id="rId30" Type="http://schemas.openxmlformats.org/officeDocument/2006/relationships/hyperlink" Target="https://www.iss.it/-/da-migranti-a-detenuti-in-italia-la-salute-degli-esclusi-ancora-poco-studiata" TargetMode="External"/><Relationship Id="rId35" Type="http://schemas.openxmlformats.org/officeDocument/2006/relationships/hyperlink" Target="http://old.cgil.lombardia.it/Root/AreeTematiche/WelfareeSanit%C3%A0/Blocknotessanit%C3%A0/tabid/89/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501A-A8A4-407E-9A69-53D1343C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2772</Words>
  <Characters>15806</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2024-07-01T20:42:00Z</dcterms:created>
  <dcterms:modified xsi:type="dcterms:W3CDTF">2024-07-01T20:42:00Z</dcterms:modified>
</cp:coreProperties>
</file>