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47126A">
        <w:rPr>
          <w:rFonts w:ascii="Times New Roman" w:eastAsia="Arial Unicode MS" w:hAnsi="Times New Roman"/>
          <w:b/>
          <w:color w:val="0033CC"/>
          <w:kern w:val="2"/>
          <w:sz w:val="24"/>
          <w:szCs w:val="24"/>
          <w:lang w:eastAsia="zh-CN" w:bidi="hi-IN"/>
        </w:rPr>
        <w:t>4</w:t>
      </w:r>
      <w:r w:rsidR="007759CC">
        <w:rPr>
          <w:rFonts w:ascii="Times New Roman" w:eastAsia="Arial Unicode MS" w:hAnsi="Times New Roman"/>
          <w:b/>
          <w:color w:val="0033CC"/>
          <w:kern w:val="2"/>
          <w:sz w:val="24"/>
          <w:szCs w:val="24"/>
          <w:lang w:eastAsia="zh-CN" w:bidi="hi-IN"/>
        </w:rPr>
        <w:t xml:space="preserve">, </w:t>
      </w:r>
      <w:r w:rsidR="00B23D7C">
        <w:rPr>
          <w:rFonts w:ascii="Times New Roman" w:eastAsia="Arial Unicode MS" w:hAnsi="Times New Roman"/>
          <w:b/>
          <w:color w:val="0033CC"/>
          <w:kern w:val="2"/>
          <w:sz w:val="24"/>
          <w:szCs w:val="24"/>
          <w:lang w:eastAsia="zh-CN" w:bidi="hi-IN"/>
        </w:rPr>
        <w:t>gennaio 2024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A cura di M</w:t>
      </w:r>
      <w:r w:rsidR="00867722">
        <w:rPr>
          <w:rFonts w:ascii="Times New Roman" w:eastAsia="Arial Unicode MS" w:hAnsi="Times New Roman"/>
          <w:b/>
          <w:color w:val="0033CC"/>
          <w:kern w:val="2"/>
          <w:sz w:val="24"/>
          <w:szCs w:val="24"/>
          <w:lang w:eastAsia="zh-CN" w:bidi="hi-IN"/>
        </w:rPr>
        <w:t xml:space="preserve">onica </w:t>
      </w:r>
      <w:proofErr w:type="spellStart"/>
      <w:r w:rsidR="00867722">
        <w:rPr>
          <w:rFonts w:ascii="Times New Roman" w:eastAsia="Arial Unicode MS" w:hAnsi="Times New Roman"/>
          <w:b/>
          <w:color w:val="0033CC"/>
          <w:kern w:val="2"/>
          <w:sz w:val="24"/>
          <w:szCs w:val="24"/>
          <w:lang w:eastAsia="zh-CN" w:bidi="hi-IN"/>
        </w:rPr>
        <w:t>Vangi</w:t>
      </w:r>
      <w:proofErr w:type="spellEnd"/>
      <w:r w:rsidR="00867722">
        <w:rPr>
          <w:rFonts w:ascii="Times New Roman" w:eastAsia="Arial Unicode MS" w:hAnsi="Times New Roman"/>
          <w:b/>
          <w:color w:val="0033CC"/>
          <w:kern w:val="2"/>
          <w:sz w:val="24"/>
          <w:szCs w:val="24"/>
          <w:lang w:eastAsia="zh-CN" w:bidi="hi-IN"/>
        </w:rPr>
        <w:t xml:space="preserve">, Luca </w:t>
      </w:r>
      <w:proofErr w:type="spellStart"/>
      <w:r w:rsidR="00867722">
        <w:rPr>
          <w:rFonts w:ascii="Times New Roman" w:eastAsia="Arial Unicode MS" w:hAnsi="Times New Roman"/>
          <w:b/>
          <w:color w:val="0033CC"/>
          <w:kern w:val="2"/>
          <w:sz w:val="24"/>
          <w:szCs w:val="24"/>
          <w:lang w:eastAsia="zh-CN" w:bidi="hi-IN"/>
        </w:rPr>
        <w:t>Finazzi</w:t>
      </w:r>
      <w:proofErr w:type="spellEnd"/>
      <w:r w:rsidR="00867722">
        <w:rPr>
          <w:rFonts w:ascii="Times New Roman" w:eastAsia="Arial Unicode MS" w:hAnsi="Times New Roman"/>
          <w:b/>
          <w:color w:val="0033CC"/>
          <w:kern w:val="2"/>
          <w:sz w:val="24"/>
          <w:szCs w:val="24"/>
          <w:lang w:eastAsia="zh-CN" w:bidi="hi-IN"/>
        </w:rPr>
        <w:t>, Manuela</w:t>
      </w:r>
      <w:r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bookmarkStart w:id="0" w:name="_GoBack"/>
      <w:bookmarkEnd w:id="0"/>
      <w:proofErr w:type="spellStart"/>
      <w:r w:rsidRPr="007C5C05">
        <w:rPr>
          <w:rFonts w:ascii="Times New Roman" w:eastAsia="Arial Unicode MS" w:hAnsi="Times New Roman"/>
          <w:b/>
          <w:i/>
          <w:color w:val="0033CC"/>
          <w:kern w:val="2"/>
          <w:sz w:val="24"/>
          <w:szCs w:val="24"/>
          <w:lang w:eastAsia="zh-CN" w:bidi="hi-IN"/>
        </w:rPr>
        <w:t>Covid</w:t>
      </w:r>
      <w:proofErr w:type="spellEnd"/>
      <w:r w:rsidRPr="007C5C05">
        <w:rPr>
          <w:rFonts w:ascii="Times New Roman" w:eastAsia="Arial Unicode MS" w:hAnsi="Times New Roman"/>
          <w:b/>
          <w:i/>
          <w:color w:val="0033CC"/>
          <w:kern w:val="2"/>
          <w:sz w:val="24"/>
          <w:szCs w:val="24"/>
          <w:lang w:eastAsia="zh-CN" w:bidi="hi-IN"/>
        </w:rPr>
        <w:t>. Oms Europa: da dicembre 2020, i vaccini hanno rid</w:t>
      </w:r>
      <w:r w:rsidRPr="007C5C05">
        <w:rPr>
          <w:rFonts w:ascii="Times New Roman" w:eastAsia="Arial Unicode MS" w:hAnsi="Times New Roman"/>
          <w:b/>
          <w:i/>
          <w:color w:val="0033CC"/>
          <w:kern w:val="2"/>
          <w:sz w:val="24"/>
          <w:szCs w:val="24"/>
          <w:lang w:eastAsia="zh-CN" w:bidi="hi-IN"/>
        </w:rPr>
        <w:t xml:space="preserve">otto i decessi del 57% </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 xml:space="preserve">Errori nelle terapie farmacologiche. </w:t>
      </w:r>
      <w:r w:rsidRPr="007C5C05">
        <w:rPr>
          <w:rFonts w:ascii="Times New Roman" w:eastAsia="Arial Unicode MS" w:hAnsi="Times New Roman"/>
          <w:b/>
          <w:i/>
          <w:color w:val="0033CC"/>
          <w:kern w:val="2"/>
          <w:sz w:val="24"/>
          <w:szCs w:val="24"/>
          <w:lang w:eastAsia="zh-CN" w:bidi="hi-IN"/>
        </w:rPr>
        <w:t xml:space="preserve">Ecco </w:t>
      </w:r>
      <w:r w:rsidRPr="007C5C05">
        <w:rPr>
          <w:rFonts w:ascii="Times New Roman" w:eastAsia="Arial Unicode MS" w:hAnsi="Times New Roman"/>
          <w:b/>
          <w:i/>
          <w:color w:val="0033CC"/>
          <w:kern w:val="2"/>
          <w:sz w:val="24"/>
          <w:szCs w:val="24"/>
          <w:lang w:eastAsia="zh-CN" w:bidi="hi-IN"/>
        </w:rPr>
        <w:t>come evitare sbagli</w:t>
      </w:r>
      <w:r w:rsidRPr="007C5C05">
        <w:rPr>
          <w:rFonts w:ascii="Times New Roman" w:eastAsia="Arial Unicode MS" w:hAnsi="Times New Roman"/>
          <w:b/>
          <w:i/>
          <w:color w:val="0033CC"/>
          <w:kern w:val="2"/>
          <w:sz w:val="24"/>
          <w:szCs w:val="24"/>
          <w:lang w:eastAsia="zh-CN" w:bidi="hi-IN"/>
        </w:rPr>
        <w:t xml:space="preserve"> </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Cure primarie. Portogallo vs Italia, sistemi a confronto</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 xml:space="preserve">Il report di </w:t>
      </w:r>
      <w:proofErr w:type="spellStart"/>
      <w:r w:rsidRPr="007C5C05">
        <w:rPr>
          <w:rFonts w:ascii="Times New Roman" w:eastAsia="Arial Unicode MS" w:hAnsi="Times New Roman"/>
          <w:b/>
          <w:i/>
          <w:color w:val="0033CC"/>
          <w:kern w:val="2"/>
          <w:sz w:val="24"/>
          <w:szCs w:val="24"/>
          <w:lang w:eastAsia="zh-CN" w:bidi="hi-IN"/>
        </w:rPr>
        <w:t>Gimbe</w:t>
      </w:r>
      <w:proofErr w:type="spellEnd"/>
      <w:r w:rsidRPr="007C5C05">
        <w:rPr>
          <w:rFonts w:ascii="Times New Roman" w:eastAsia="Arial Unicode MS" w:hAnsi="Times New Roman"/>
          <w:b/>
          <w:i/>
          <w:color w:val="0033CC"/>
          <w:kern w:val="2"/>
          <w:sz w:val="24"/>
          <w:szCs w:val="24"/>
          <w:lang w:eastAsia="zh-CN" w:bidi="hi-IN"/>
        </w:rPr>
        <w:t>. Mobilità sanitaria: nel 2021 continua a crescere</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 xml:space="preserve">Contratto medici. Il 23 gennaio la firma definitiva tra sindacati e Aran. Ecco tutte le novità. </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Medicina di genere. Presentato il Libro Bianco 2023 Onda-</w:t>
      </w:r>
      <w:proofErr w:type="spellStart"/>
      <w:r w:rsidRPr="007C5C05">
        <w:rPr>
          <w:rFonts w:ascii="Times New Roman" w:eastAsia="Arial Unicode MS" w:hAnsi="Times New Roman"/>
          <w:b/>
          <w:i/>
          <w:color w:val="0033CC"/>
          <w:kern w:val="2"/>
          <w:sz w:val="24"/>
          <w:szCs w:val="24"/>
          <w:lang w:eastAsia="zh-CN" w:bidi="hi-IN"/>
        </w:rPr>
        <w:t>Farmindustria</w:t>
      </w:r>
      <w:proofErr w:type="spellEnd"/>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Pronto</w:t>
      </w:r>
      <w:r w:rsidRPr="007C5C05">
        <w:rPr>
          <w:rFonts w:ascii="Times New Roman" w:eastAsia="Arial Unicode MS" w:hAnsi="Times New Roman"/>
          <w:b/>
          <w:i/>
          <w:color w:val="0033CC"/>
          <w:kern w:val="2"/>
          <w:sz w:val="24"/>
          <w:szCs w:val="24"/>
          <w:lang w:eastAsia="zh-CN" w:bidi="hi-IN"/>
        </w:rPr>
        <w:t xml:space="preserve"> il nuovo piano pandemico 24-28 </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 xml:space="preserve">Cuore. </w:t>
      </w:r>
      <w:r w:rsidRPr="007C5C05">
        <w:rPr>
          <w:rFonts w:ascii="Times New Roman" w:eastAsia="Arial Unicode MS" w:hAnsi="Times New Roman"/>
          <w:b/>
          <w:i/>
          <w:color w:val="0033CC"/>
          <w:kern w:val="2"/>
          <w:sz w:val="24"/>
          <w:szCs w:val="24"/>
          <w:lang w:eastAsia="zh-CN" w:bidi="hi-IN"/>
        </w:rPr>
        <w:t>E</w:t>
      </w:r>
      <w:r w:rsidRPr="007C5C05">
        <w:rPr>
          <w:rFonts w:ascii="Times New Roman" w:eastAsia="Arial Unicode MS" w:hAnsi="Times New Roman"/>
          <w:b/>
          <w:i/>
          <w:color w:val="0033CC"/>
          <w:kern w:val="2"/>
          <w:sz w:val="24"/>
          <w:szCs w:val="24"/>
          <w:lang w:eastAsia="zh-CN" w:bidi="hi-IN"/>
        </w:rPr>
        <w:t xml:space="preserve">cco i nuovi nemici dai quali difendersi </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7C5C05">
        <w:rPr>
          <w:rFonts w:ascii="Times New Roman" w:eastAsia="Arial Unicode MS" w:hAnsi="Times New Roman"/>
          <w:b/>
          <w:i/>
          <w:color w:val="0033CC"/>
          <w:kern w:val="2"/>
          <w:sz w:val="24"/>
          <w:szCs w:val="24"/>
          <w:lang w:eastAsia="zh-CN" w:bidi="hi-IN"/>
        </w:rPr>
        <w:t>Milleproroghe</w:t>
      </w:r>
      <w:proofErr w:type="spellEnd"/>
      <w:r w:rsidRPr="007C5C05">
        <w:rPr>
          <w:rFonts w:ascii="Times New Roman" w:eastAsia="Arial Unicode MS" w:hAnsi="Times New Roman"/>
          <w:b/>
          <w:i/>
          <w:color w:val="0033CC"/>
          <w:kern w:val="2"/>
          <w:sz w:val="24"/>
          <w:szCs w:val="24"/>
          <w:lang w:eastAsia="zh-CN" w:bidi="hi-IN"/>
        </w:rPr>
        <w:t>. S</w:t>
      </w:r>
      <w:r w:rsidRPr="007C5C05">
        <w:rPr>
          <w:rFonts w:ascii="Times New Roman" w:eastAsia="Arial Unicode MS" w:hAnsi="Times New Roman"/>
          <w:b/>
          <w:i/>
          <w:color w:val="0033CC"/>
          <w:kern w:val="2"/>
          <w:sz w:val="24"/>
          <w:szCs w:val="24"/>
          <w:lang w:eastAsia="zh-CN" w:bidi="hi-IN"/>
        </w:rPr>
        <w:t>cudo penale per i medici e possibilità di andare in pensione a 72 anni</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Denatalità. Le proposte della Società Italiana di Ginecologia e Ostetricia</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 xml:space="preserve">Piano socio sanitario della Lombardia. Bertolaso illustra il programma </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Farmaci. Il mercato i</w:t>
      </w:r>
      <w:r w:rsidRPr="007C5C05">
        <w:rPr>
          <w:rFonts w:ascii="Times New Roman" w:eastAsia="Arial Unicode MS" w:hAnsi="Times New Roman"/>
          <w:b/>
          <w:i/>
          <w:color w:val="0033CC"/>
          <w:kern w:val="2"/>
          <w:sz w:val="24"/>
          <w:szCs w:val="24"/>
          <w:lang w:eastAsia="zh-CN" w:bidi="hi-IN"/>
        </w:rPr>
        <w:t xml:space="preserve">n farmacia cresce del +2,3% </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Nut</w:t>
      </w:r>
      <w:r w:rsidRPr="007C5C05">
        <w:rPr>
          <w:rFonts w:ascii="Times New Roman" w:eastAsia="Arial Unicode MS" w:hAnsi="Times New Roman"/>
          <w:b/>
          <w:i/>
          <w:color w:val="0033CC"/>
          <w:kern w:val="2"/>
          <w:sz w:val="24"/>
          <w:szCs w:val="24"/>
          <w:lang w:eastAsia="zh-CN" w:bidi="hi-IN"/>
        </w:rPr>
        <w:t xml:space="preserve">rizione. In un e-book per </w:t>
      </w:r>
      <w:r w:rsidRPr="007C5C05">
        <w:rPr>
          <w:rFonts w:ascii="Times New Roman" w:eastAsia="Arial Unicode MS" w:hAnsi="Times New Roman"/>
          <w:b/>
          <w:i/>
          <w:color w:val="0033CC"/>
          <w:kern w:val="2"/>
          <w:sz w:val="24"/>
          <w:szCs w:val="24"/>
          <w:lang w:eastAsia="zh-CN" w:bidi="hi-IN"/>
        </w:rPr>
        <w:t>gli studenti i “suggerimenti” per una scelta consapevole</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Piano pandemico</w:t>
      </w:r>
      <w:r w:rsidRPr="007C5C05">
        <w:rPr>
          <w:rFonts w:ascii="Times New Roman" w:eastAsia="Arial Unicode MS" w:hAnsi="Times New Roman"/>
          <w:b/>
          <w:i/>
          <w:color w:val="0033CC"/>
          <w:kern w:val="2"/>
          <w:sz w:val="24"/>
          <w:szCs w:val="24"/>
          <w:lang w:eastAsia="zh-CN" w:bidi="hi-IN"/>
        </w:rPr>
        <w:t xml:space="preserve"> 24-28. L</w:t>
      </w:r>
      <w:r w:rsidR="007C5C05">
        <w:rPr>
          <w:rFonts w:ascii="Times New Roman" w:eastAsia="Arial Unicode MS" w:hAnsi="Times New Roman"/>
          <w:b/>
          <w:i/>
          <w:color w:val="0033CC"/>
          <w:kern w:val="2"/>
          <w:sz w:val="24"/>
          <w:szCs w:val="24"/>
          <w:lang w:eastAsia="zh-CN" w:bidi="hi-IN"/>
        </w:rPr>
        <w:t>’</w:t>
      </w:r>
      <w:r w:rsidRPr="007C5C05">
        <w:rPr>
          <w:rFonts w:ascii="Times New Roman" w:eastAsia="Arial Unicode MS" w:hAnsi="Times New Roman"/>
          <w:b/>
          <w:i/>
          <w:color w:val="0033CC"/>
          <w:kern w:val="2"/>
          <w:sz w:val="24"/>
          <w:szCs w:val="24"/>
          <w:lang w:eastAsia="zh-CN" w:bidi="hi-IN"/>
        </w:rPr>
        <w:t xml:space="preserve">altolà delle Regioni. </w:t>
      </w:r>
      <w:r w:rsidRPr="007C5C05">
        <w:rPr>
          <w:rFonts w:ascii="Times New Roman" w:eastAsia="Arial Unicode MS" w:hAnsi="Times New Roman"/>
          <w:b/>
          <w:i/>
          <w:color w:val="0033CC"/>
          <w:kern w:val="2"/>
          <w:sz w:val="24"/>
          <w:szCs w:val="24"/>
          <w:lang w:eastAsia="zh-CN" w:bidi="hi-IN"/>
        </w:rPr>
        <w:t>Solo per il 2024 servono 300 milioni</w:t>
      </w:r>
    </w:p>
    <w:p w:rsidR="007C5C05"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Più trasparenza sui dati delle Liste d</w:t>
      </w:r>
      <w:r w:rsidR="007C5C05">
        <w:rPr>
          <w:rFonts w:ascii="Times New Roman" w:eastAsia="Arial Unicode MS" w:hAnsi="Times New Roman"/>
          <w:b/>
          <w:i/>
          <w:color w:val="0033CC"/>
          <w:kern w:val="2"/>
          <w:sz w:val="24"/>
          <w:szCs w:val="24"/>
          <w:lang w:eastAsia="zh-CN" w:bidi="hi-IN"/>
        </w:rPr>
        <w:t>’</w:t>
      </w:r>
      <w:r w:rsidRPr="007C5C05">
        <w:rPr>
          <w:rFonts w:ascii="Times New Roman" w:eastAsia="Arial Unicode MS" w:hAnsi="Times New Roman"/>
          <w:b/>
          <w:i/>
          <w:color w:val="0033CC"/>
          <w:kern w:val="2"/>
          <w:sz w:val="24"/>
          <w:szCs w:val="24"/>
          <w:lang w:eastAsia="zh-CN" w:bidi="hi-IN"/>
        </w:rPr>
        <w:t>attesa. Arrivano Linee di indirizzo</w:t>
      </w:r>
      <w:r w:rsidRPr="007C5C05">
        <w:rPr>
          <w:rFonts w:ascii="Times New Roman" w:eastAsia="Arial Unicode MS" w:hAnsi="Times New Roman"/>
          <w:b/>
          <w:i/>
          <w:color w:val="0033CC"/>
          <w:kern w:val="2"/>
          <w:sz w:val="24"/>
          <w:szCs w:val="24"/>
          <w:lang w:eastAsia="zh-CN" w:bidi="hi-IN"/>
        </w:rPr>
        <w:t xml:space="preserve"> </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Cresce la raccolta di plasma ma l</w:t>
      </w:r>
      <w:r w:rsidR="007C5C05">
        <w:rPr>
          <w:rFonts w:ascii="Times New Roman" w:eastAsia="Arial Unicode MS" w:hAnsi="Times New Roman"/>
          <w:b/>
          <w:i/>
          <w:color w:val="0033CC"/>
          <w:kern w:val="2"/>
          <w:sz w:val="24"/>
          <w:szCs w:val="24"/>
          <w:lang w:eastAsia="zh-CN" w:bidi="hi-IN"/>
        </w:rPr>
        <w:t>’</w:t>
      </w:r>
      <w:r w:rsidRPr="007C5C05">
        <w:rPr>
          <w:rFonts w:ascii="Times New Roman" w:eastAsia="Arial Unicode MS" w:hAnsi="Times New Roman"/>
          <w:b/>
          <w:i/>
          <w:color w:val="0033CC"/>
          <w:kern w:val="2"/>
          <w:sz w:val="24"/>
          <w:szCs w:val="24"/>
          <w:lang w:eastAsia="zh-CN" w:bidi="hi-IN"/>
        </w:rPr>
        <w:t>Italia non è ancora autosufficiente</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 xml:space="preserve">Demenze. Presentate le prime Linee guida. I dati </w:t>
      </w:r>
      <w:proofErr w:type="spellStart"/>
      <w:r w:rsidRPr="007C5C05">
        <w:rPr>
          <w:rFonts w:ascii="Times New Roman" w:eastAsia="Arial Unicode MS" w:hAnsi="Times New Roman"/>
          <w:b/>
          <w:i/>
          <w:color w:val="0033CC"/>
          <w:kern w:val="2"/>
          <w:sz w:val="24"/>
          <w:szCs w:val="24"/>
          <w:lang w:eastAsia="zh-CN" w:bidi="hi-IN"/>
        </w:rPr>
        <w:t>Iss</w:t>
      </w:r>
      <w:proofErr w:type="spellEnd"/>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Riformare la m</w:t>
      </w:r>
      <w:r w:rsidR="007C5C05" w:rsidRPr="007C5C05">
        <w:rPr>
          <w:rFonts w:ascii="Times New Roman" w:eastAsia="Arial Unicode MS" w:hAnsi="Times New Roman"/>
          <w:b/>
          <w:i/>
          <w:color w:val="0033CC"/>
          <w:kern w:val="2"/>
          <w:sz w:val="24"/>
          <w:szCs w:val="24"/>
          <w:lang w:eastAsia="zh-CN" w:bidi="hi-IN"/>
        </w:rPr>
        <w:t xml:space="preserve">edicina generale. Le proposte del </w:t>
      </w:r>
      <w:r w:rsidRPr="007C5C05">
        <w:rPr>
          <w:rFonts w:ascii="Times New Roman" w:eastAsia="Arial Unicode MS" w:hAnsi="Times New Roman"/>
          <w:b/>
          <w:i/>
          <w:color w:val="0033CC"/>
          <w:kern w:val="2"/>
          <w:sz w:val="24"/>
          <w:szCs w:val="24"/>
          <w:lang w:eastAsia="zh-CN" w:bidi="hi-IN"/>
        </w:rPr>
        <w:t>Movimento MMG per la Dirigenza</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 xml:space="preserve">Nuovo piano pandemico. </w:t>
      </w:r>
      <w:proofErr w:type="spellStart"/>
      <w:r w:rsidRPr="007C5C05">
        <w:rPr>
          <w:rFonts w:ascii="Times New Roman" w:eastAsia="Arial Unicode MS" w:hAnsi="Times New Roman"/>
          <w:b/>
          <w:i/>
          <w:color w:val="0033CC"/>
          <w:kern w:val="2"/>
          <w:sz w:val="24"/>
          <w:szCs w:val="24"/>
          <w:lang w:eastAsia="zh-CN" w:bidi="hi-IN"/>
        </w:rPr>
        <w:t>FdI</w:t>
      </w:r>
      <w:proofErr w:type="spellEnd"/>
      <w:r w:rsidRPr="007C5C05">
        <w:rPr>
          <w:rFonts w:ascii="Times New Roman" w:eastAsia="Arial Unicode MS" w:hAnsi="Times New Roman"/>
          <w:b/>
          <w:i/>
          <w:color w:val="0033CC"/>
          <w:kern w:val="2"/>
          <w:sz w:val="24"/>
          <w:szCs w:val="24"/>
          <w:lang w:eastAsia="zh-CN" w:bidi="hi-IN"/>
        </w:rPr>
        <w:t xml:space="preserve"> vuole modificarlo, le opposizioni plaudono </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Senato. Via libera all</w:t>
      </w:r>
      <w:r w:rsidR="007C5C05">
        <w:rPr>
          <w:rFonts w:ascii="Times New Roman" w:eastAsia="Arial Unicode MS" w:hAnsi="Times New Roman"/>
          <w:b/>
          <w:i/>
          <w:color w:val="0033CC"/>
          <w:kern w:val="2"/>
          <w:sz w:val="24"/>
          <w:szCs w:val="24"/>
          <w:lang w:eastAsia="zh-CN" w:bidi="hi-IN"/>
        </w:rPr>
        <w:t>’</w:t>
      </w:r>
      <w:r w:rsidRPr="007C5C05">
        <w:rPr>
          <w:rFonts w:ascii="Times New Roman" w:eastAsia="Arial Unicode MS" w:hAnsi="Times New Roman"/>
          <w:b/>
          <w:i/>
          <w:color w:val="0033CC"/>
          <w:kern w:val="2"/>
          <w:sz w:val="24"/>
          <w:szCs w:val="24"/>
          <w:lang w:eastAsia="zh-CN" w:bidi="hi-IN"/>
        </w:rPr>
        <w:t>autonomia differenziata. Il testo passa ora all</w:t>
      </w:r>
      <w:r w:rsidR="007C5C05">
        <w:rPr>
          <w:rFonts w:ascii="Times New Roman" w:eastAsia="Arial Unicode MS" w:hAnsi="Times New Roman"/>
          <w:b/>
          <w:i/>
          <w:color w:val="0033CC"/>
          <w:kern w:val="2"/>
          <w:sz w:val="24"/>
          <w:szCs w:val="24"/>
          <w:lang w:eastAsia="zh-CN" w:bidi="hi-IN"/>
        </w:rPr>
        <w:t>’</w:t>
      </w:r>
      <w:r w:rsidRPr="007C5C05">
        <w:rPr>
          <w:rFonts w:ascii="Times New Roman" w:eastAsia="Arial Unicode MS" w:hAnsi="Times New Roman"/>
          <w:b/>
          <w:i/>
          <w:color w:val="0033CC"/>
          <w:kern w:val="2"/>
          <w:sz w:val="24"/>
          <w:szCs w:val="24"/>
          <w:lang w:eastAsia="zh-CN" w:bidi="hi-IN"/>
        </w:rPr>
        <w:t>esame della Camera</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Contratto medici. Arriva la firma definitiva tra Aran e Sindacati. Ecco tutte le misure</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 xml:space="preserve">Su Monitor di </w:t>
      </w:r>
      <w:proofErr w:type="spellStart"/>
      <w:r w:rsidRPr="007C5C05">
        <w:rPr>
          <w:rFonts w:ascii="Times New Roman" w:eastAsia="Arial Unicode MS" w:hAnsi="Times New Roman"/>
          <w:b/>
          <w:i/>
          <w:color w:val="0033CC"/>
          <w:kern w:val="2"/>
          <w:sz w:val="24"/>
          <w:szCs w:val="24"/>
          <w:lang w:eastAsia="zh-CN" w:bidi="hi-IN"/>
        </w:rPr>
        <w:t>Agenas</w:t>
      </w:r>
      <w:proofErr w:type="spellEnd"/>
      <w:r w:rsidRPr="007C5C05">
        <w:rPr>
          <w:rFonts w:ascii="Times New Roman" w:eastAsia="Arial Unicode MS" w:hAnsi="Times New Roman"/>
          <w:b/>
          <w:i/>
          <w:color w:val="0033CC"/>
          <w:kern w:val="2"/>
          <w:sz w:val="24"/>
          <w:szCs w:val="24"/>
          <w:lang w:eastAsia="zh-CN" w:bidi="hi-IN"/>
        </w:rPr>
        <w:t xml:space="preserve"> il sistema di misurazione e valutazione delle performance delle </w:t>
      </w:r>
      <w:proofErr w:type="spellStart"/>
      <w:r w:rsidRPr="007C5C05">
        <w:rPr>
          <w:rFonts w:ascii="Times New Roman" w:eastAsia="Arial Unicode MS" w:hAnsi="Times New Roman"/>
          <w:b/>
          <w:i/>
          <w:color w:val="0033CC"/>
          <w:kern w:val="2"/>
          <w:sz w:val="24"/>
          <w:szCs w:val="24"/>
          <w:lang w:eastAsia="zh-CN" w:bidi="hi-IN"/>
        </w:rPr>
        <w:t>Ao</w:t>
      </w:r>
      <w:proofErr w:type="spellEnd"/>
    </w:p>
    <w:p w:rsidR="007C5C05"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Botta e rispos</w:t>
      </w:r>
      <w:r w:rsidR="007C5C05" w:rsidRPr="007C5C05">
        <w:rPr>
          <w:rFonts w:ascii="Times New Roman" w:eastAsia="Arial Unicode MS" w:hAnsi="Times New Roman"/>
          <w:b/>
          <w:i/>
          <w:color w:val="0033CC"/>
          <w:kern w:val="2"/>
          <w:sz w:val="24"/>
          <w:szCs w:val="24"/>
          <w:lang w:eastAsia="zh-CN" w:bidi="hi-IN"/>
        </w:rPr>
        <w:t>ta Meloni-</w:t>
      </w:r>
      <w:proofErr w:type="spellStart"/>
      <w:r w:rsidR="007C5C05" w:rsidRPr="007C5C05">
        <w:rPr>
          <w:rFonts w:ascii="Times New Roman" w:eastAsia="Arial Unicode MS" w:hAnsi="Times New Roman"/>
          <w:b/>
          <w:i/>
          <w:color w:val="0033CC"/>
          <w:kern w:val="2"/>
          <w:sz w:val="24"/>
          <w:szCs w:val="24"/>
          <w:lang w:eastAsia="zh-CN" w:bidi="hi-IN"/>
        </w:rPr>
        <w:t>Schlein</w:t>
      </w:r>
      <w:proofErr w:type="spellEnd"/>
      <w:r w:rsidR="007C5C05" w:rsidRPr="007C5C05">
        <w:rPr>
          <w:rFonts w:ascii="Times New Roman" w:eastAsia="Arial Unicode MS" w:hAnsi="Times New Roman"/>
          <w:b/>
          <w:i/>
          <w:color w:val="0033CC"/>
          <w:kern w:val="2"/>
          <w:sz w:val="24"/>
          <w:szCs w:val="24"/>
          <w:lang w:eastAsia="zh-CN" w:bidi="hi-IN"/>
        </w:rPr>
        <w:t xml:space="preserve"> sulla sanità </w:t>
      </w:r>
    </w:p>
    <w:p w:rsidR="00065A44" w:rsidRPr="007C5C05" w:rsidRDefault="00065A44"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Autonomia differenziata. L</w:t>
      </w:r>
      <w:r w:rsidR="007C5C05">
        <w:rPr>
          <w:rFonts w:ascii="Times New Roman" w:eastAsia="Arial Unicode MS" w:hAnsi="Times New Roman"/>
          <w:b/>
          <w:i/>
          <w:color w:val="0033CC"/>
          <w:kern w:val="2"/>
          <w:sz w:val="24"/>
          <w:szCs w:val="24"/>
          <w:lang w:eastAsia="zh-CN" w:bidi="hi-IN"/>
        </w:rPr>
        <w:t>’</w:t>
      </w:r>
      <w:r w:rsidRPr="007C5C05">
        <w:rPr>
          <w:rFonts w:ascii="Times New Roman" w:eastAsia="Arial Unicode MS" w:hAnsi="Times New Roman"/>
          <w:b/>
          <w:i/>
          <w:color w:val="0033CC"/>
          <w:kern w:val="2"/>
          <w:sz w:val="24"/>
          <w:szCs w:val="24"/>
          <w:lang w:eastAsia="zh-CN" w:bidi="hi-IN"/>
        </w:rPr>
        <w:t>Associazione Italiana di Oncologia Medica lancia l</w:t>
      </w:r>
      <w:r w:rsidR="007C5C05">
        <w:rPr>
          <w:rFonts w:ascii="Times New Roman" w:eastAsia="Arial Unicode MS" w:hAnsi="Times New Roman"/>
          <w:b/>
          <w:i/>
          <w:color w:val="0033CC"/>
          <w:kern w:val="2"/>
          <w:sz w:val="24"/>
          <w:szCs w:val="24"/>
          <w:lang w:eastAsia="zh-CN" w:bidi="hi-IN"/>
        </w:rPr>
        <w:t>’</w:t>
      </w:r>
      <w:r w:rsidRPr="007C5C05">
        <w:rPr>
          <w:rFonts w:ascii="Times New Roman" w:eastAsia="Arial Unicode MS" w:hAnsi="Times New Roman"/>
          <w:b/>
          <w:i/>
          <w:color w:val="0033CC"/>
          <w:kern w:val="2"/>
          <w:sz w:val="24"/>
          <w:szCs w:val="24"/>
          <w:lang w:eastAsia="zh-CN" w:bidi="hi-IN"/>
        </w:rPr>
        <w:t>allarme</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Medici di famiglia. Scott</w:t>
      </w:r>
      <w:r w:rsidRPr="007C5C05">
        <w:rPr>
          <w:rFonts w:ascii="Times New Roman" w:eastAsia="Arial Unicode MS" w:hAnsi="Times New Roman"/>
          <w:b/>
          <w:i/>
          <w:color w:val="0033CC"/>
          <w:kern w:val="2"/>
          <w:sz w:val="24"/>
          <w:szCs w:val="24"/>
          <w:lang w:eastAsia="zh-CN" w:bidi="hi-IN"/>
        </w:rPr>
        <w:t>i (</w:t>
      </w:r>
      <w:proofErr w:type="spellStart"/>
      <w:r w:rsidRPr="007C5C05">
        <w:rPr>
          <w:rFonts w:ascii="Times New Roman" w:eastAsia="Arial Unicode MS" w:hAnsi="Times New Roman"/>
          <w:b/>
          <w:i/>
          <w:color w:val="0033CC"/>
          <w:kern w:val="2"/>
          <w:sz w:val="24"/>
          <w:szCs w:val="24"/>
          <w:lang w:eastAsia="zh-CN" w:bidi="hi-IN"/>
        </w:rPr>
        <w:t>Fimmg</w:t>
      </w:r>
      <w:proofErr w:type="spellEnd"/>
      <w:r w:rsidRPr="007C5C05">
        <w:rPr>
          <w:rFonts w:ascii="Times New Roman" w:eastAsia="Arial Unicode MS" w:hAnsi="Times New Roman"/>
          <w:b/>
          <w:i/>
          <w:color w:val="0033CC"/>
          <w:kern w:val="2"/>
          <w:sz w:val="24"/>
          <w:szCs w:val="24"/>
          <w:lang w:eastAsia="zh-CN" w:bidi="hi-IN"/>
        </w:rPr>
        <w:t xml:space="preserve">): già 4 milioni di italiani senza </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Psicologia cure primarie, in Lombardia è legge. Consiglio approva e stanzia 36mln in 3 anni</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Rapporto Crea</w:t>
      </w:r>
      <w:r w:rsidRPr="007C5C05">
        <w:rPr>
          <w:rFonts w:ascii="Times New Roman" w:eastAsia="Arial Unicode MS" w:hAnsi="Times New Roman"/>
          <w:b/>
          <w:i/>
          <w:color w:val="0033CC"/>
          <w:kern w:val="2"/>
          <w:sz w:val="24"/>
          <w:szCs w:val="24"/>
          <w:lang w:eastAsia="zh-CN" w:bidi="hi-IN"/>
        </w:rPr>
        <w:t xml:space="preserve">. </w:t>
      </w:r>
      <w:r w:rsidRPr="007C5C05">
        <w:rPr>
          <w:rFonts w:ascii="Times New Roman" w:eastAsia="Arial Unicode MS" w:hAnsi="Times New Roman"/>
          <w:b/>
          <w:i/>
          <w:color w:val="0033CC"/>
          <w:kern w:val="2"/>
          <w:sz w:val="24"/>
          <w:szCs w:val="24"/>
          <w:lang w:eastAsia="zh-CN" w:bidi="hi-IN"/>
        </w:rPr>
        <w:t xml:space="preserve">Al </w:t>
      </w:r>
      <w:proofErr w:type="spellStart"/>
      <w:r w:rsidRPr="007C5C05">
        <w:rPr>
          <w:rFonts w:ascii="Times New Roman" w:eastAsia="Arial Unicode MS" w:hAnsi="Times New Roman"/>
          <w:b/>
          <w:i/>
          <w:color w:val="0033CC"/>
          <w:kern w:val="2"/>
          <w:sz w:val="24"/>
          <w:szCs w:val="24"/>
          <w:lang w:eastAsia="zh-CN" w:bidi="hi-IN"/>
        </w:rPr>
        <w:t>Ssn</w:t>
      </w:r>
      <w:proofErr w:type="spellEnd"/>
      <w:r w:rsidRPr="007C5C05">
        <w:rPr>
          <w:rFonts w:ascii="Times New Roman" w:eastAsia="Arial Unicode MS" w:hAnsi="Times New Roman"/>
          <w:b/>
          <w:i/>
          <w:color w:val="0033CC"/>
          <w:kern w:val="2"/>
          <w:sz w:val="24"/>
          <w:szCs w:val="24"/>
          <w:lang w:eastAsia="zh-CN" w:bidi="hi-IN"/>
        </w:rPr>
        <w:t xml:space="preserve"> servono 15 miliardi per non aumentare il distacco dal resto dell</w:t>
      </w:r>
      <w:r>
        <w:rPr>
          <w:rFonts w:ascii="Times New Roman" w:eastAsia="Arial Unicode MS" w:hAnsi="Times New Roman"/>
          <w:b/>
          <w:i/>
          <w:color w:val="0033CC"/>
          <w:kern w:val="2"/>
          <w:sz w:val="24"/>
          <w:szCs w:val="24"/>
          <w:lang w:eastAsia="zh-CN" w:bidi="hi-IN"/>
        </w:rPr>
        <w:t>’</w:t>
      </w:r>
      <w:r w:rsidRPr="007C5C05">
        <w:rPr>
          <w:rFonts w:ascii="Times New Roman" w:eastAsia="Arial Unicode MS" w:hAnsi="Times New Roman"/>
          <w:b/>
          <w:i/>
          <w:color w:val="0033CC"/>
          <w:kern w:val="2"/>
          <w:sz w:val="24"/>
          <w:szCs w:val="24"/>
          <w:lang w:eastAsia="zh-CN" w:bidi="hi-IN"/>
        </w:rPr>
        <w:t>Ue</w:t>
      </w:r>
      <w:r w:rsidRPr="007C5C05">
        <w:rPr>
          <w:rFonts w:ascii="Times New Roman" w:eastAsia="Arial Unicode MS" w:hAnsi="Times New Roman"/>
          <w:b/>
          <w:i/>
          <w:color w:val="0033CC"/>
          <w:kern w:val="2"/>
          <w:sz w:val="24"/>
          <w:szCs w:val="24"/>
          <w:lang w:eastAsia="zh-CN" w:bidi="hi-IN"/>
        </w:rPr>
        <w:t xml:space="preserve"> </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7C5C05">
        <w:rPr>
          <w:rFonts w:ascii="Times New Roman" w:eastAsia="Arial Unicode MS" w:hAnsi="Times New Roman"/>
          <w:b/>
          <w:i/>
          <w:color w:val="0033CC"/>
          <w:kern w:val="2"/>
          <w:sz w:val="24"/>
          <w:szCs w:val="24"/>
          <w:lang w:eastAsia="zh-CN" w:bidi="hi-IN"/>
        </w:rPr>
        <w:t>Pnrr</w:t>
      </w:r>
      <w:proofErr w:type="spellEnd"/>
      <w:r w:rsidRPr="007C5C05">
        <w:rPr>
          <w:rFonts w:ascii="Times New Roman" w:eastAsia="Arial Unicode MS" w:hAnsi="Times New Roman"/>
          <w:b/>
          <w:i/>
          <w:color w:val="0033CC"/>
          <w:kern w:val="2"/>
          <w:sz w:val="24"/>
          <w:szCs w:val="24"/>
          <w:lang w:eastAsia="zh-CN" w:bidi="hi-IN"/>
        </w:rPr>
        <w:t xml:space="preserve">. </w:t>
      </w:r>
      <w:proofErr w:type="spellStart"/>
      <w:r w:rsidRPr="007C5C05">
        <w:rPr>
          <w:rFonts w:ascii="Times New Roman" w:eastAsia="Arial Unicode MS" w:hAnsi="Times New Roman"/>
          <w:b/>
          <w:i/>
          <w:color w:val="0033CC"/>
          <w:kern w:val="2"/>
          <w:sz w:val="24"/>
          <w:szCs w:val="24"/>
          <w:lang w:eastAsia="zh-CN" w:bidi="hi-IN"/>
        </w:rPr>
        <w:t>Gimbe</w:t>
      </w:r>
      <w:proofErr w:type="spellEnd"/>
      <w:r w:rsidRPr="007C5C05">
        <w:rPr>
          <w:rFonts w:ascii="Times New Roman" w:eastAsia="Arial Unicode MS" w:hAnsi="Times New Roman"/>
          <w:b/>
          <w:i/>
          <w:color w:val="0033CC"/>
          <w:kern w:val="2"/>
          <w:sz w:val="24"/>
          <w:szCs w:val="24"/>
          <w:lang w:eastAsia="zh-CN" w:bidi="hi-IN"/>
        </w:rPr>
        <w:t>: r</w:t>
      </w:r>
      <w:r w:rsidRPr="007C5C05">
        <w:rPr>
          <w:rFonts w:ascii="Times New Roman" w:eastAsia="Arial Unicode MS" w:hAnsi="Times New Roman"/>
          <w:b/>
          <w:i/>
          <w:color w:val="0033CC"/>
          <w:kern w:val="2"/>
          <w:sz w:val="24"/>
          <w:szCs w:val="24"/>
          <w:lang w:eastAsia="zh-CN" w:bidi="hi-IN"/>
        </w:rPr>
        <w:t>ispettate scadenze europee ma troppi ritardi su assistenza domiciliare”</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 xml:space="preserve">Arriva il “decreto anziani”. Un Piano nazionale </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Edilizia sanitaria. La bozza di documento dell</w:t>
      </w:r>
      <w:r>
        <w:rPr>
          <w:rFonts w:ascii="Times New Roman" w:eastAsia="Arial Unicode MS" w:hAnsi="Times New Roman"/>
          <w:b/>
          <w:i/>
          <w:color w:val="0033CC"/>
          <w:kern w:val="2"/>
          <w:sz w:val="24"/>
          <w:szCs w:val="24"/>
          <w:lang w:eastAsia="zh-CN" w:bidi="hi-IN"/>
        </w:rPr>
        <w:t>’</w:t>
      </w:r>
      <w:r w:rsidRPr="007C5C05">
        <w:rPr>
          <w:rFonts w:ascii="Times New Roman" w:eastAsia="Arial Unicode MS" w:hAnsi="Times New Roman"/>
          <w:b/>
          <w:i/>
          <w:color w:val="0033CC"/>
          <w:kern w:val="2"/>
          <w:sz w:val="24"/>
          <w:szCs w:val="24"/>
          <w:lang w:eastAsia="zh-CN" w:bidi="hi-IN"/>
        </w:rPr>
        <w:t>indagine conoscitiva al Senato</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Medicina generale. Fp Cgil: sì</w:t>
      </w:r>
      <w:r w:rsidRPr="007C5C05">
        <w:rPr>
          <w:rFonts w:ascii="Times New Roman" w:eastAsia="Arial Unicode MS" w:hAnsi="Times New Roman"/>
          <w:b/>
          <w:i/>
          <w:color w:val="0033CC"/>
          <w:kern w:val="2"/>
          <w:sz w:val="24"/>
          <w:szCs w:val="24"/>
          <w:lang w:eastAsia="zh-CN" w:bidi="hi-IN"/>
        </w:rPr>
        <w:t xml:space="preserve"> a passaggio ruolo Dirigen</w:t>
      </w:r>
      <w:r w:rsidRPr="007C5C05">
        <w:rPr>
          <w:rFonts w:ascii="Times New Roman" w:eastAsia="Arial Unicode MS" w:hAnsi="Times New Roman"/>
          <w:b/>
          <w:i/>
          <w:color w:val="0033CC"/>
          <w:kern w:val="2"/>
          <w:sz w:val="24"/>
          <w:szCs w:val="24"/>
          <w:lang w:eastAsia="zh-CN" w:bidi="hi-IN"/>
        </w:rPr>
        <w:t>za e scuola di specializzazione</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In Veneto arriva il “Family Doc” ovvero il Medico di famiglia a pagamento</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Tumori. Lo studio delle Università di Milano e Bologna</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Person</w:t>
      </w:r>
      <w:r w:rsidRPr="007C5C05">
        <w:rPr>
          <w:rFonts w:ascii="Times New Roman" w:eastAsia="Arial Unicode MS" w:hAnsi="Times New Roman"/>
          <w:b/>
          <w:i/>
          <w:color w:val="0033CC"/>
          <w:kern w:val="2"/>
          <w:sz w:val="24"/>
          <w:szCs w:val="24"/>
          <w:lang w:eastAsia="zh-CN" w:bidi="hi-IN"/>
        </w:rPr>
        <w:t xml:space="preserve">ale sanitario e assistenziale. </w:t>
      </w:r>
      <w:r w:rsidRPr="007C5C05">
        <w:rPr>
          <w:rFonts w:ascii="Times New Roman" w:eastAsia="Arial Unicode MS" w:hAnsi="Times New Roman"/>
          <w:b/>
          <w:i/>
          <w:color w:val="0033CC"/>
          <w:kern w:val="2"/>
          <w:sz w:val="24"/>
          <w:szCs w:val="24"/>
          <w:lang w:eastAsia="zh-CN" w:bidi="hi-IN"/>
        </w:rPr>
        <w:t>L</w:t>
      </w:r>
      <w:r>
        <w:rPr>
          <w:rFonts w:ascii="Times New Roman" w:eastAsia="Arial Unicode MS" w:hAnsi="Times New Roman"/>
          <w:b/>
          <w:i/>
          <w:color w:val="0033CC"/>
          <w:kern w:val="2"/>
          <w:sz w:val="24"/>
          <w:szCs w:val="24"/>
          <w:lang w:eastAsia="zh-CN" w:bidi="hi-IN"/>
        </w:rPr>
        <w:t>’</w:t>
      </w:r>
      <w:r w:rsidRPr="007C5C05">
        <w:rPr>
          <w:rFonts w:ascii="Times New Roman" w:eastAsia="Arial Unicode MS" w:hAnsi="Times New Roman"/>
          <w:b/>
          <w:i/>
          <w:color w:val="0033CC"/>
          <w:kern w:val="2"/>
          <w:sz w:val="24"/>
          <w:szCs w:val="24"/>
          <w:lang w:eastAsia="zh-CN" w:bidi="hi-IN"/>
        </w:rPr>
        <w:t>invito dell</w:t>
      </w:r>
      <w:r>
        <w:rPr>
          <w:rFonts w:ascii="Times New Roman" w:eastAsia="Arial Unicode MS" w:hAnsi="Times New Roman"/>
          <w:b/>
          <w:i/>
          <w:color w:val="0033CC"/>
          <w:kern w:val="2"/>
          <w:sz w:val="24"/>
          <w:szCs w:val="24"/>
          <w:lang w:eastAsia="zh-CN" w:bidi="hi-IN"/>
        </w:rPr>
        <w:t>’</w:t>
      </w:r>
      <w:r w:rsidRPr="007C5C05">
        <w:rPr>
          <w:rFonts w:ascii="Times New Roman" w:eastAsia="Arial Unicode MS" w:hAnsi="Times New Roman"/>
          <w:b/>
          <w:i/>
          <w:color w:val="0033CC"/>
          <w:kern w:val="2"/>
          <w:sz w:val="24"/>
          <w:szCs w:val="24"/>
          <w:lang w:eastAsia="zh-CN" w:bidi="hi-IN"/>
        </w:rPr>
        <w:t>Oms/Europa ai Governi</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 xml:space="preserve">Il tetto spesa per il personale </w:t>
      </w:r>
      <w:proofErr w:type="spellStart"/>
      <w:r w:rsidRPr="007C5C05">
        <w:rPr>
          <w:rFonts w:ascii="Times New Roman" w:eastAsia="Arial Unicode MS" w:hAnsi="Times New Roman"/>
          <w:b/>
          <w:i/>
          <w:color w:val="0033CC"/>
          <w:kern w:val="2"/>
          <w:sz w:val="24"/>
          <w:szCs w:val="24"/>
          <w:lang w:eastAsia="zh-CN" w:bidi="hi-IN"/>
        </w:rPr>
        <w:t>Ssn</w:t>
      </w:r>
      <w:proofErr w:type="spellEnd"/>
      <w:r w:rsidRPr="007C5C05">
        <w:rPr>
          <w:rFonts w:ascii="Times New Roman" w:eastAsia="Arial Unicode MS" w:hAnsi="Times New Roman"/>
          <w:b/>
          <w:i/>
          <w:color w:val="0033CC"/>
          <w:kern w:val="2"/>
          <w:sz w:val="24"/>
          <w:szCs w:val="24"/>
          <w:lang w:eastAsia="zh-CN" w:bidi="hi-IN"/>
        </w:rPr>
        <w:t xml:space="preserve"> sta</w:t>
      </w:r>
      <w:r w:rsidRPr="007C5C05">
        <w:rPr>
          <w:rFonts w:ascii="Times New Roman" w:eastAsia="Arial Unicode MS" w:hAnsi="Times New Roman"/>
          <w:b/>
          <w:i/>
          <w:color w:val="0033CC"/>
          <w:kern w:val="2"/>
          <w:sz w:val="24"/>
          <w:szCs w:val="24"/>
          <w:lang w:eastAsia="zh-CN" w:bidi="hi-IN"/>
        </w:rPr>
        <w:t xml:space="preserve"> per festeggiare i suoi 20 anni </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 xml:space="preserve">Alla Camera un Pdl </w:t>
      </w:r>
      <w:r w:rsidRPr="007C5C05">
        <w:rPr>
          <w:rFonts w:ascii="Times New Roman" w:eastAsia="Arial Unicode MS" w:hAnsi="Times New Roman"/>
          <w:b/>
          <w:i/>
          <w:color w:val="0033CC"/>
          <w:kern w:val="2"/>
          <w:sz w:val="24"/>
          <w:szCs w:val="24"/>
          <w:lang w:eastAsia="zh-CN" w:bidi="hi-IN"/>
        </w:rPr>
        <w:t>per i diritti di l</w:t>
      </w:r>
      <w:r w:rsidRPr="007C5C05">
        <w:rPr>
          <w:rFonts w:ascii="Times New Roman" w:eastAsia="Arial Unicode MS" w:hAnsi="Times New Roman"/>
          <w:b/>
          <w:i/>
          <w:color w:val="0033CC"/>
          <w:kern w:val="2"/>
          <w:sz w:val="24"/>
          <w:szCs w:val="24"/>
          <w:lang w:eastAsia="zh-CN" w:bidi="hi-IN"/>
        </w:rPr>
        <w:t xml:space="preserve">avoratori </w:t>
      </w:r>
      <w:r w:rsidRPr="007C5C05">
        <w:rPr>
          <w:rFonts w:ascii="Times New Roman" w:eastAsia="Arial Unicode MS" w:hAnsi="Times New Roman"/>
          <w:b/>
          <w:i/>
          <w:color w:val="0033CC"/>
          <w:kern w:val="2"/>
          <w:sz w:val="24"/>
          <w:szCs w:val="24"/>
          <w:lang w:eastAsia="zh-CN" w:bidi="hi-IN"/>
        </w:rPr>
        <w:t xml:space="preserve">con </w:t>
      </w:r>
      <w:r w:rsidRPr="007C5C05">
        <w:rPr>
          <w:rFonts w:ascii="Times New Roman" w:eastAsia="Arial Unicode MS" w:hAnsi="Times New Roman"/>
          <w:b/>
          <w:i/>
          <w:color w:val="0033CC"/>
          <w:kern w:val="2"/>
          <w:sz w:val="24"/>
          <w:szCs w:val="24"/>
          <w:lang w:eastAsia="zh-CN" w:bidi="hi-IN"/>
        </w:rPr>
        <w:t>malattie oncologi</w:t>
      </w:r>
      <w:r w:rsidRPr="007C5C05">
        <w:rPr>
          <w:rFonts w:ascii="Times New Roman" w:eastAsia="Arial Unicode MS" w:hAnsi="Times New Roman"/>
          <w:b/>
          <w:i/>
          <w:color w:val="0033CC"/>
          <w:kern w:val="2"/>
          <w:sz w:val="24"/>
          <w:szCs w:val="24"/>
          <w:lang w:eastAsia="zh-CN" w:bidi="hi-IN"/>
        </w:rPr>
        <w:t xml:space="preserve">che, invalidanti o croniche </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Cimo: p</w:t>
      </w:r>
      <w:r w:rsidRPr="007C5C05">
        <w:rPr>
          <w:rFonts w:ascii="Times New Roman" w:eastAsia="Arial Unicode MS" w:hAnsi="Times New Roman"/>
          <w:b/>
          <w:i/>
          <w:color w:val="0033CC"/>
          <w:kern w:val="2"/>
          <w:sz w:val="24"/>
          <w:szCs w:val="24"/>
          <w:lang w:eastAsia="zh-CN" w:bidi="hi-IN"/>
        </w:rPr>
        <w:t>er il personale sanitario si spende semp</w:t>
      </w:r>
      <w:r w:rsidRPr="007C5C05">
        <w:rPr>
          <w:rFonts w:ascii="Times New Roman" w:eastAsia="Arial Unicode MS" w:hAnsi="Times New Roman"/>
          <w:b/>
          <w:i/>
          <w:color w:val="0033CC"/>
          <w:kern w:val="2"/>
          <w:sz w:val="24"/>
          <w:szCs w:val="24"/>
          <w:lang w:eastAsia="zh-CN" w:bidi="hi-IN"/>
        </w:rPr>
        <w:t>re meno, ma boom di cooperative</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Case di comunità, come costruirle indipendentemente dalla Regione di riferimento</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Medici cerca</w:t>
      </w:r>
      <w:r w:rsidRPr="007C5C05">
        <w:rPr>
          <w:rFonts w:ascii="Times New Roman" w:eastAsia="Arial Unicode MS" w:hAnsi="Times New Roman"/>
          <w:b/>
          <w:i/>
          <w:color w:val="0033CC"/>
          <w:kern w:val="2"/>
          <w:sz w:val="24"/>
          <w:szCs w:val="24"/>
          <w:lang w:eastAsia="zh-CN" w:bidi="hi-IN"/>
        </w:rPr>
        <w:t>n</w:t>
      </w:r>
      <w:r w:rsidRPr="007C5C05">
        <w:rPr>
          <w:rFonts w:ascii="Times New Roman" w:eastAsia="Arial Unicode MS" w:hAnsi="Times New Roman"/>
          <w:b/>
          <w:i/>
          <w:color w:val="0033CC"/>
          <w:kern w:val="2"/>
          <w:sz w:val="24"/>
          <w:szCs w:val="24"/>
          <w:lang w:eastAsia="zh-CN" w:bidi="hi-IN"/>
        </w:rPr>
        <w:t>si. Quelli di famiglia ormai introvabili. I numeri dell</w:t>
      </w:r>
      <w:r>
        <w:rPr>
          <w:rFonts w:ascii="Times New Roman" w:eastAsia="Arial Unicode MS" w:hAnsi="Times New Roman"/>
          <w:b/>
          <w:i/>
          <w:color w:val="0033CC"/>
          <w:kern w:val="2"/>
          <w:sz w:val="24"/>
          <w:szCs w:val="24"/>
          <w:lang w:eastAsia="zh-CN" w:bidi="hi-IN"/>
        </w:rPr>
        <w:t>’</w:t>
      </w:r>
      <w:r w:rsidRPr="007C5C05">
        <w:rPr>
          <w:rFonts w:ascii="Times New Roman" w:eastAsia="Arial Unicode MS" w:hAnsi="Times New Roman"/>
          <w:b/>
          <w:i/>
          <w:color w:val="0033CC"/>
          <w:kern w:val="2"/>
          <w:sz w:val="24"/>
          <w:szCs w:val="24"/>
          <w:lang w:eastAsia="zh-CN" w:bidi="hi-IN"/>
        </w:rPr>
        <w:t>Istat</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 xml:space="preserve">Disforia di genere. Intervengono </w:t>
      </w:r>
      <w:r w:rsidRPr="007C5C05">
        <w:rPr>
          <w:rFonts w:ascii="Times New Roman" w:eastAsia="Arial Unicode MS" w:hAnsi="Times New Roman"/>
          <w:b/>
          <w:i/>
          <w:color w:val="0033CC"/>
          <w:kern w:val="2"/>
          <w:sz w:val="24"/>
          <w:szCs w:val="24"/>
          <w:lang w:eastAsia="zh-CN" w:bidi="hi-IN"/>
        </w:rPr>
        <w:t xml:space="preserve">le società scientifiche </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Medici. Lavoro in corsia peggiorato negli ultimi 10 anni. L</w:t>
      </w:r>
      <w:r>
        <w:rPr>
          <w:rFonts w:ascii="Times New Roman" w:eastAsia="Arial Unicode MS" w:hAnsi="Times New Roman"/>
          <w:b/>
          <w:i/>
          <w:color w:val="0033CC"/>
          <w:kern w:val="2"/>
          <w:sz w:val="24"/>
          <w:szCs w:val="24"/>
          <w:lang w:eastAsia="zh-CN" w:bidi="hi-IN"/>
        </w:rPr>
        <w:t>’</w:t>
      </w:r>
      <w:r w:rsidRPr="007C5C05">
        <w:rPr>
          <w:rFonts w:ascii="Times New Roman" w:eastAsia="Arial Unicode MS" w:hAnsi="Times New Roman"/>
          <w:b/>
          <w:i/>
          <w:color w:val="0033CC"/>
          <w:kern w:val="2"/>
          <w:sz w:val="24"/>
          <w:szCs w:val="24"/>
          <w:lang w:eastAsia="zh-CN" w:bidi="hi-IN"/>
        </w:rPr>
        <w:t xml:space="preserve">indagine </w:t>
      </w:r>
      <w:proofErr w:type="spellStart"/>
      <w:r w:rsidRPr="007C5C05">
        <w:rPr>
          <w:rFonts w:ascii="Times New Roman" w:eastAsia="Arial Unicode MS" w:hAnsi="Times New Roman"/>
          <w:b/>
          <w:i/>
          <w:color w:val="0033CC"/>
          <w:kern w:val="2"/>
          <w:sz w:val="24"/>
          <w:szCs w:val="24"/>
          <w:lang w:eastAsia="zh-CN" w:bidi="hi-IN"/>
        </w:rPr>
        <w:t>Anaao</w:t>
      </w:r>
      <w:proofErr w:type="spellEnd"/>
      <w:r w:rsidRPr="007C5C05">
        <w:rPr>
          <w:rFonts w:ascii="Times New Roman" w:eastAsia="Arial Unicode MS" w:hAnsi="Times New Roman"/>
          <w:b/>
          <w:i/>
          <w:color w:val="0033CC"/>
          <w:kern w:val="2"/>
          <w:sz w:val="24"/>
          <w:szCs w:val="24"/>
          <w:lang w:eastAsia="zh-CN" w:bidi="hi-IN"/>
        </w:rPr>
        <w:t xml:space="preserve"> </w:t>
      </w:r>
      <w:proofErr w:type="spellStart"/>
      <w:r w:rsidRPr="007C5C05">
        <w:rPr>
          <w:rFonts w:ascii="Times New Roman" w:eastAsia="Arial Unicode MS" w:hAnsi="Times New Roman"/>
          <w:b/>
          <w:i/>
          <w:color w:val="0033CC"/>
          <w:kern w:val="2"/>
          <w:sz w:val="24"/>
          <w:szCs w:val="24"/>
          <w:lang w:eastAsia="zh-CN" w:bidi="hi-IN"/>
        </w:rPr>
        <w:t>Assomed</w:t>
      </w:r>
      <w:proofErr w:type="spellEnd"/>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t>In aumento le persone che</w:t>
      </w:r>
      <w:r w:rsidRPr="007C5C05">
        <w:rPr>
          <w:rFonts w:ascii="Times New Roman" w:eastAsia="Arial Unicode MS" w:hAnsi="Times New Roman"/>
          <w:b/>
          <w:i/>
          <w:color w:val="0033CC"/>
          <w:kern w:val="2"/>
          <w:sz w:val="24"/>
          <w:szCs w:val="24"/>
          <w:lang w:eastAsia="zh-CN" w:bidi="hi-IN"/>
        </w:rPr>
        <w:t xml:space="preserve"> vivono con un tumore in Europa</w:t>
      </w:r>
    </w:p>
    <w:p w:rsidR="007C5C05" w:rsidRPr="007C5C05" w:rsidRDefault="007C5C05" w:rsidP="007C5C05">
      <w:pPr>
        <w:pStyle w:val="Paragrafoelenco"/>
        <w:widowControl w:val="0"/>
        <w:numPr>
          <w:ilvl w:val="0"/>
          <w:numId w:val="42"/>
        </w:numPr>
        <w:tabs>
          <w:tab w:val="left" w:pos="7371"/>
        </w:tabs>
        <w:suppressAutoHyphens/>
        <w:rPr>
          <w:rFonts w:ascii="Times New Roman" w:eastAsia="Arial Unicode MS" w:hAnsi="Times New Roman"/>
          <w:b/>
          <w:i/>
          <w:color w:val="0033CC"/>
          <w:kern w:val="2"/>
          <w:sz w:val="24"/>
          <w:szCs w:val="24"/>
          <w:lang w:eastAsia="zh-CN" w:bidi="hi-IN"/>
        </w:rPr>
      </w:pPr>
      <w:r w:rsidRPr="007C5C05">
        <w:rPr>
          <w:rFonts w:ascii="Times New Roman" w:eastAsia="Arial Unicode MS" w:hAnsi="Times New Roman"/>
          <w:b/>
          <w:i/>
          <w:color w:val="0033CC"/>
          <w:kern w:val="2"/>
          <w:sz w:val="24"/>
          <w:szCs w:val="24"/>
          <w:lang w:eastAsia="zh-CN" w:bidi="hi-IN"/>
        </w:rPr>
        <w:lastRenderedPageBreak/>
        <w:t xml:space="preserve">Il </w:t>
      </w:r>
      <w:proofErr w:type="spellStart"/>
      <w:r w:rsidRPr="007C5C05">
        <w:rPr>
          <w:rFonts w:ascii="Times New Roman" w:eastAsia="Arial Unicode MS" w:hAnsi="Times New Roman"/>
          <w:b/>
          <w:i/>
          <w:color w:val="0033CC"/>
          <w:kern w:val="2"/>
          <w:sz w:val="24"/>
          <w:szCs w:val="24"/>
          <w:lang w:eastAsia="zh-CN" w:bidi="hi-IN"/>
        </w:rPr>
        <w:t>Ssn</w:t>
      </w:r>
      <w:proofErr w:type="spellEnd"/>
      <w:r w:rsidRPr="007C5C05">
        <w:rPr>
          <w:rFonts w:ascii="Times New Roman" w:eastAsia="Arial Unicode MS" w:hAnsi="Times New Roman"/>
          <w:b/>
          <w:i/>
          <w:color w:val="0033CC"/>
          <w:kern w:val="2"/>
          <w:sz w:val="24"/>
          <w:szCs w:val="24"/>
          <w:lang w:eastAsia="zh-CN" w:bidi="hi-IN"/>
        </w:rPr>
        <w:t xml:space="preserve"> è sempre più al femminile. Le donne rappresentano il 69% della forza lavoro</w:t>
      </w:r>
    </w:p>
    <w:p w:rsidR="00065A44" w:rsidRPr="00F658AE" w:rsidRDefault="00065A44" w:rsidP="00975A9E">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Default="002436BB"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330A7F">
        <w:rPr>
          <w:rFonts w:ascii="Times New Roman" w:eastAsia="Arial Unicode MS" w:hAnsi="Times New Roman"/>
          <w:b/>
          <w:color w:val="0033CC"/>
          <w:kern w:val="2"/>
          <w:sz w:val="24"/>
          <w:szCs w:val="24"/>
          <w:lang w:eastAsia="zh-CN" w:bidi="hi-IN"/>
        </w:rPr>
        <w:t>alle A</w:t>
      </w:r>
      <w:r w:rsidR="001412BC">
        <w:rPr>
          <w:rFonts w:ascii="Times New Roman" w:eastAsia="Arial Unicode MS" w:hAnsi="Times New Roman"/>
          <w:b/>
          <w:color w:val="0033CC"/>
          <w:kern w:val="2"/>
          <w:sz w:val="24"/>
          <w:szCs w:val="24"/>
          <w:lang w:eastAsia="zh-CN" w:bidi="hi-IN"/>
        </w:rPr>
        <w:t>genzie di stampa nazionali</w:t>
      </w:r>
    </w:p>
    <w:p w:rsidR="008806C4" w:rsidRPr="007759CC" w:rsidRDefault="00012FFA" w:rsidP="007759CC">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2673A0" w:rsidRPr="002673A0" w:rsidRDefault="00F35A9A" w:rsidP="002673A0">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16</w:t>
      </w:r>
      <w:r w:rsidR="002673A0" w:rsidRPr="002673A0">
        <w:rPr>
          <w:rFonts w:ascii="Times New Roman" w:eastAsia="Arial Unicode MS" w:hAnsi="Times New Roman"/>
          <w:b/>
          <w:color w:val="0033CC"/>
          <w:kern w:val="2"/>
          <w:sz w:val="24"/>
          <w:szCs w:val="24"/>
          <w:lang w:eastAsia="zh-CN" w:bidi="hi-IN"/>
        </w:rPr>
        <w:t xml:space="preserve"> gennaio 2024</w:t>
      </w:r>
    </w:p>
    <w:p w:rsidR="00F35A9A" w:rsidRPr="00F35A9A" w:rsidRDefault="00F35A9A" w:rsidP="00F35A9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35A9A">
        <w:rPr>
          <w:rFonts w:ascii="Times New Roman" w:eastAsia="Arial Unicode MS" w:hAnsi="Times New Roman"/>
          <w:b/>
          <w:color w:val="0033CC"/>
          <w:kern w:val="2"/>
          <w:sz w:val="24"/>
          <w:szCs w:val="24"/>
          <w:lang w:eastAsia="zh-CN" w:bidi="hi-IN"/>
        </w:rPr>
        <w:t>Covid</w:t>
      </w:r>
      <w:proofErr w:type="spellEnd"/>
      <w:r w:rsidRPr="00F35A9A">
        <w:rPr>
          <w:rFonts w:ascii="Times New Roman" w:eastAsia="Arial Unicode MS" w:hAnsi="Times New Roman"/>
          <w:b/>
          <w:color w:val="0033CC"/>
          <w:kern w:val="2"/>
          <w:sz w:val="24"/>
          <w:szCs w:val="24"/>
          <w:lang w:eastAsia="zh-CN" w:bidi="hi-IN"/>
        </w:rPr>
        <w:t>. Oms Europa: da dicembre 2020, i vaccini hanno ridotto i decessi di almeno il 57%, salvando più di 1,4 milioni di vite</w:t>
      </w:r>
    </w:p>
    <w:p w:rsidR="00F35A9A" w:rsidRDefault="00F35A9A" w:rsidP="00F35A9A">
      <w:pPr>
        <w:widowControl w:val="0"/>
        <w:tabs>
          <w:tab w:val="left" w:pos="7371"/>
        </w:tabs>
        <w:suppressAutoHyphens/>
        <w:rPr>
          <w:rFonts w:ascii="Times New Roman" w:eastAsia="Arial Unicode MS" w:hAnsi="Times New Roman"/>
          <w:b/>
          <w:color w:val="0033CC"/>
          <w:kern w:val="2"/>
          <w:sz w:val="24"/>
          <w:szCs w:val="24"/>
          <w:lang w:eastAsia="zh-CN" w:bidi="hi-IN"/>
        </w:rPr>
      </w:pPr>
      <w:r w:rsidRPr="00F35A9A">
        <w:rPr>
          <w:rFonts w:ascii="Times New Roman" w:eastAsia="Arial Unicode MS" w:hAnsi="Times New Roman"/>
          <w:color w:val="0033CC"/>
          <w:kern w:val="2"/>
          <w:sz w:val="24"/>
          <w:szCs w:val="24"/>
          <w:lang w:eastAsia="zh-CN" w:bidi="hi-IN"/>
        </w:rPr>
        <w:t>La maggior parte delle persone salvate aveva 60 anni o più, il gruppo a più alto rischio di malattia grave e morte a causa del virus SARS-CoV-2. E solo il primo richiamo del vaccino ha salvato 700.000 vite umane. I risultati di un nuovo studio dell</w:t>
      </w:r>
      <w:r w:rsidR="007C5C05">
        <w:rPr>
          <w:rFonts w:ascii="Times New Roman" w:eastAsia="Arial Unicode MS" w:hAnsi="Times New Roman"/>
          <w:color w:val="0033CC"/>
          <w:kern w:val="2"/>
          <w:sz w:val="24"/>
          <w:szCs w:val="24"/>
          <w:lang w:eastAsia="zh-CN" w:bidi="hi-IN"/>
        </w:rPr>
        <w:t>’</w:t>
      </w:r>
      <w:r w:rsidRPr="00F35A9A">
        <w:rPr>
          <w:rFonts w:ascii="Times New Roman" w:eastAsia="Arial Unicode MS" w:hAnsi="Times New Roman"/>
          <w:color w:val="0033CC"/>
          <w:kern w:val="2"/>
          <w:sz w:val="24"/>
          <w:szCs w:val="24"/>
          <w:lang w:eastAsia="zh-CN" w:bidi="hi-IN"/>
        </w:rPr>
        <w:t>autorità sanitaria.</w:t>
      </w:r>
      <w:r>
        <w:rPr>
          <w:rFonts w:ascii="Times New Roman" w:eastAsia="Arial Unicode MS" w:hAnsi="Times New Roman"/>
          <w:b/>
          <w:color w:val="0033CC"/>
          <w:kern w:val="2"/>
          <w:sz w:val="24"/>
          <w:szCs w:val="24"/>
          <w:lang w:eastAsia="zh-CN" w:bidi="hi-IN"/>
        </w:rPr>
        <w:t xml:space="preserve"> </w:t>
      </w:r>
      <w:hyperlink r:id="rId9" w:history="1">
        <w:r w:rsidRPr="00B208A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35A9A" w:rsidRDefault="00F35A9A" w:rsidP="00802B67">
      <w:pPr>
        <w:widowControl w:val="0"/>
        <w:tabs>
          <w:tab w:val="left" w:pos="7371"/>
        </w:tabs>
        <w:suppressAutoHyphens/>
        <w:rPr>
          <w:rFonts w:ascii="Times New Roman" w:eastAsia="Arial Unicode MS" w:hAnsi="Times New Roman"/>
          <w:b/>
          <w:color w:val="0033CC"/>
          <w:kern w:val="2"/>
          <w:sz w:val="24"/>
          <w:szCs w:val="24"/>
          <w:lang w:eastAsia="zh-CN" w:bidi="hi-IN"/>
        </w:rPr>
      </w:pPr>
    </w:p>
    <w:p w:rsidR="00B208AE" w:rsidRPr="00B208AE" w:rsidRDefault="00B208AE" w:rsidP="00B208AE">
      <w:pPr>
        <w:widowControl w:val="0"/>
        <w:tabs>
          <w:tab w:val="left" w:pos="7371"/>
        </w:tabs>
        <w:suppressAutoHyphens/>
        <w:rPr>
          <w:rFonts w:ascii="Times New Roman" w:eastAsia="Arial Unicode MS" w:hAnsi="Times New Roman"/>
          <w:b/>
          <w:color w:val="0033CC"/>
          <w:kern w:val="2"/>
          <w:sz w:val="24"/>
          <w:szCs w:val="24"/>
          <w:lang w:eastAsia="zh-CN" w:bidi="hi-IN"/>
        </w:rPr>
      </w:pPr>
      <w:r w:rsidRPr="00B208AE">
        <w:rPr>
          <w:rFonts w:ascii="Times New Roman" w:eastAsia="Arial Unicode MS" w:hAnsi="Times New Roman"/>
          <w:b/>
          <w:color w:val="0033CC"/>
          <w:kern w:val="2"/>
          <w:sz w:val="24"/>
          <w:szCs w:val="24"/>
          <w:lang w:eastAsia="zh-CN" w:bidi="hi-IN"/>
        </w:rPr>
        <w:t xml:space="preserve">Errori nelle terapie farmacologiche. Simi: “Il 75% degli </w:t>
      </w:r>
      <w:r w:rsidR="007C5C05">
        <w:rPr>
          <w:rFonts w:ascii="Times New Roman" w:eastAsia="Arial Unicode MS" w:hAnsi="Times New Roman"/>
          <w:b/>
          <w:color w:val="0033CC"/>
          <w:kern w:val="2"/>
          <w:sz w:val="24"/>
          <w:szCs w:val="24"/>
          <w:lang w:eastAsia="zh-CN" w:bidi="hi-IN"/>
        </w:rPr>
        <w:t>‘</w:t>
      </w:r>
      <w:r w:rsidRPr="00B208AE">
        <w:rPr>
          <w:rFonts w:ascii="Times New Roman" w:eastAsia="Arial Unicode MS" w:hAnsi="Times New Roman"/>
          <w:b/>
          <w:color w:val="0033CC"/>
          <w:kern w:val="2"/>
          <w:sz w:val="24"/>
          <w:szCs w:val="24"/>
          <w:lang w:eastAsia="zh-CN" w:bidi="hi-IN"/>
        </w:rPr>
        <w:t>over 60</w:t>
      </w:r>
      <w:r w:rsidR="007C5C05">
        <w:rPr>
          <w:rFonts w:ascii="Times New Roman" w:eastAsia="Arial Unicode MS" w:hAnsi="Times New Roman"/>
          <w:b/>
          <w:color w:val="0033CC"/>
          <w:kern w:val="2"/>
          <w:sz w:val="24"/>
          <w:szCs w:val="24"/>
          <w:lang w:eastAsia="zh-CN" w:bidi="hi-IN"/>
        </w:rPr>
        <w:t>’</w:t>
      </w:r>
      <w:r w:rsidRPr="00B208AE">
        <w:rPr>
          <w:rFonts w:ascii="Times New Roman" w:eastAsia="Arial Unicode MS" w:hAnsi="Times New Roman"/>
          <w:b/>
          <w:color w:val="0033CC"/>
          <w:kern w:val="2"/>
          <w:sz w:val="24"/>
          <w:szCs w:val="24"/>
          <w:lang w:eastAsia="zh-CN" w:bidi="hi-IN"/>
        </w:rPr>
        <w:t xml:space="preserve"> assume 5 o più medicinali al giorno. Ecco come evitare sbagli”</w:t>
      </w:r>
    </w:p>
    <w:p w:rsidR="00B208AE" w:rsidRDefault="00B208AE" w:rsidP="00B208AE">
      <w:pPr>
        <w:widowControl w:val="0"/>
        <w:tabs>
          <w:tab w:val="left" w:pos="7371"/>
        </w:tabs>
        <w:suppressAutoHyphens/>
        <w:rPr>
          <w:rFonts w:ascii="Times New Roman" w:eastAsia="Arial Unicode MS" w:hAnsi="Times New Roman"/>
          <w:b/>
          <w:color w:val="0033CC"/>
          <w:kern w:val="2"/>
          <w:sz w:val="24"/>
          <w:szCs w:val="24"/>
          <w:lang w:eastAsia="zh-CN" w:bidi="hi-IN"/>
        </w:rPr>
      </w:pPr>
      <w:r w:rsidRPr="00B208AE">
        <w:rPr>
          <w:rFonts w:ascii="Times New Roman" w:eastAsia="Arial Unicode MS" w:hAnsi="Times New Roman"/>
          <w:color w:val="0033CC"/>
          <w:kern w:val="2"/>
          <w:sz w:val="24"/>
          <w:szCs w:val="24"/>
          <w:lang w:eastAsia="zh-CN" w:bidi="hi-IN"/>
        </w:rPr>
        <w:t>Una serie di suggerimenti pratici e di concetto per evitare di incappare nelle insidie dietro l</w:t>
      </w:r>
      <w:r w:rsidR="007C5C05">
        <w:rPr>
          <w:rFonts w:ascii="Times New Roman" w:eastAsia="Arial Unicode MS" w:hAnsi="Times New Roman"/>
          <w:color w:val="0033CC"/>
          <w:kern w:val="2"/>
          <w:sz w:val="24"/>
          <w:szCs w:val="24"/>
          <w:lang w:eastAsia="zh-CN" w:bidi="hi-IN"/>
        </w:rPr>
        <w:t>’</w:t>
      </w:r>
      <w:r w:rsidRPr="00B208AE">
        <w:rPr>
          <w:rFonts w:ascii="Times New Roman" w:eastAsia="Arial Unicode MS" w:hAnsi="Times New Roman"/>
          <w:color w:val="0033CC"/>
          <w:kern w:val="2"/>
          <w:sz w:val="24"/>
          <w:szCs w:val="24"/>
          <w:lang w:eastAsia="zh-CN" w:bidi="hi-IN"/>
        </w:rPr>
        <w:t xml:space="preserve">angolo per chi è in poli-terapia. Fra questi, non avere paura di chiedere al medico chiarimenti se qualcosa non è chiaro, non assumere i farmaci con determinati alimenti e rispettare gli orari delle diverse terapia che si assumono. </w:t>
      </w:r>
      <w:hyperlink r:id="rId10" w:history="1">
        <w:r w:rsidRPr="00B208A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208AE" w:rsidRDefault="00B208AE" w:rsidP="00802B67">
      <w:pPr>
        <w:widowControl w:val="0"/>
        <w:tabs>
          <w:tab w:val="left" w:pos="7371"/>
        </w:tabs>
        <w:suppressAutoHyphens/>
        <w:rPr>
          <w:rFonts w:ascii="Times New Roman" w:eastAsia="Arial Unicode MS" w:hAnsi="Times New Roman"/>
          <w:b/>
          <w:color w:val="0033CC"/>
          <w:kern w:val="2"/>
          <w:sz w:val="24"/>
          <w:szCs w:val="24"/>
          <w:lang w:eastAsia="zh-CN" w:bidi="hi-IN"/>
        </w:rPr>
      </w:pPr>
    </w:p>
    <w:p w:rsidR="00B208AE" w:rsidRPr="00B208AE" w:rsidRDefault="00B208AE" w:rsidP="00B208AE">
      <w:pPr>
        <w:widowControl w:val="0"/>
        <w:tabs>
          <w:tab w:val="left" w:pos="7371"/>
        </w:tabs>
        <w:suppressAutoHyphens/>
        <w:rPr>
          <w:rFonts w:ascii="Times New Roman" w:eastAsia="Arial Unicode MS" w:hAnsi="Times New Roman"/>
          <w:b/>
          <w:color w:val="0033CC"/>
          <w:kern w:val="2"/>
          <w:sz w:val="24"/>
          <w:szCs w:val="24"/>
          <w:lang w:eastAsia="zh-CN" w:bidi="hi-IN"/>
        </w:rPr>
      </w:pPr>
      <w:r w:rsidRPr="00B208AE">
        <w:rPr>
          <w:rFonts w:ascii="Times New Roman" w:eastAsia="Arial Unicode MS" w:hAnsi="Times New Roman"/>
          <w:b/>
          <w:color w:val="0033CC"/>
          <w:kern w:val="2"/>
          <w:sz w:val="24"/>
          <w:szCs w:val="24"/>
          <w:lang w:eastAsia="zh-CN" w:bidi="hi-IN"/>
        </w:rPr>
        <w:t>Cure primarie. Portogallo vs Italia, sistemi a confronto</w:t>
      </w:r>
    </w:p>
    <w:p w:rsidR="00B208AE" w:rsidRDefault="00B208AE" w:rsidP="00B208AE">
      <w:pPr>
        <w:widowControl w:val="0"/>
        <w:tabs>
          <w:tab w:val="left" w:pos="7371"/>
        </w:tabs>
        <w:suppressAutoHyphens/>
        <w:rPr>
          <w:rFonts w:ascii="Times New Roman" w:eastAsia="Arial Unicode MS" w:hAnsi="Times New Roman"/>
          <w:b/>
          <w:color w:val="0033CC"/>
          <w:kern w:val="2"/>
          <w:sz w:val="24"/>
          <w:szCs w:val="24"/>
          <w:lang w:eastAsia="zh-CN" w:bidi="hi-IN"/>
        </w:rPr>
      </w:pPr>
      <w:r w:rsidRPr="00B208AE">
        <w:rPr>
          <w:rFonts w:ascii="Times New Roman" w:eastAsia="Arial Unicode MS" w:hAnsi="Times New Roman"/>
          <w:color w:val="0033CC"/>
          <w:kern w:val="2"/>
          <w:sz w:val="24"/>
          <w:szCs w:val="24"/>
          <w:lang w:eastAsia="zh-CN" w:bidi="hi-IN"/>
        </w:rPr>
        <w:t>In Portogallo nel 2006 nell</w:t>
      </w:r>
      <w:r w:rsidR="007C5C05">
        <w:rPr>
          <w:rFonts w:ascii="Times New Roman" w:eastAsia="Arial Unicode MS" w:hAnsi="Times New Roman"/>
          <w:color w:val="0033CC"/>
          <w:kern w:val="2"/>
          <w:sz w:val="24"/>
          <w:szCs w:val="24"/>
          <w:lang w:eastAsia="zh-CN" w:bidi="hi-IN"/>
        </w:rPr>
        <w:t>’</w:t>
      </w:r>
      <w:r w:rsidRPr="00B208AE">
        <w:rPr>
          <w:rFonts w:ascii="Times New Roman" w:eastAsia="Arial Unicode MS" w:hAnsi="Times New Roman"/>
          <w:color w:val="0033CC"/>
          <w:kern w:val="2"/>
          <w:sz w:val="24"/>
          <w:szCs w:val="24"/>
          <w:lang w:eastAsia="zh-CN" w:bidi="hi-IN"/>
        </w:rPr>
        <w:t>ambito di un rinnovamento del sistema sanitario nazionale, sono sorte le prime Unità di Salute Familiare (USF) che hanno come scopo quello di erogare cure primarie alla popolazione di un determinato territorio. Un modello vincente a cui dovrebbero ispirarsi le future case di comunità.</w:t>
      </w:r>
      <w:r>
        <w:rPr>
          <w:rFonts w:ascii="Times New Roman" w:eastAsia="Arial Unicode MS" w:hAnsi="Times New Roman"/>
          <w:b/>
          <w:color w:val="0033CC"/>
          <w:kern w:val="2"/>
          <w:sz w:val="24"/>
          <w:szCs w:val="24"/>
          <w:lang w:eastAsia="zh-CN" w:bidi="hi-IN"/>
        </w:rPr>
        <w:t xml:space="preserve"> </w:t>
      </w:r>
      <w:hyperlink r:id="rId11" w:history="1">
        <w:r w:rsidRPr="00B208A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208AE" w:rsidRDefault="00B208AE" w:rsidP="00B208AE">
      <w:pPr>
        <w:widowControl w:val="0"/>
        <w:tabs>
          <w:tab w:val="left" w:pos="7371"/>
        </w:tabs>
        <w:suppressAutoHyphens/>
        <w:rPr>
          <w:rFonts w:ascii="Times New Roman" w:eastAsia="Arial Unicode MS" w:hAnsi="Times New Roman"/>
          <w:b/>
          <w:color w:val="0033CC"/>
          <w:kern w:val="2"/>
          <w:sz w:val="24"/>
          <w:szCs w:val="24"/>
          <w:lang w:eastAsia="zh-CN" w:bidi="hi-IN"/>
        </w:rPr>
      </w:pPr>
    </w:p>
    <w:p w:rsidR="00B208AE" w:rsidRPr="00B208AE" w:rsidRDefault="00B208AE" w:rsidP="00B208AE">
      <w:pPr>
        <w:widowControl w:val="0"/>
        <w:tabs>
          <w:tab w:val="left" w:pos="7371"/>
        </w:tabs>
        <w:suppressAutoHyphens/>
        <w:rPr>
          <w:rFonts w:ascii="Times New Roman" w:eastAsia="Arial Unicode MS" w:hAnsi="Times New Roman"/>
          <w:b/>
          <w:color w:val="0033CC"/>
          <w:kern w:val="2"/>
          <w:sz w:val="24"/>
          <w:szCs w:val="24"/>
          <w:lang w:eastAsia="zh-CN" w:bidi="hi-IN"/>
        </w:rPr>
      </w:pPr>
      <w:r w:rsidRPr="00B208AE">
        <w:rPr>
          <w:rFonts w:ascii="Times New Roman" w:eastAsia="Arial Unicode MS" w:hAnsi="Times New Roman"/>
          <w:b/>
          <w:color w:val="0033CC"/>
          <w:kern w:val="2"/>
          <w:sz w:val="24"/>
          <w:szCs w:val="24"/>
          <w:lang w:eastAsia="zh-CN" w:bidi="hi-IN"/>
        </w:rPr>
        <w:t xml:space="preserve">Mobilità sanitaria. “Nel 2021 continua a crescere: un fiume da oltre 4 </w:t>
      </w:r>
      <w:proofErr w:type="spellStart"/>
      <w:r w:rsidRPr="00B208AE">
        <w:rPr>
          <w:rFonts w:ascii="Times New Roman" w:eastAsia="Arial Unicode MS" w:hAnsi="Times New Roman"/>
          <w:b/>
          <w:color w:val="0033CC"/>
          <w:kern w:val="2"/>
          <w:sz w:val="24"/>
          <w:szCs w:val="24"/>
          <w:lang w:eastAsia="zh-CN" w:bidi="hi-IN"/>
        </w:rPr>
        <w:t>mld</w:t>
      </w:r>
      <w:proofErr w:type="spellEnd"/>
      <w:r w:rsidRPr="00B208AE">
        <w:rPr>
          <w:rFonts w:ascii="Times New Roman" w:eastAsia="Arial Unicode MS" w:hAnsi="Times New Roman"/>
          <w:b/>
          <w:color w:val="0033CC"/>
          <w:kern w:val="2"/>
          <w:sz w:val="24"/>
          <w:szCs w:val="24"/>
          <w:lang w:eastAsia="zh-CN" w:bidi="hi-IN"/>
        </w:rPr>
        <w:t xml:space="preserve"> scorre verso le Regioni del Nord”. Il report di </w:t>
      </w:r>
      <w:proofErr w:type="spellStart"/>
      <w:r w:rsidRPr="00B208AE">
        <w:rPr>
          <w:rFonts w:ascii="Times New Roman" w:eastAsia="Arial Unicode MS" w:hAnsi="Times New Roman"/>
          <w:b/>
          <w:color w:val="0033CC"/>
          <w:kern w:val="2"/>
          <w:sz w:val="24"/>
          <w:szCs w:val="24"/>
          <w:lang w:eastAsia="zh-CN" w:bidi="hi-IN"/>
        </w:rPr>
        <w:t>Gimbe</w:t>
      </w:r>
      <w:proofErr w:type="spellEnd"/>
    </w:p>
    <w:p w:rsidR="00B208AE" w:rsidRDefault="00B208AE" w:rsidP="00B208AE">
      <w:pPr>
        <w:widowControl w:val="0"/>
        <w:tabs>
          <w:tab w:val="left" w:pos="7371"/>
        </w:tabs>
        <w:suppressAutoHyphens/>
        <w:rPr>
          <w:rFonts w:ascii="Times New Roman" w:eastAsia="Arial Unicode MS" w:hAnsi="Times New Roman"/>
          <w:b/>
          <w:color w:val="0033CC"/>
          <w:kern w:val="2"/>
          <w:sz w:val="24"/>
          <w:szCs w:val="24"/>
          <w:lang w:eastAsia="zh-CN" w:bidi="hi-IN"/>
        </w:rPr>
      </w:pPr>
      <w:r w:rsidRPr="00B208AE">
        <w:rPr>
          <w:rFonts w:ascii="Times New Roman" w:eastAsia="Arial Unicode MS" w:hAnsi="Times New Roman"/>
          <w:color w:val="0033CC"/>
          <w:kern w:val="2"/>
          <w:sz w:val="24"/>
          <w:szCs w:val="24"/>
          <w:lang w:eastAsia="zh-CN" w:bidi="hi-IN"/>
        </w:rPr>
        <w:t>A Emilia Romagna, Lombardia e Veneto il 93,3% del saldo attivo. Il 76,9% del saldo passivo grava sul Centro Sud. Delle prestazioni ospedaliere e ambulatoriali erogate in mobil</w:t>
      </w:r>
      <w:r>
        <w:rPr>
          <w:rFonts w:ascii="Times New Roman" w:eastAsia="Arial Unicode MS" w:hAnsi="Times New Roman"/>
          <w:color w:val="0033CC"/>
          <w:kern w:val="2"/>
          <w:sz w:val="24"/>
          <w:szCs w:val="24"/>
          <w:lang w:eastAsia="zh-CN" w:bidi="hi-IN"/>
        </w:rPr>
        <w:t>ità oltre</w:t>
      </w:r>
      <w:r w:rsidRPr="00B208AE">
        <w:rPr>
          <w:rFonts w:ascii="Times New Roman" w:eastAsia="Arial Unicode MS" w:hAnsi="Times New Roman"/>
          <w:color w:val="0033CC"/>
          <w:kern w:val="2"/>
          <w:sz w:val="24"/>
          <w:szCs w:val="24"/>
          <w:lang w:eastAsia="zh-CN" w:bidi="hi-IN"/>
        </w:rPr>
        <w:t xml:space="preserve"> 1 euro su 2 va nelle casse del privato. "L</w:t>
      </w:r>
      <w:r w:rsidR="007C5C05">
        <w:rPr>
          <w:rFonts w:ascii="Times New Roman" w:eastAsia="Arial Unicode MS" w:hAnsi="Times New Roman"/>
          <w:color w:val="0033CC"/>
          <w:kern w:val="2"/>
          <w:sz w:val="24"/>
          <w:szCs w:val="24"/>
          <w:lang w:eastAsia="zh-CN" w:bidi="hi-IN"/>
        </w:rPr>
        <w:t>’</w:t>
      </w:r>
      <w:r w:rsidRPr="00B208AE">
        <w:rPr>
          <w:rFonts w:ascii="Times New Roman" w:eastAsia="Arial Unicode MS" w:hAnsi="Times New Roman"/>
          <w:color w:val="0033CC"/>
          <w:kern w:val="2"/>
          <w:sz w:val="24"/>
          <w:szCs w:val="24"/>
          <w:lang w:eastAsia="zh-CN" w:bidi="hi-IN"/>
        </w:rPr>
        <w:t>Autonomia differenziata è uno schiaffo al Meridione: il Sud sarà sempre più dipendente dalla sanità del Nord".</w:t>
      </w:r>
      <w:r>
        <w:rPr>
          <w:rFonts w:ascii="Times New Roman" w:eastAsia="Arial Unicode MS" w:hAnsi="Times New Roman"/>
          <w:b/>
          <w:color w:val="0033CC"/>
          <w:kern w:val="2"/>
          <w:sz w:val="24"/>
          <w:szCs w:val="24"/>
          <w:lang w:eastAsia="zh-CN" w:bidi="hi-IN"/>
        </w:rPr>
        <w:t xml:space="preserve"> </w:t>
      </w:r>
      <w:hyperlink r:id="rId12" w:history="1">
        <w:r w:rsidRPr="00B208A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3" w:history="1">
        <w:r w:rsidRPr="00B208AE">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B208AE" w:rsidRDefault="00B208AE"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F35A9A" w:rsidRDefault="00F35A9A" w:rsidP="00F35A9A">
      <w:pPr>
        <w:widowControl w:val="0"/>
        <w:tabs>
          <w:tab w:val="left" w:pos="7371"/>
        </w:tabs>
        <w:suppressAutoHyphens/>
        <w:rPr>
          <w:rFonts w:ascii="Times New Roman" w:eastAsia="Arial Unicode MS" w:hAnsi="Times New Roman"/>
          <w:b/>
          <w:color w:val="0033CC"/>
          <w:kern w:val="2"/>
          <w:sz w:val="24"/>
          <w:szCs w:val="24"/>
          <w:lang w:eastAsia="zh-CN" w:bidi="hi-IN"/>
        </w:rPr>
      </w:pPr>
      <w:r w:rsidRPr="00F35A9A">
        <w:rPr>
          <w:rFonts w:ascii="Times New Roman" w:eastAsia="Arial Unicode MS" w:hAnsi="Times New Roman"/>
          <w:b/>
          <w:color w:val="0033CC"/>
          <w:kern w:val="2"/>
          <w:sz w:val="24"/>
          <w:szCs w:val="24"/>
          <w:lang w:eastAsia="zh-CN" w:bidi="hi-IN"/>
        </w:rPr>
        <w:t>Dalla Newsletter del 1</w:t>
      </w:r>
      <w:r>
        <w:rPr>
          <w:rFonts w:ascii="Times New Roman" w:eastAsia="Arial Unicode MS" w:hAnsi="Times New Roman"/>
          <w:b/>
          <w:color w:val="0033CC"/>
          <w:kern w:val="2"/>
          <w:sz w:val="24"/>
          <w:szCs w:val="24"/>
          <w:lang w:eastAsia="zh-CN" w:bidi="hi-IN"/>
        </w:rPr>
        <w:t>7</w:t>
      </w:r>
      <w:r w:rsidRPr="00F35A9A">
        <w:rPr>
          <w:rFonts w:ascii="Times New Roman" w:eastAsia="Arial Unicode MS" w:hAnsi="Times New Roman"/>
          <w:b/>
          <w:color w:val="0033CC"/>
          <w:kern w:val="2"/>
          <w:sz w:val="24"/>
          <w:szCs w:val="24"/>
          <w:lang w:eastAsia="zh-CN" w:bidi="hi-IN"/>
        </w:rPr>
        <w:t xml:space="preserve"> gennaio 2024</w:t>
      </w:r>
    </w:p>
    <w:p w:rsidR="00B208AE" w:rsidRPr="00B208AE" w:rsidRDefault="00B208AE" w:rsidP="00B208AE">
      <w:pPr>
        <w:widowControl w:val="0"/>
        <w:tabs>
          <w:tab w:val="left" w:pos="7371"/>
        </w:tabs>
        <w:suppressAutoHyphens/>
        <w:rPr>
          <w:rFonts w:ascii="Times New Roman" w:eastAsia="Arial Unicode MS" w:hAnsi="Times New Roman"/>
          <w:b/>
          <w:color w:val="0033CC"/>
          <w:kern w:val="2"/>
          <w:sz w:val="24"/>
          <w:szCs w:val="24"/>
          <w:lang w:eastAsia="zh-CN" w:bidi="hi-IN"/>
        </w:rPr>
      </w:pPr>
      <w:r w:rsidRPr="00B208AE">
        <w:rPr>
          <w:rFonts w:ascii="Times New Roman" w:eastAsia="Arial Unicode MS" w:hAnsi="Times New Roman"/>
          <w:b/>
          <w:color w:val="0033CC"/>
          <w:kern w:val="2"/>
          <w:sz w:val="24"/>
          <w:szCs w:val="24"/>
          <w:lang w:eastAsia="zh-CN" w:bidi="hi-IN"/>
        </w:rPr>
        <w:t>Contratto medici. Il 23 gennaio la firma definitiva tra sindacati e Aran. Ecco tutte le novità</w:t>
      </w:r>
      <w:r>
        <w:rPr>
          <w:rFonts w:ascii="Times New Roman" w:eastAsia="Arial Unicode MS" w:hAnsi="Times New Roman"/>
          <w:b/>
          <w:color w:val="0033CC"/>
          <w:kern w:val="2"/>
          <w:sz w:val="24"/>
          <w:szCs w:val="24"/>
          <w:lang w:eastAsia="zh-CN" w:bidi="hi-IN"/>
        </w:rPr>
        <w:t xml:space="preserve">. </w:t>
      </w:r>
    </w:p>
    <w:p w:rsidR="00B208AE" w:rsidRPr="00B208AE" w:rsidRDefault="00B208AE" w:rsidP="00B208AE">
      <w:pPr>
        <w:widowControl w:val="0"/>
        <w:tabs>
          <w:tab w:val="left" w:pos="7371"/>
        </w:tabs>
        <w:suppressAutoHyphens/>
        <w:rPr>
          <w:rFonts w:ascii="Times New Roman" w:eastAsia="Arial Unicode MS" w:hAnsi="Times New Roman"/>
          <w:color w:val="0033CC"/>
          <w:kern w:val="2"/>
          <w:sz w:val="24"/>
          <w:szCs w:val="24"/>
          <w:lang w:eastAsia="zh-CN" w:bidi="hi-IN"/>
        </w:rPr>
      </w:pPr>
      <w:r w:rsidRPr="00B208AE">
        <w:rPr>
          <w:rFonts w:ascii="Times New Roman" w:eastAsia="Arial Unicode MS" w:hAnsi="Times New Roman"/>
          <w:color w:val="0033CC"/>
          <w:kern w:val="2"/>
          <w:sz w:val="24"/>
          <w:szCs w:val="24"/>
          <w:lang w:eastAsia="zh-CN" w:bidi="hi-IN"/>
        </w:rPr>
        <w:t>A seguito della certificazione della Corte dei Conti, l</w:t>
      </w:r>
      <w:r w:rsidR="007C5C05">
        <w:rPr>
          <w:rFonts w:ascii="Times New Roman" w:eastAsia="Arial Unicode MS" w:hAnsi="Times New Roman"/>
          <w:color w:val="0033CC"/>
          <w:kern w:val="2"/>
          <w:sz w:val="24"/>
          <w:szCs w:val="24"/>
          <w:lang w:eastAsia="zh-CN" w:bidi="hi-IN"/>
        </w:rPr>
        <w:t>’</w:t>
      </w:r>
      <w:r w:rsidRPr="00B208AE">
        <w:rPr>
          <w:rFonts w:ascii="Times New Roman" w:eastAsia="Arial Unicode MS" w:hAnsi="Times New Roman"/>
          <w:color w:val="0033CC"/>
          <w:kern w:val="2"/>
          <w:sz w:val="24"/>
          <w:szCs w:val="24"/>
          <w:lang w:eastAsia="zh-CN" w:bidi="hi-IN"/>
        </w:rPr>
        <w:t xml:space="preserve">Aran ha convocato domani 18 gennaio, alle 10.30, le organizzazioni sindacali per la sottoscrizione definitiva del </w:t>
      </w:r>
      <w:proofErr w:type="spellStart"/>
      <w:r w:rsidRPr="00B208AE">
        <w:rPr>
          <w:rFonts w:ascii="Times New Roman" w:eastAsia="Arial Unicode MS" w:hAnsi="Times New Roman"/>
          <w:color w:val="0033CC"/>
          <w:kern w:val="2"/>
          <w:sz w:val="24"/>
          <w:szCs w:val="24"/>
          <w:lang w:eastAsia="zh-CN" w:bidi="hi-IN"/>
        </w:rPr>
        <w:t>Ccnl</w:t>
      </w:r>
      <w:proofErr w:type="spellEnd"/>
      <w:r w:rsidRPr="00B208AE">
        <w:rPr>
          <w:rFonts w:ascii="Times New Roman" w:eastAsia="Arial Unicode MS" w:hAnsi="Times New Roman"/>
          <w:color w:val="0033CC"/>
          <w:kern w:val="2"/>
          <w:sz w:val="24"/>
          <w:szCs w:val="24"/>
          <w:lang w:eastAsia="zh-CN" w:bidi="hi-IN"/>
        </w:rPr>
        <w:t xml:space="preserve"> comparto Istruzione e Ricerca 2019-2021 e martedì 23 gennaio, ore 11, per la firma del </w:t>
      </w:r>
      <w:proofErr w:type="spellStart"/>
      <w:r w:rsidRPr="00B208AE">
        <w:rPr>
          <w:rFonts w:ascii="Times New Roman" w:eastAsia="Arial Unicode MS" w:hAnsi="Times New Roman"/>
          <w:color w:val="0033CC"/>
          <w:kern w:val="2"/>
          <w:sz w:val="24"/>
          <w:szCs w:val="24"/>
          <w:lang w:eastAsia="zh-CN" w:bidi="hi-IN"/>
        </w:rPr>
        <w:t>Ccnl</w:t>
      </w:r>
      <w:proofErr w:type="spellEnd"/>
      <w:r w:rsidRPr="00B208AE">
        <w:rPr>
          <w:rFonts w:ascii="Times New Roman" w:eastAsia="Arial Unicode MS" w:hAnsi="Times New Roman"/>
          <w:color w:val="0033CC"/>
          <w:kern w:val="2"/>
          <w:sz w:val="24"/>
          <w:szCs w:val="24"/>
          <w:lang w:eastAsia="zh-CN" w:bidi="hi-IN"/>
        </w:rPr>
        <w:t xml:space="preserve"> area dirigenza sanitaria (medici e veterinari). Si conclude così la tornata contrattuale relativa al triennio 2019-2021. Lo comunica in una nota l</w:t>
      </w:r>
      <w:r w:rsidR="007C5C05">
        <w:rPr>
          <w:rFonts w:ascii="Times New Roman" w:eastAsia="Arial Unicode MS" w:hAnsi="Times New Roman"/>
          <w:color w:val="0033CC"/>
          <w:kern w:val="2"/>
          <w:sz w:val="24"/>
          <w:szCs w:val="24"/>
          <w:lang w:eastAsia="zh-CN" w:bidi="hi-IN"/>
        </w:rPr>
        <w:t>’</w:t>
      </w:r>
      <w:r w:rsidRPr="00B208AE">
        <w:rPr>
          <w:rFonts w:ascii="Times New Roman" w:eastAsia="Arial Unicode MS" w:hAnsi="Times New Roman"/>
          <w:color w:val="0033CC"/>
          <w:kern w:val="2"/>
          <w:sz w:val="24"/>
          <w:szCs w:val="24"/>
          <w:lang w:eastAsia="zh-CN" w:bidi="hi-IN"/>
        </w:rPr>
        <w:t xml:space="preserve">Aran. </w:t>
      </w:r>
    </w:p>
    <w:p w:rsidR="00B208AE" w:rsidRDefault="00B208AE" w:rsidP="00B208AE">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4" w:history="1">
        <w:r w:rsidRPr="00B208AE">
          <w:rPr>
            <w:rStyle w:val="Collegamentoipertestuale"/>
            <w:rFonts w:ascii="Times New Roman" w:eastAsia="Arial Unicode MS" w:hAnsi="Times New Roman"/>
            <w:b/>
            <w:kern w:val="2"/>
            <w:sz w:val="24"/>
            <w:szCs w:val="24"/>
            <w:lang w:eastAsia="zh-CN" w:bidi="hi-IN"/>
          </w:rPr>
          <w:t>Ecco cosa prevede il nuovo contratto 2019-2021 per la dirigenza medica e sanitaria</w:t>
        </w:r>
      </w:hyperlink>
    </w:p>
    <w:p w:rsidR="00B208AE" w:rsidRDefault="00B208AE"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EC6251" w:rsidRPr="00EC6251" w:rsidRDefault="00EC6251" w:rsidP="00EC6251">
      <w:pPr>
        <w:widowControl w:val="0"/>
        <w:tabs>
          <w:tab w:val="left" w:pos="7371"/>
        </w:tabs>
        <w:suppressAutoHyphens/>
        <w:rPr>
          <w:rFonts w:ascii="Times New Roman" w:eastAsia="Arial Unicode MS" w:hAnsi="Times New Roman"/>
          <w:b/>
          <w:color w:val="0033CC"/>
          <w:kern w:val="2"/>
          <w:sz w:val="24"/>
          <w:szCs w:val="24"/>
          <w:lang w:eastAsia="zh-CN" w:bidi="hi-IN"/>
        </w:rPr>
      </w:pPr>
      <w:r w:rsidRPr="00EC6251">
        <w:rPr>
          <w:rFonts w:ascii="Times New Roman" w:eastAsia="Arial Unicode MS" w:hAnsi="Times New Roman"/>
          <w:b/>
          <w:color w:val="0033CC"/>
          <w:kern w:val="2"/>
          <w:sz w:val="24"/>
          <w:szCs w:val="24"/>
          <w:lang w:eastAsia="zh-CN" w:bidi="hi-IN"/>
        </w:rPr>
        <w:t>Medicina di genere. Valorizzare le differenze per assicurare pari opportunità nella prevenzione, diagnosi e cura. Presentato il Libro Bianco 2023 Onda-</w:t>
      </w:r>
      <w:proofErr w:type="spellStart"/>
      <w:r w:rsidRPr="00EC6251">
        <w:rPr>
          <w:rFonts w:ascii="Times New Roman" w:eastAsia="Arial Unicode MS" w:hAnsi="Times New Roman"/>
          <w:b/>
          <w:color w:val="0033CC"/>
          <w:kern w:val="2"/>
          <w:sz w:val="24"/>
          <w:szCs w:val="24"/>
          <w:lang w:eastAsia="zh-CN" w:bidi="hi-IN"/>
        </w:rPr>
        <w:t>Farmindustria</w:t>
      </w:r>
      <w:proofErr w:type="spellEnd"/>
    </w:p>
    <w:p w:rsidR="00EC6251" w:rsidRDefault="00EC6251" w:rsidP="00EC6251">
      <w:pPr>
        <w:widowControl w:val="0"/>
        <w:tabs>
          <w:tab w:val="left" w:pos="7371"/>
        </w:tabs>
        <w:suppressAutoHyphens/>
        <w:rPr>
          <w:rFonts w:ascii="Times New Roman" w:eastAsia="Arial Unicode MS" w:hAnsi="Times New Roman"/>
          <w:b/>
          <w:color w:val="0033CC"/>
          <w:kern w:val="2"/>
          <w:sz w:val="24"/>
          <w:szCs w:val="24"/>
          <w:lang w:eastAsia="zh-CN" w:bidi="hi-IN"/>
        </w:rPr>
      </w:pPr>
      <w:r w:rsidRPr="00EC6251">
        <w:rPr>
          <w:rFonts w:ascii="Times New Roman" w:eastAsia="Arial Unicode MS" w:hAnsi="Times New Roman"/>
          <w:color w:val="0033CC"/>
          <w:kern w:val="2"/>
          <w:sz w:val="24"/>
          <w:szCs w:val="24"/>
          <w:lang w:eastAsia="zh-CN" w:bidi="hi-IN"/>
        </w:rPr>
        <w:t xml:space="preserve">Applicare un approccio di genere nella ricerca e nei percorsi di cura è importante, infatti, non solo per migliorare la comprensione dei fattori determinanti la salute e la malattia, ma anche per garantire una maggiore equità di accesso alle cure e una medicina focalizzata sulle caratteristiche specifiche del paziente, contribuendo a rafforzare la centralità della persona. </w:t>
      </w:r>
      <w:hyperlink r:id="rId15" w:history="1">
        <w:r w:rsidRPr="00EC625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C6251" w:rsidRPr="00F35A9A" w:rsidRDefault="00EC6251"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F35A9A" w:rsidRPr="00F35A9A" w:rsidRDefault="00F35A9A" w:rsidP="00F35A9A">
      <w:pPr>
        <w:widowControl w:val="0"/>
        <w:tabs>
          <w:tab w:val="left" w:pos="7371"/>
        </w:tabs>
        <w:suppressAutoHyphens/>
        <w:rPr>
          <w:rFonts w:ascii="Times New Roman" w:eastAsia="Arial Unicode MS" w:hAnsi="Times New Roman"/>
          <w:b/>
          <w:color w:val="0033CC"/>
          <w:kern w:val="2"/>
          <w:sz w:val="24"/>
          <w:szCs w:val="24"/>
          <w:lang w:eastAsia="zh-CN" w:bidi="hi-IN"/>
        </w:rPr>
      </w:pPr>
      <w:r w:rsidRPr="00F35A9A">
        <w:rPr>
          <w:rFonts w:ascii="Times New Roman" w:eastAsia="Arial Unicode MS" w:hAnsi="Times New Roman"/>
          <w:b/>
          <w:color w:val="0033CC"/>
          <w:kern w:val="2"/>
          <w:sz w:val="24"/>
          <w:szCs w:val="24"/>
          <w:lang w:eastAsia="zh-CN" w:bidi="hi-IN"/>
        </w:rPr>
        <w:t>Dalla Newsletter del 1</w:t>
      </w:r>
      <w:r>
        <w:rPr>
          <w:rFonts w:ascii="Times New Roman" w:eastAsia="Arial Unicode MS" w:hAnsi="Times New Roman"/>
          <w:b/>
          <w:color w:val="0033CC"/>
          <w:kern w:val="2"/>
          <w:sz w:val="24"/>
          <w:szCs w:val="24"/>
          <w:lang w:eastAsia="zh-CN" w:bidi="hi-IN"/>
        </w:rPr>
        <w:t>8</w:t>
      </w:r>
      <w:r w:rsidRPr="00F35A9A">
        <w:rPr>
          <w:rFonts w:ascii="Times New Roman" w:eastAsia="Arial Unicode MS" w:hAnsi="Times New Roman"/>
          <w:b/>
          <w:color w:val="0033CC"/>
          <w:kern w:val="2"/>
          <w:sz w:val="24"/>
          <w:szCs w:val="24"/>
          <w:lang w:eastAsia="zh-CN" w:bidi="hi-IN"/>
        </w:rPr>
        <w:t xml:space="preserve"> gennaio 2024</w:t>
      </w:r>
    </w:p>
    <w:p w:rsidR="00EC6251" w:rsidRPr="00EC6251" w:rsidRDefault="00EC6251" w:rsidP="00EC6251">
      <w:pPr>
        <w:widowControl w:val="0"/>
        <w:tabs>
          <w:tab w:val="left" w:pos="7371"/>
        </w:tabs>
        <w:suppressAutoHyphens/>
        <w:rPr>
          <w:rFonts w:ascii="Times New Roman" w:eastAsia="Arial Unicode MS" w:hAnsi="Times New Roman"/>
          <w:b/>
          <w:color w:val="0033CC"/>
          <w:kern w:val="2"/>
          <w:sz w:val="24"/>
          <w:szCs w:val="24"/>
          <w:lang w:eastAsia="zh-CN" w:bidi="hi-IN"/>
        </w:rPr>
      </w:pPr>
      <w:r w:rsidRPr="00EC6251">
        <w:rPr>
          <w:rFonts w:ascii="Times New Roman" w:eastAsia="Arial Unicode MS" w:hAnsi="Times New Roman"/>
          <w:b/>
          <w:color w:val="0033CC"/>
          <w:kern w:val="2"/>
          <w:sz w:val="24"/>
          <w:szCs w:val="24"/>
          <w:lang w:eastAsia="zh-CN" w:bidi="hi-IN"/>
        </w:rPr>
        <w:t>Pronto il nuovo piano pandemico 24-28. I vaccini restano strumento di prevenzione più “efficace”. In caso di necessità “sì” a misure che potrebbero limitare le libertà. Le risorse ci saranno ma dovranno essere quantificate</w:t>
      </w:r>
    </w:p>
    <w:p w:rsidR="00EC6251" w:rsidRDefault="00EC6251" w:rsidP="00EC6251">
      <w:pPr>
        <w:widowControl w:val="0"/>
        <w:tabs>
          <w:tab w:val="left" w:pos="7371"/>
        </w:tabs>
        <w:suppressAutoHyphens/>
        <w:rPr>
          <w:rFonts w:ascii="Times New Roman" w:eastAsia="Arial Unicode MS" w:hAnsi="Times New Roman"/>
          <w:b/>
          <w:color w:val="0033CC"/>
          <w:kern w:val="2"/>
          <w:sz w:val="24"/>
          <w:szCs w:val="24"/>
          <w:lang w:eastAsia="zh-CN" w:bidi="hi-IN"/>
        </w:rPr>
      </w:pPr>
      <w:r w:rsidRPr="00EC6251">
        <w:rPr>
          <w:rFonts w:ascii="Times New Roman" w:eastAsia="Arial Unicode MS" w:hAnsi="Times New Roman"/>
          <w:color w:val="0033CC"/>
          <w:kern w:val="2"/>
          <w:sz w:val="24"/>
          <w:szCs w:val="24"/>
          <w:lang w:eastAsia="zh-CN" w:bidi="hi-IN"/>
        </w:rPr>
        <w:lastRenderedPageBreak/>
        <w:t>Ridurre gli effetti di una pandemia da patogeni a trasmissione respiratoria sulla salute della popolazione; consentire azioni appropriate e tempestive per il coordinamento a livello nazionale e locale delle emergenze; ridurre l</w:t>
      </w:r>
      <w:r w:rsidR="007C5C05">
        <w:rPr>
          <w:rFonts w:ascii="Times New Roman" w:eastAsia="Arial Unicode MS" w:hAnsi="Times New Roman"/>
          <w:color w:val="0033CC"/>
          <w:kern w:val="2"/>
          <w:sz w:val="24"/>
          <w:szCs w:val="24"/>
          <w:lang w:eastAsia="zh-CN" w:bidi="hi-IN"/>
        </w:rPr>
        <w:t>’</w:t>
      </w:r>
      <w:r w:rsidRPr="00EC6251">
        <w:rPr>
          <w:rFonts w:ascii="Times New Roman" w:eastAsia="Arial Unicode MS" w:hAnsi="Times New Roman"/>
          <w:color w:val="0033CC"/>
          <w:kern w:val="2"/>
          <w:sz w:val="24"/>
          <w:szCs w:val="24"/>
          <w:lang w:eastAsia="zh-CN" w:bidi="hi-IN"/>
        </w:rPr>
        <w:t>impatto della pandemia sui servizi sanitari; tutelare la salute degli operatori sanitari; informare, coinvolgere e responsabilizzare la comunità. Questi gli obiettivi che si prefigge il piano. Per raggiungerli si suggerisce, tra le altre cose, di rafforzare il personale sanitario. In fase di contenimento si prevede la possibilità di poter limitare le libertà individuali.</w:t>
      </w:r>
      <w:r w:rsidRPr="00EC6251">
        <w:rPr>
          <w:rFonts w:ascii="Times New Roman" w:eastAsia="Arial Unicode MS" w:hAnsi="Times New Roman"/>
          <w:b/>
          <w:color w:val="0033CC"/>
          <w:kern w:val="2"/>
          <w:sz w:val="24"/>
          <w:szCs w:val="24"/>
          <w:lang w:eastAsia="zh-CN" w:bidi="hi-IN"/>
        </w:rPr>
        <w:t xml:space="preserve"> </w:t>
      </w:r>
    </w:p>
    <w:p w:rsidR="00EC6251" w:rsidRDefault="00EC6251" w:rsidP="00EC6251">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6" w:history="1">
        <w:r w:rsidRPr="00EC625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7" w:history="1">
        <w:r w:rsidRPr="00EC6251">
          <w:rPr>
            <w:rStyle w:val="Collegamentoipertestuale"/>
            <w:rFonts w:ascii="Times New Roman" w:eastAsia="Arial Unicode MS" w:hAnsi="Times New Roman"/>
            <w:b/>
            <w:kern w:val="2"/>
            <w:sz w:val="24"/>
            <w:szCs w:val="24"/>
            <w:lang w:eastAsia="zh-CN" w:bidi="hi-IN"/>
          </w:rPr>
          <w:t>Link alla bozza</w:t>
        </w:r>
      </w:hyperlink>
      <w:r>
        <w:rPr>
          <w:rFonts w:ascii="Times New Roman" w:eastAsia="Arial Unicode MS" w:hAnsi="Times New Roman"/>
          <w:b/>
          <w:color w:val="0033CC"/>
          <w:kern w:val="2"/>
          <w:sz w:val="24"/>
          <w:szCs w:val="24"/>
          <w:lang w:eastAsia="zh-CN" w:bidi="hi-IN"/>
        </w:rPr>
        <w:t xml:space="preserve">. </w:t>
      </w:r>
    </w:p>
    <w:p w:rsidR="00EC6251" w:rsidRDefault="00EC6251"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EC6251" w:rsidRPr="00EC6251" w:rsidRDefault="00EC6251" w:rsidP="00EC6251">
      <w:pPr>
        <w:widowControl w:val="0"/>
        <w:tabs>
          <w:tab w:val="left" w:pos="7371"/>
        </w:tabs>
        <w:suppressAutoHyphens/>
        <w:rPr>
          <w:rFonts w:ascii="Times New Roman" w:eastAsia="Arial Unicode MS" w:hAnsi="Times New Roman"/>
          <w:b/>
          <w:color w:val="0033CC"/>
          <w:kern w:val="2"/>
          <w:sz w:val="24"/>
          <w:szCs w:val="24"/>
          <w:lang w:eastAsia="zh-CN" w:bidi="hi-IN"/>
        </w:rPr>
      </w:pPr>
      <w:r w:rsidRPr="00EC6251">
        <w:rPr>
          <w:rFonts w:ascii="Times New Roman" w:eastAsia="Arial Unicode MS" w:hAnsi="Times New Roman"/>
          <w:b/>
          <w:color w:val="0033CC"/>
          <w:kern w:val="2"/>
          <w:sz w:val="24"/>
          <w:szCs w:val="24"/>
          <w:lang w:eastAsia="zh-CN" w:bidi="hi-IN"/>
        </w:rPr>
        <w:t xml:space="preserve">Cuore. Inquinamento, fattori socio-economici, psicologici e anche malattie infettive, ecco i nuovi nemici dai quali difendersi </w:t>
      </w:r>
    </w:p>
    <w:p w:rsidR="00EC6251" w:rsidRDefault="00EC6251" w:rsidP="00EC6251">
      <w:pPr>
        <w:widowControl w:val="0"/>
        <w:tabs>
          <w:tab w:val="left" w:pos="7371"/>
        </w:tabs>
        <w:suppressAutoHyphens/>
        <w:rPr>
          <w:rFonts w:ascii="Times New Roman" w:eastAsia="Arial Unicode MS" w:hAnsi="Times New Roman"/>
          <w:b/>
          <w:color w:val="0033CC"/>
          <w:kern w:val="2"/>
          <w:sz w:val="24"/>
          <w:szCs w:val="24"/>
          <w:lang w:eastAsia="zh-CN" w:bidi="hi-IN"/>
        </w:rPr>
      </w:pPr>
      <w:r w:rsidRPr="00EC6251">
        <w:rPr>
          <w:rFonts w:ascii="Times New Roman" w:eastAsia="Arial Unicode MS" w:hAnsi="Times New Roman"/>
          <w:color w:val="0033CC"/>
          <w:kern w:val="2"/>
          <w:sz w:val="24"/>
          <w:szCs w:val="24"/>
          <w:lang w:eastAsia="zh-CN" w:bidi="hi-IN"/>
        </w:rPr>
        <w:t>Nuovi fattori di rischio che si sommano a quelli tradizionali. Un</w:t>
      </w:r>
      <w:r w:rsidR="007C5C05">
        <w:rPr>
          <w:rFonts w:ascii="Times New Roman" w:eastAsia="Arial Unicode MS" w:hAnsi="Times New Roman"/>
          <w:color w:val="0033CC"/>
          <w:kern w:val="2"/>
          <w:sz w:val="24"/>
          <w:szCs w:val="24"/>
          <w:lang w:eastAsia="zh-CN" w:bidi="hi-IN"/>
        </w:rPr>
        <w:t>’</w:t>
      </w:r>
      <w:r w:rsidRPr="00EC6251">
        <w:rPr>
          <w:rFonts w:ascii="Times New Roman" w:eastAsia="Arial Unicode MS" w:hAnsi="Times New Roman"/>
          <w:color w:val="0033CC"/>
          <w:kern w:val="2"/>
          <w:sz w:val="24"/>
          <w:szCs w:val="24"/>
          <w:lang w:eastAsia="zh-CN" w:bidi="hi-IN"/>
        </w:rPr>
        <w:t xml:space="preserve">ampia </w:t>
      </w:r>
      <w:proofErr w:type="spellStart"/>
      <w:r w:rsidRPr="00EC6251">
        <w:rPr>
          <w:rFonts w:ascii="Times New Roman" w:eastAsia="Arial Unicode MS" w:hAnsi="Times New Roman"/>
          <w:color w:val="0033CC"/>
          <w:kern w:val="2"/>
          <w:sz w:val="24"/>
          <w:szCs w:val="24"/>
          <w:lang w:eastAsia="zh-CN" w:bidi="hi-IN"/>
        </w:rPr>
        <w:t>review</w:t>
      </w:r>
      <w:proofErr w:type="spellEnd"/>
      <w:r w:rsidRPr="00EC6251">
        <w:rPr>
          <w:rFonts w:ascii="Times New Roman" w:eastAsia="Arial Unicode MS" w:hAnsi="Times New Roman"/>
          <w:color w:val="0033CC"/>
          <w:kern w:val="2"/>
          <w:sz w:val="24"/>
          <w:szCs w:val="24"/>
          <w:lang w:eastAsia="zh-CN" w:bidi="hi-IN"/>
        </w:rPr>
        <w:t xml:space="preserve"> pubblicata su </w:t>
      </w:r>
      <w:proofErr w:type="spellStart"/>
      <w:r w:rsidRPr="00EC6251">
        <w:rPr>
          <w:rFonts w:ascii="Times New Roman" w:eastAsia="Arial Unicode MS" w:hAnsi="Times New Roman"/>
          <w:color w:val="0033CC"/>
          <w:kern w:val="2"/>
          <w:sz w:val="24"/>
          <w:szCs w:val="24"/>
          <w:lang w:eastAsia="zh-CN" w:bidi="hi-IN"/>
        </w:rPr>
        <w:t>European</w:t>
      </w:r>
      <w:proofErr w:type="spellEnd"/>
      <w:r w:rsidRPr="00EC6251">
        <w:rPr>
          <w:rFonts w:ascii="Times New Roman" w:eastAsia="Arial Unicode MS" w:hAnsi="Times New Roman"/>
          <w:color w:val="0033CC"/>
          <w:kern w:val="2"/>
          <w:sz w:val="24"/>
          <w:szCs w:val="24"/>
          <w:lang w:eastAsia="zh-CN" w:bidi="hi-IN"/>
        </w:rPr>
        <w:t xml:space="preserve"> </w:t>
      </w:r>
      <w:proofErr w:type="spellStart"/>
      <w:r w:rsidRPr="00EC6251">
        <w:rPr>
          <w:rFonts w:ascii="Times New Roman" w:eastAsia="Arial Unicode MS" w:hAnsi="Times New Roman"/>
          <w:color w:val="0033CC"/>
          <w:kern w:val="2"/>
          <w:sz w:val="24"/>
          <w:szCs w:val="24"/>
          <w:lang w:eastAsia="zh-CN" w:bidi="hi-IN"/>
        </w:rPr>
        <w:t>Heart</w:t>
      </w:r>
      <w:proofErr w:type="spellEnd"/>
      <w:r w:rsidRPr="00EC6251">
        <w:rPr>
          <w:rFonts w:ascii="Times New Roman" w:eastAsia="Arial Unicode MS" w:hAnsi="Times New Roman"/>
          <w:color w:val="0033CC"/>
          <w:kern w:val="2"/>
          <w:sz w:val="24"/>
          <w:szCs w:val="24"/>
          <w:lang w:eastAsia="zh-CN" w:bidi="hi-IN"/>
        </w:rPr>
        <w:t xml:space="preserve"> Journal coordinata da ricercatori di Fondazione Agostino Gemelli </w:t>
      </w:r>
      <w:proofErr w:type="spellStart"/>
      <w:r w:rsidRPr="00EC6251">
        <w:rPr>
          <w:rFonts w:ascii="Times New Roman" w:eastAsia="Arial Unicode MS" w:hAnsi="Times New Roman"/>
          <w:color w:val="0033CC"/>
          <w:kern w:val="2"/>
          <w:sz w:val="24"/>
          <w:szCs w:val="24"/>
          <w:lang w:eastAsia="zh-CN" w:bidi="hi-IN"/>
        </w:rPr>
        <w:t>Irccs</w:t>
      </w:r>
      <w:proofErr w:type="spellEnd"/>
      <w:r w:rsidRPr="00EC6251">
        <w:rPr>
          <w:rFonts w:ascii="Times New Roman" w:eastAsia="Arial Unicode MS" w:hAnsi="Times New Roman"/>
          <w:color w:val="0033CC"/>
          <w:kern w:val="2"/>
          <w:sz w:val="24"/>
          <w:szCs w:val="24"/>
          <w:lang w:eastAsia="zh-CN" w:bidi="hi-IN"/>
        </w:rPr>
        <w:t xml:space="preserve">-Università Cattolica, in collaborazione con </w:t>
      </w:r>
      <w:proofErr w:type="spellStart"/>
      <w:r w:rsidRPr="00EC6251">
        <w:rPr>
          <w:rFonts w:ascii="Times New Roman" w:eastAsia="Arial Unicode MS" w:hAnsi="Times New Roman"/>
          <w:color w:val="0033CC"/>
          <w:kern w:val="2"/>
          <w:sz w:val="24"/>
          <w:szCs w:val="24"/>
          <w:lang w:eastAsia="zh-CN" w:bidi="hi-IN"/>
        </w:rPr>
        <w:t>Deepak</w:t>
      </w:r>
      <w:proofErr w:type="spellEnd"/>
      <w:r w:rsidRPr="00EC6251">
        <w:rPr>
          <w:rFonts w:ascii="Times New Roman" w:eastAsia="Arial Unicode MS" w:hAnsi="Times New Roman"/>
          <w:color w:val="0033CC"/>
          <w:kern w:val="2"/>
          <w:sz w:val="24"/>
          <w:szCs w:val="24"/>
          <w:lang w:eastAsia="zh-CN" w:bidi="hi-IN"/>
        </w:rPr>
        <w:t xml:space="preserve"> </w:t>
      </w:r>
      <w:proofErr w:type="spellStart"/>
      <w:r w:rsidRPr="00EC6251">
        <w:rPr>
          <w:rFonts w:ascii="Times New Roman" w:eastAsia="Arial Unicode MS" w:hAnsi="Times New Roman"/>
          <w:color w:val="0033CC"/>
          <w:kern w:val="2"/>
          <w:sz w:val="24"/>
          <w:szCs w:val="24"/>
          <w:lang w:eastAsia="zh-CN" w:bidi="hi-IN"/>
        </w:rPr>
        <w:t>Bhatt</w:t>
      </w:r>
      <w:proofErr w:type="spellEnd"/>
      <w:r w:rsidRPr="00EC6251">
        <w:rPr>
          <w:rFonts w:ascii="Times New Roman" w:eastAsia="Arial Unicode MS" w:hAnsi="Times New Roman"/>
          <w:color w:val="0033CC"/>
          <w:kern w:val="2"/>
          <w:sz w:val="24"/>
          <w:szCs w:val="24"/>
          <w:lang w:eastAsia="zh-CN" w:bidi="hi-IN"/>
        </w:rPr>
        <w:t xml:space="preserve"> del Mount Sinai di New York e </w:t>
      </w:r>
      <w:proofErr w:type="spellStart"/>
      <w:r w:rsidRPr="00EC6251">
        <w:rPr>
          <w:rFonts w:ascii="Times New Roman" w:eastAsia="Arial Unicode MS" w:hAnsi="Times New Roman"/>
          <w:color w:val="0033CC"/>
          <w:kern w:val="2"/>
          <w:sz w:val="24"/>
          <w:szCs w:val="24"/>
          <w:lang w:eastAsia="zh-CN" w:bidi="hi-IN"/>
        </w:rPr>
        <w:t>Sanjay</w:t>
      </w:r>
      <w:proofErr w:type="spellEnd"/>
      <w:r w:rsidRPr="00EC6251">
        <w:rPr>
          <w:rFonts w:ascii="Times New Roman" w:eastAsia="Arial Unicode MS" w:hAnsi="Times New Roman"/>
          <w:color w:val="0033CC"/>
          <w:kern w:val="2"/>
          <w:sz w:val="24"/>
          <w:szCs w:val="24"/>
          <w:lang w:eastAsia="zh-CN" w:bidi="hi-IN"/>
        </w:rPr>
        <w:t xml:space="preserve"> </w:t>
      </w:r>
      <w:proofErr w:type="spellStart"/>
      <w:r w:rsidRPr="00EC6251">
        <w:rPr>
          <w:rFonts w:ascii="Times New Roman" w:eastAsia="Arial Unicode MS" w:hAnsi="Times New Roman"/>
          <w:color w:val="0033CC"/>
          <w:kern w:val="2"/>
          <w:sz w:val="24"/>
          <w:szCs w:val="24"/>
          <w:lang w:eastAsia="zh-CN" w:bidi="hi-IN"/>
        </w:rPr>
        <w:t>Rajagopalan</w:t>
      </w:r>
      <w:proofErr w:type="spellEnd"/>
      <w:r w:rsidRPr="00EC6251">
        <w:rPr>
          <w:rFonts w:ascii="Times New Roman" w:eastAsia="Arial Unicode MS" w:hAnsi="Times New Roman"/>
          <w:color w:val="0033CC"/>
          <w:kern w:val="2"/>
          <w:sz w:val="24"/>
          <w:szCs w:val="24"/>
          <w:lang w:eastAsia="zh-CN" w:bidi="hi-IN"/>
        </w:rPr>
        <w:t xml:space="preserve"> della Case Western </w:t>
      </w:r>
      <w:proofErr w:type="spellStart"/>
      <w:r w:rsidRPr="00EC6251">
        <w:rPr>
          <w:rFonts w:ascii="Times New Roman" w:eastAsia="Arial Unicode MS" w:hAnsi="Times New Roman"/>
          <w:color w:val="0033CC"/>
          <w:kern w:val="2"/>
          <w:sz w:val="24"/>
          <w:szCs w:val="24"/>
          <w:lang w:eastAsia="zh-CN" w:bidi="hi-IN"/>
        </w:rPr>
        <w:t>Reserve</w:t>
      </w:r>
      <w:proofErr w:type="spellEnd"/>
      <w:r w:rsidRPr="00EC6251">
        <w:rPr>
          <w:rFonts w:ascii="Times New Roman" w:eastAsia="Arial Unicode MS" w:hAnsi="Times New Roman"/>
          <w:color w:val="0033CC"/>
          <w:kern w:val="2"/>
          <w:sz w:val="24"/>
          <w:szCs w:val="24"/>
          <w:lang w:eastAsia="zh-CN" w:bidi="hi-IN"/>
        </w:rPr>
        <w:t xml:space="preserve"> </w:t>
      </w:r>
      <w:proofErr w:type="spellStart"/>
      <w:r w:rsidRPr="00EC6251">
        <w:rPr>
          <w:rFonts w:ascii="Times New Roman" w:eastAsia="Arial Unicode MS" w:hAnsi="Times New Roman"/>
          <w:color w:val="0033CC"/>
          <w:kern w:val="2"/>
          <w:sz w:val="24"/>
          <w:szCs w:val="24"/>
          <w:lang w:eastAsia="zh-CN" w:bidi="hi-IN"/>
        </w:rPr>
        <w:t>University</w:t>
      </w:r>
      <w:proofErr w:type="spellEnd"/>
      <w:r w:rsidRPr="00EC6251">
        <w:rPr>
          <w:rFonts w:ascii="Times New Roman" w:eastAsia="Arial Unicode MS" w:hAnsi="Times New Roman"/>
          <w:color w:val="0033CC"/>
          <w:kern w:val="2"/>
          <w:sz w:val="24"/>
          <w:szCs w:val="24"/>
          <w:lang w:eastAsia="zh-CN" w:bidi="hi-IN"/>
        </w:rPr>
        <w:t xml:space="preserve"> di Cleveland, prende in esame i fattori di rischio cardio-vascolare del terzo millennio</w:t>
      </w:r>
      <w:hyperlink r:id="rId18" w:history="1">
        <w:r w:rsidRPr="00EC6251">
          <w:rPr>
            <w:rStyle w:val="Collegamentoipertestuale"/>
            <w:rFonts w:ascii="Times New Roman" w:eastAsia="Arial Unicode MS" w:hAnsi="Times New Roman"/>
            <w:kern w:val="2"/>
            <w:sz w:val="24"/>
            <w:szCs w:val="24"/>
            <w:lang w:eastAsia="zh-CN" w:bidi="hi-IN"/>
          </w:rPr>
          <w:t>.</w:t>
        </w:r>
        <w:r w:rsidRPr="00EC6251">
          <w:rPr>
            <w:rStyle w:val="Collegamentoipertestuale"/>
            <w:rFonts w:ascii="Times New Roman" w:eastAsia="Arial Unicode MS" w:hAnsi="Times New Roman"/>
            <w:b/>
            <w:kern w:val="2"/>
            <w:sz w:val="24"/>
            <w:szCs w:val="24"/>
            <w:lang w:eastAsia="zh-CN" w:bidi="hi-IN"/>
          </w:rPr>
          <w:t xml:space="preserve"> Leggi tutto</w:t>
        </w:r>
      </w:hyperlink>
      <w:r>
        <w:rPr>
          <w:rFonts w:ascii="Times New Roman" w:eastAsia="Arial Unicode MS" w:hAnsi="Times New Roman"/>
          <w:b/>
          <w:color w:val="0033CC"/>
          <w:kern w:val="2"/>
          <w:sz w:val="24"/>
          <w:szCs w:val="24"/>
          <w:lang w:eastAsia="zh-CN" w:bidi="hi-IN"/>
        </w:rPr>
        <w:t xml:space="preserve">. </w:t>
      </w:r>
    </w:p>
    <w:p w:rsidR="00EC6251" w:rsidRDefault="00EC6251"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F35A9A" w:rsidRPr="00F35A9A" w:rsidRDefault="00F35A9A" w:rsidP="00F35A9A">
      <w:pPr>
        <w:widowControl w:val="0"/>
        <w:tabs>
          <w:tab w:val="left" w:pos="7371"/>
        </w:tabs>
        <w:suppressAutoHyphens/>
        <w:rPr>
          <w:rFonts w:ascii="Times New Roman" w:eastAsia="Arial Unicode MS" w:hAnsi="Times New Roman"/>
          <w:b/>
          <w:color w:val="0033CC"/>
          <w:kern w:val="2"/>
          <w:sz w:val="24"/>
          <w:szCs w:val="24"/>
          <w:lang w:eastAsia="zh-CN" w:bidi="hi-IN"/>
        </w:rPr>
      </w:pPr>
      <w:r w:rsidRPr="00F35A9A">
        <w:rPr>
          <w:rFonts w:ascii="Times New Roman" w:eastAsia="Arial Unicode MS" w:hAnsi="Times New Roman"/>
          <w:b/>
          <w:color w:val="0033CC"/>
          <w:kern w:val="2"/>
          <w:sz w:val="24"/>
          <w:szCs w:val="24"/>
          <w:lang w:eastAsia="zh-CN" w:bidi="hi-IN"/>
        </w:rPr>
        <w:t>Dalla Newsletter del 1</w:t>
      </w:r>
      <w:r>
        <w:rPr>
          <w:rFonts w:ascii="Times New Roman" w:eastAsia="Arial Unicode MS" w:hAnsi="Times New Roman"/>
          <w:b/>
          <w:color w:val="0033CC"/>
          <w:kern w:val="2"/>
          <w:sz w:val="24"/>
          <w:szCs w:val="24"/>
          <w:lang w:eastAsia="zh-CN" w:bidi="hi-IN"/>
        </w:rPr>
        <w:t>9</w:t>
      </w:r>
      <w:r w:rsidRPr="00F35A9A">
        <w:rPr>
          <w:rFonts w:ascii="Times New Roman" w:eastAsia="Arial Unicode MS" w:hAnsi="Times New Roman"/>
          <w:b/>
          <w:color w:val="0033CC"/>
          <w:kern w:val="2"/>
          <w:sz w:val="24"/>
          <w:szCs w:val="24"/>
          <w:lang w:eastAsia="zh-CN" w:bidi="hi-IN"/>
        </w:rPr>
        <w:t xml:space="preserve"> gennaio 2024</w:t>
      </w:r>
    </w:p>
    <w:p w:rsidR="00EC6251" w:rsidRPr="00EC6251" w:rsidRDefault="00EC6251" w:rsidP="00EC625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EC6251">
        <w:rPr>
          <w:rFonts w:ascii="Times New Roman" w:eastAsia="Arial Unicode MS" w:hAnsi="Times New Roman"/>
          <w:b/>
          <w:color w:val="0033CC"/>
          <w:kern w:val="2"/>
          <w:sz w:val="24"/>
          <w:szCs w:val="24"/>
          <w:lang w:eastAsia="zh-CN" w:bidi="hi-IN"/>
        </w:rPr>
        <w:t>Milleproroghe</w:t>
      </w:r>
      <w:proofErr w:type="spellEnd"/>
      <w:r w:rsidRPr="00EC6251">
        <w:rPr>
          <w:rFonts w:ascii="Times New Roman" w:eastAsia="Arial Unicode MS" w:hAnsi="Times New Roman"/>
          <w:b/>
          <w:color w:val="0033CC"/>
          <w:kern w:val="2"/>
          <w:sz w:val="24"/>
          <w:szCs w:val="24"/>
          <w:lang w:eastAsia="zh-CN" w:bidi="hi-IN"/>
        </w:rPr>
        <w:t>. Arriva scudo penale per i medici e possibilità di andare in pensione fino a 72 anni</w:t>
      </w:r>
    </w:p>
    <w:p w:rsidR="00F35A9A" w:rsidRDefault="00EC6251" w:rsidP="00EC6251">
      <w:pPr>
        <w:widowControl w:val="0"/>
        <w:tabs>
          <w:tab w:val="left" w:pos="7371"/>
        </w:tabs>
        <w:suppressAutoHyphens/>
        <w:rPr>
          <w:rFonts w:ascii="Times New Roman" w:eastAsia="Arial Unicode MS" w:hAnsi="Times New Roman"/>
          <w:b/>
          <w:color w:val="0033CC"/>
          <w:kern w:val="2"/>
          <w:sz w:val="24"/>
          <w:szCs w:val="24"/>
          <w:lang w:eastAsia="zh-CN" w:bidi="hi-IN"/>
        </w:rPr>
      </w:pPr>
      <w:r w:rsidRPr="007E69DC">
        <w:rPr>
          <w:rFonts w:ascii="Times New Roman" w:eastAsia="Arial Unicode MS" w:hAnsi="Times New Roman"/>
          <w:color w:val="0033CC"/>
          <w:kern w:val="2"/>
          <w:sz w:val="24"/>
          <w:szCs w:val="24"/>
          <w:lang w:eastAsia="zh-CN" w:bidi="hi-IN"/>
        </w:rPr>
        <w:t>Sono due tra gli emendamenti al decreto, oltre a quello sul finanziamento da 10 mln per il Fondo sui disturbi alimentari annunciato dal Ministro Schillaci, che riguardano la sanità. Lo scudo durerà un anno in attesa della riforma della responsabilità professionale. Per i medici possibilità di andare in pensione a 72 anni ma senza mantenere il ruolo da primario (per chi lo è al momento della pensione) e con funzione di tutoraggio per gli specializzandi in corsia</w:t>
      </w:r>
      <w:r w:rsidRPr="00EC6251">
        <w:rPr>
          <w:rFonts w:ascii="Times New Roman" w:eastAsia="Arial Unicode MS" w:hAnsi="Times New Roman"/>
          <w:b/>
          <w:color w:val="0033CC"/>
          <w:kern w:val="2"/>
          <w:sz w:val="24"/>
          <w:szCs w:val="24"/>
          <w:lang w:eastAsia="zh-CN" w:bidi="hi-IN"/>
        </w:rPr>
        <w:t xml:space="preserve">. </w:t>
      </w:r>
      <w:hyperlink r:id="rId19" w:history="1">
        <w:r w:rsidR="007E69DC" w:rsidRPr="007E69DC">
          <w:rPr>
            <w:rStyle w:val="Collegamentoipertestuale"/>
            <w:rFonts w:ascii="Times New Roman" w:eastAsia="Arial Unicode MS" w:hAnsi="Times New Roman"/>
            <w:b/>
            <w:kern w:val="2"/>
            <w:sz w:val="24"/>
            <w:szCs w:val="24"/>
            <w:lang w:eastAsia="zh-CN" w:bidi="hi-IN"/>
          </w:rPr>
          <w:t>Leggi tutto</w:t>
        </w:r>
      </w:hyperlink>
      <w:r w:rsidR="007E69DC">
        <w:rPr>
          <w:rFonts w:ascii="Times New Roman" w:eastAsia="Arial Unicode MS" w:hAnsi="Times New Roman"/>
          <w:b/>
          <w:color w:val="0033CC"/>
          <w:kern w:val="2"/>
          <w:sz w:val="24"/>
          <w:szCs w:val="24"/>
          <w:lang w:eastAsia="zh-CN" w:bidi="hi-IN"/>
        </w:rPr>
        <w:t xml:space="preserve">. </w:t>
      </w:r>
    </w:p>
    <w:p w:rsidR="00EC6251" w:rsidRDefault="00EC6251" w:rsidP="00802B67">
      <w:pPr>
        <w:widowControl w:val="0"/>
        <w:tabs>
          <w:tab w:val="left" w:pos="7371"/>
        </w:tabs>
        <w:suppressAutoHyphens/>
        <w:rPr>
          <w:rFonts w:ascii="Times New Roman" w:eastAsia="Arial Unicode MS" w:hAnsi="Times New Roman"/>
          <w:b/>
          <w:color w:val="0033CC"/>
          <w:kern w:val="2"/>
          <w:sz w:val="24"/>
          <w:szCs w:val="24"/>
          <w:lang w:eastAsia="zh-CN" w:bidi="hi-IN"/>
        </w:rPr>
      </w:pPr>
    </w:p>
    <w:p w:rsidR="007E69DC" w:rsidRPr="007E69DC" w:rsidRDefault="007E69DC" w:rsidP="007E69DC">
      <w:pPr>
        <w:widowControl w:val="0"/>
        <w:tabs>
          <w:tab w:val="left" w:pos="7371"/>
        </w:tabs>
        <w:suppressAutoHyphens/>
        <w:rPr>
          <w:rFonts w:ascii="Times New Roman" w:eastAsia="Arial Unicode MS" w:hAnsi="Times New Roman"/>
          <w:b/>
          <w:color w:val="0033CC"/>
          <w:kern w:val="2"/>
          <w:sz w:val="24"/>
          <w:szCs w:val="24"/>
          <w:lang w:eastAsia="zh-CN" w:bidi="hi-IN"/>
        </w:rPr>
      </w:pPr>
      <w:r w:rsidRPr="007E69DC">
        <w:rPr>
          <w:rFonts w:ascii="Times New Roman" w:eastAsia="Arial Unicode MS" w:hAnsi="Times New Roman"/>
          <w:b/>
          <w:color w:val="0033CC"/>
          <w:kern w:val="2"/>
          <w:sz w:val="24"/>
          <w:szCs w:val="24"/>
          <w:lang w:eastAsia="zh-CN" w:bidi="hi-IN"/>
        </w:rPr>
        <w:t xml:space="preserve">Denatalità. Per invertire la rotta recuperare il “valore sociale della maternità”. Le proposte </w:t>
      </w:r>
      <w:r>
        <w:rPr>
          <w:rFonts w:ascii="Times New Roman" w:eastAsia="Arial Unicode MS" w:hAnsi="Times New Roman"/>
          <w:b/>
          <w:color w:val="0033CC"/>
          <w:kern w:val="2"/>
          <w:sz w:val="24"/>
          <w:szCs w:val="24"/>
          <w:lang w:eastAsia="zh-CN" w:bidi="hi-IN"/>
        </w:rPr>
        <w:t xml:space="preserve">della </w:t>
      </w:r>
      <w:r w:rsidRPr="007E69DC">
        <w:rPr>
          <w:rFonts w:ascii="Times New Roman" w:eastAsia="Arial Unicode MS" w:hAnsi="Times New Roman"/>
          <w:b/>
          <w:color w:val="0033CC"/>
          <w:kern w:val="2"/>
          <w:sz w:val="24"/>
          <w:szCs w:val="24"/>
          <w:lang w:eastAsia="zh-CN" w:bidi="hi-IN"/>
        </w:rPr>
        <w:t>Società Italiana di Ginecologia e Ostetricia</w:t>
      </w:r>
    </w:p>
    <w:p w:rsidR="00EC6251" w:rsidRDefault="007E69DC" w:rsidP="007E69DC">
      <w:pPr>
        <w:widowControl w:val="0"/>
        <w:tabs>
          <w:tab w:val="left" w:pos="7371"/>
        </w:tabs>
        <w:suppressAutoHyphens/>
        <w:rPr>
          <w:rFonts w:ascii="Times New Roman" w:eastAsia="Arial Unicode MS" w:hAnsi="Times New Roman"/>
          <w:b/>
          <w:color w:val="0033CC"/>
          <w:kern w:val="2"/>
          <w:sz w:val="24"/>
          <w:szCs w:val="24"/>
          <w:lang w:eastAsia="zh-CN" w:bidi="hi-IN"/>
        </w:rPr>
      </w:pPr>
      <w:r w:rsidRPr="007E69DC">
        <w:rPr>
          <w:rFonts w:ascii="Times New Roman" w:eastAsia="Arial Unicode MS" w:hAnsi="Times New Roman"/>
          <w:color w:val="0033CC"/>
          <w:kern w:val="2"/>
          <w:sz w:val="24"/>
          <w:szCs w:val="24"/>
          <w:lang w:eastAsia="zh-CN" w:bidi="hi-IN"/>
        </w:rPr>
        <w:t xml:space="preserve">Ma anche educare i giovani ad aver cura della propria salute riproduttiva e sessuale. Bisogna “collocare la Fertilità al centro delle politiche sanitarie ed educative del nostro Paese”. Informare i cittadini, fornire assistenza sanitaria qualificata, sviluppare nelle persone la conoscenza, operare un capovolgimento della mentalità corrente rispetto alla procreazione assistita. </w:t>
      </w:r>
      <w:hyperlink r:id="rId20" w:history="1">
        <w:r w:rsidRPr="007E69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E69DC" w:rsidRDefault="007E69DC" w:rsidP="007E69DC">
      <w:pPr>
        <w:widowControl w:val="0"/>
        <w:tabs>
          <w:tab w:val="left" w:pos="7371"/>
        </w:tabs>
        <w:suppressAutoHyphens/>
        <w:rPr>
          <w:rFonts w:ascii="Times New Roman" w:eastAsia="Arial Unicode MS" w:hAnsi="Times New Roman"/>
          <w:b/>
          <w:color w:val="0033CC"/>
          <w:kern w:val="2"/>
          <w:sz w:val="24"/>
          <w:szCs w:val="24"/>
          <w:lang w:eastAsia="zh-CN" w:bidi="hi-IN"/>
        </w:rPr>
      </w:pPr>
    </w:p>
    <w:p w:rsidR="007E69DC" w:rsidRPr="007E69DC" w:rsidRDefault="007E69DC" w:rsidP="007E69DC">
      <w:pPr>
        <w:widowControl w:val="0"/>
        <w:tabs>
          <w:tab w:val="left" w:pos="7371"/>
        </w:tabs>
        <w:suppressAutoHyphens/>
        <w:rPr>
          <w:rFonts w:ascii="Times New Roman" w:eastAsia="Arial Unicode MS" w:hAnsi="Times New Roman"/>
          <w:b/>
          <w:color w:val="0033CC"/>
          <w:kern w:val="2"/>
          <w:sz w:val="24"/>
          <w:szCs w:val="24"/>
          <w:lang w:eastAsia="zh-CN" w:bidi="hi-IN"/>
        </w:rPr>
      </w:pPr>
      <w:r w:rsidRPr="007E69DC">
        <w:rPr>
          <w:rFonts w:ascii="Times New Roman" w:eastAsia="Arial Unicode MS" w:hAnsi="Times New Roman"/>
          <w:b/>
          <w:color w:val="0033CC"/>
          <w:kern w:val="2"/>
          <w:sz w:val="24"/>
          <w:szCs w:val="24"/>
          <w:lang w:eastAsia="zh-CN" w:bidi="hi-IN"/>
        </w:rPr>
        <w:t>Piano socio sanitario della Lombardia. Bertolaso illustra il programma in Commissione Salute</w:t>
      </w:r>
    </w:p>
    <w:p w:rsidR="007E69DC" w:rsidRDefault="007E69DC" w:rsidP="007E69DC">
      <w:pPr>
        <w:widowControl w:val="0"/>
        <w:tabs>
          <w:tab w:val="left" w:pos="7371"/>
        </w:tabs>
        <w:suppressAutoHyphens/>
        <w:rPr>
          <w:rFonts w:ascii="Times New Roman" w:eastAsia="Arial Unicode MS" w:hAnsi="Times New Roman"/>
          <w:b/>
          <w:color w:val="0033CC"/>
          <w:kern w:val="2"/>
          <w:sz w:val="24"/>
          <w:szCs w:val="24"/>
          <w:lang w:eastAsia="zh-CN" w:bidi="hi-IN"/>
        </w:rPr>
      </w:pPr>
      <w:r w:rsidRPr="007E69DC">
        <w:rPr>
          <w:rFonts w:ascii="Times New Roman" w:eastAsia="Arial Unicode MS" w:hAnsi="Times New Roman"/>
          <w:color w:val="0033CC"/>
          <w:kern w:val="2"/>
          <w:sz w:val="24"/>
          <w:szCs w:val="24"/>
          <w:lang w:eastAsia="zh-CN" w:bidi="hi-IN"/>
        </w:rPr>
        <w:t>“I problemi li conosciamo bene, li stiamo affrontando e, ne sono convinto, li risolveremo”, ha detto l</w:t>
      </w:r>
      <w:r w:rsidR="007C5C05">
        <w:rPr>
          <w:rFonts w:ascii="Times New Roman" w:eastAsia="Arial Unicode MS" w:hAnsi="Times New Roman"/>
          <w:color w:val="0033CC"/>
          <w:kern w:val="2"/>
          <w:sz w:val="24"/>
          <w:szCs w:val="24"/>
          <w:lang w:eastAsia="zh-CN" w:bidi="hi-IN"/>
        </w:rPr>
        <w:t>’</w:t>
      </w:r>
      <w:r w:rsidRPr="007E69DC">
        <w:rPr>
          <w:rFonts w:ascii="Times New Roman" w:eastAsia="Arial Unicode MS" w:hAnsi="Times New Roman"/>
          <w:color w:val="0033CC"/>
          <w:kern w:val="2"/>
          <w:sz w:val="24"/>
          <w:szCs w:val="24"/>
          <w:lang w:eastAsia="zh-CN" w:bidi="hi-IN"/>
        </w:rPr>
        <w:t xml:space="preserve">assessore. Tra le azioni da mettere in campo, la prevenzione primaria e secondaria; la cura, riabilitazione e assistenza; lo sviluppo dei servizi sociosanitari per gli anziani, le persone con disabilità e a con disturbi mentali. Un altro dossier del </w:t>
      </w:r>
      <w:proofErr w:type="spellStart"/>
      <w:r w:rsidRPr="007E69DC">
        <w:rPr>
          <w:rFonts w:ascii="Times New Roman" w:eastAsia="Arial Unicode MS" w:hAnsi="Times New Roman"/>
          <w:color w:val="0033CC"/>
          <w:kern w:val="2"/>
          <w:sz w:val="24"/>
          <w:szCs w:val="24"/>
          <w:lang w:eastAsia="zh-CN" w:bidi="hi-IN"/>
        </w:rPr>
        <w:t>Pssr</w:t>
      </w:r>
      <w:proofErr w:type="spellEnd"/>
      <w:r w:rsidRPr="007E69DC">
        <w:rPr>
          <w:rFonts w:ascii="Times New Roman" w:eastAsia="Arial Unicode MS" w:hAnsi="Times New Roman"/>
          <w:color w:val="0033CC"/>
          <w:kern w:val="2"/>
          <w:sz w:val="24"/>
          <w:szCs w:val="24"/>
          <w:lang w:eastAsia="zh-CN" w:bidi="hi-IN"/>
        </w:rPr>
        <w:t xml:space="preserve"> riguarda una migliore accessibilità ai servizi, la riduzione delle liste d</w:t>
      </w:r>
      <w:r w:rsidR="007C5C05">
        <w:rPr>
          <w:rFonts w:ascii="Times New Roman" w:eastAsia="Arial Unicode MS" w:hAnsi="Times New Roman"/>
          <w:color w:val="0033CC"/>
          <w:kern w:val="2"/>
          <w:sz w:val="24"/>
          <w:szCs w:val="24"/>
          <w:lang w:eastAsia="zh-CN" w:bidi="hi-IN"/>
        </w:rPr>
        <w:t>’</w:t>
      </w:r>
      <w:r w:rsidRPr="007E69DC">
        <w:rPr>
          <w:rFonts w:ascii="Times New Roman" w:eastAsia="Arial Unicode MS" w:hAnsi="Times New Roman"/>
          <w:color w:val="0033CC"/>
          <w:kern w:val="2"/>
          <w:sz w:val="24"/>
          <w:szCs w:val="24"/>
          <w:lang w:eastAsia="zh-CN" w:bidi="hi-IN"/>
        </w:rPr>
        <w:t>attesa e il miglioramento del processo di presa in carico.</w:t>
      </w:r>
      <w:r w:rsidRPr="007E69DC">
        <w:rPr>
          <w:rFonts w:ascii="Times New Roman" w:eastAsia="Arial Unicode MS" w:hAnsi="Times New Roman"/>
          <w:b/>
          <w:color w:val="0033CC"/>
          <w:kern w:val="2"/>
          <w:sz w:val="24"/>
          <w:szCs w:val="24"/>
          <w:lang w:eastAsia="zh-CN" w:bidi="hi-IN"/>
        </w:rPr>
        <w:t xml:space="preserve"> </w:t>
      </w:r>
    </w:p>
    <w:p w:rsidR="007E69DC" w:rsidRDefault="007E69DC" w:rsidP="007E69DC">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1" w:history="1">
        <w:r w:rsidRPr="007E69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2" w:history="1">
        <w:r w:rsidRPr="007E69DC">
          <w:rPr>
            <w:rStyle w:val="Collegamentoipertestuale"/>
            <w:rFonts w:ascii="Times New Roman" w:eastAsia="Arial Unicode MS" w:hAnsi="Times New Roman"/>
            <w:b/>
            <w:kern w:val="2"/>
            <w:sz w:val="24"/>
            <w:szCs w:val="24"/>
            <w:lang w:eastAsia="zh-CN" w:bidi="hi-IN"/>
          </w:rPr>
          <w:t>Link alle slide</w:t>
        </w:r>
      </w:hyperlink>
      <w:r>
        <w:rPr>
          <w:rFonts w:ascii="Times New Roman" w:eastAsia="Arial Unicode MS" w:hAnsi="Times New Roman"/>
          <w:b/>
          <w:color w:val="0033CC"/>
          <w:kern w:val="2"/>
          <w:sz w:val="24"/>
          <w:szCs w:val="24"/>
          <w:lang w:eastAsia="zh-CN" w:bidi="hi-IN"/>
        </w:rPr>
        <w:t xml:space="preserve">. </w:t>
      </w:r>
    </w:p>
    <w:p w:rsidR="007E69DC" w:rsidRDefault="007E69DC" w:rsidP="007E69DC">
      <w:pPr>
        <w:widowControl w:val="0"/>
        <w:tabs>
          <w:tab w:val="left" w:pos="7371"/>
        </w:tabs>
        <w:suppressAutoHyphens/>
        <w:rPr>
          <w:rFonts w:ascii="Times New Roman" w:eastAsia="Arial Unicode MS" w:hAnsi="Times New Roman"/>
          <w:b/>
          <w:color w:val="0033CC"/>
          <w:kern w:val="2"/>
          <w:sz w:val="24"/>
          <w:szCs w:val="24"/>
          <w:lang w:eastAsia="zh-CN" w:bidi="hi-IN"/>
        </w:rPr>
      </w:pPr>
    </w:p>
    <w:p w:rsidR="002D2B41" w:rsidRPr="002D2B41" w:rsidRDefault="002D2B41" w:rsidP="002D2B41">
      <w:pPr>
        <w:widowControl w:val="0"/>
        <w:tabs>
          <w:tab w:val="left" w:pos="7371"/>
        </w:tabs>
        <w:suppressAutoHyphens/>
        <w:rPr>
          <w:rFonts w:ascii="Times New Roman" w:eastAsia="Arial Unicode MS" w:hAnsi="Times New Roman"/>
          <w:b/>
          <w:color w:val="0033CC"/>
          <w:kern w:val="2"/>
          <w:sz w:val="24"/>
          <w:szCs w:val="24"/>
          <w:lang w:eastAsia="zh-CN" w:bidi="hi-IN"/>
        </w:rPr>
      </w:pPr>
      <w:r w:rsidRPr="002D2B41">
        <w:rPr>
          <w:rFonts w:ascii="Times New Roman" w:eastAsia="Arial Unicode MS" w:hAnsi="Times New Roman"/>
          <w:b/>
          <w:color w:val="0033CC"/>
          <w:kern w:val="2"/>
          <w:sz w:val="24"/>
          <w:szCs w:val="24"/>
          <w:lang w:eastAsia="zh-CN" w:bidi="hi-IN"/>
        </w:rPr>
        <w:t xml:space="preserve">Farmaci. Il mercato in farmacia cresce del +2,3% a 17 </w:t>
      </w:r>
      <w:proofErr w:type="spellStart"/>
      <w:r w:rsidRPr="002D2B41">
        <w:rPr>
          <w:rFonts w:ascii="Times New Roman" w:eastAsia="Arial Unicode MS" w:hAnsi="Times New Roman"/>
          <w:b/>
          <w:color w:val="0033CC"/>
          <w:kern w:val="2"/>
          <w:sz w:val="24"/>
          <w:szCs w:val="24"/>
          <w:lang w:eastAsia="zh-CN" w:bidi="hi-IN"/>
        </w:rPr>
        <w:t>mld</w:t>
      </w:r>
      <w:proofErr w:type="spellEnd"/>
      <w:r w:rsidRPr="002D2B41">
        <w:rPr>
          <w:rFonts w:ascii="Times New Roman" w:eastAsia="Arial Unicode MS" w:hAnsi="Times New Roman"/>
          <w:b/>
          <w:color w:val="0033CC"/>
          <w:kern w:val="2"/>
          <w:sz w:val="24"/>
          <w:szCs w:val="24"/>
          <w:lang w:eastAsia="zh-CN" w:bidi="hi-IN"/>
        </w:rPr>
        <w:t xml:space="preserve"> e 1,7 </w:t>
      </w:r>
      <w:proofErr w:type="spellStart"/>
      <w:r w:rsidRPr="002D2B41">
        <w:rPr>
          <w:rFonts w:ascii="Times New Roman" w:eastAsia="Arial Unicode MS" w:hAnsi="Times New Roman"/>
          <w:b/>
          <w:color w:val="0033CC"/>
          <w:kern w:val="2"/>
          <w:sz w:val="24"/>
          <w:szCs w:val="24"/>
          <w:lang w:eastAsia="zh-CN" w:bidi="hi-IN"/>
        </w:rPr>
        <w:t>mld</w:t>
      </w:r>
      <w:proofErr w:type="spellEnd"/>
      <w:r w:rsidRPr="002D2B41">
        <w:rPr>
          <w:rFonts w:ascii="Times New Roman" w:eastAsia="Arial Unicode MS" w:hAnsi="Times New Roman"/>
          <w:b/>
          <w:color w:val="0033CC"/>
          <w:kern w:val="2"/>
          <w:sz w:val="24"/>
          <w:szCs w:val="24"/>
          <w:lang w:eastAsia="zh-CN" w:bidi="hi-IN"/>
        </w:rPr>
        <w:t xml:space="preserve"> di confezioni vendute nel 2023, più venduti i medicinali per sistema cardiovascolare e gastrointestinale</w:t>
      </w:r>
    </w:p>
    <w:p w:rsidR="007E69DC" w:rsidRDefault="002D2B41" w:rsidP="002D2B41">
      <w:pPr>
        <w:widowControl w:val="0"/>
        <w:tabs>
          <w:tab w:val="left" w:pos="7371"/>
        </w:tabs>
        <w:suppressAutoHyphens/>
        <w:rPr>
          <w:rFonts w:ascii="Times New Roman" w:eastAsia="Arial Unicode MS" w:hAnsi="Times New Roman"/>
          <w:b/>
          <w:color w:val="0033CC"/>
          <w:kern w:val="2"/>
          <w:sz w:val="24"/>
          <w:szCs w:val="24"/>
          <w:lang w:eastAsia="zh-CN" w:bidi="hi-IN"/>
        </w:rPr>
      </w:pPr>
      <w:r w:rsidRPr="002D2B41">
        <w:rPr>
          <w:rFonts w:ascii="Times New Roman" w:eastAsia="Arial Unicode MS" w:hAnsi="Times New Roman"/>
          <w:color w:val="0033CC"/>
          <w:kern w:val="2"/>
          <w:sz w:val="24"/>
          <w:szCs w:val="24"/>
          <w:lang w:eastAsia="zh-CN" w:bidi="hi-IN"/>
        </w:rPr>
        <w:t xml:space="preserve">I dati di </w:t>
      </w:r>
      <w:proofErr w:type="spellStart"/>
      <w:r w:rsidRPr="002D2B41">
        <w:rPr>
          <w:rFonts w:ascii="Times New Roman" w:eastAsia="Arial Unicode MS" w:hAnsi="Times New Roman"/>
          <w:color w:val="0033CC"/>
          <w:kern w:val="2"/>
          <w:sz w:val="24"/>
          <w:szCs w:val="24"/>
          <w:lang w:eastAsia="zh-CN" w:bidi="hi-IN"/>
        </w:rPr>
        <w:t>Pharma</w:t>
      </w:r>
      <w:proofErr w:type="spellEnd"/>
      <w:r w:rsidRPr="002D2B41">
        <w:rPr>
          <w:rFonts w:ascii="Times New Roman" w:eastAsia="Arial Unicode MS" w:hAnsi="Times New Roman"/>
          <w:color w:val="0033CC"/>
          <w:kern w:val="2"/>
          <w:sz w:val="24"/>
          <w:szCs w:val="24"/>
          <w:lang w:eastAsia="zh-CN" w:bidi="hi-IN"/>
        </w:rPr>
        <w:t xml:space="preserve"> Data </w:t>
      </w:r>
      <w:proofErr w:type="spellStart"/>
      <w:r w:rsidRPr="002D2B41">
        <w:rPr>
          <w:rFonts w:ascii="Times New Roman" w:eastAsia="Arial Unicode MS" w:hAnsi="Times New Roman"/>
          <w:color w:val="0033CC"/>
          <w:kern w:val="2"/>
          <w:sz w:val="24"/>
          <w:szCs w:val="24"/>
          <w:lang w:eastAsia="zh-CN" w:bidi="hi-IN"/>
        </w:rPr>
        <w:t>Factory</w:t>
      </w:r>
      <w:proofErr w:type="spellEnd"/>
      <w:r w:rsidRPr="002D2B41">
        <w:rPr>
          <w:rFonts w:ascii="Times New Roman" w:eastAsia="Arial Unicode MS" w:hAnsi="Times New Roman"/>
          <w:color w:val="0033CC"/>
          <w:kern w:val="2"/>
          <w:sz w:val="24"/>
          <w:szCs w:val="24"/>
          <w:lang w:eastAsia="zh-CN" w:bidi="hi-IN"/>
        </w:rPr>
        <w:t xml:space="preserve"> (PDF), freschi di chiusura dell</w:t>
      </w:r>
      <w:r w:rsidR="007C5C05">
        <w:rPr>
          <w:rFonts w:ascii="Times New Roman" w:eastAsia="Arial Unicode MS" w:hAnsi="Times New Roman"/>
          <w:color w:val="0033CC"/>
          <w:kern w:val="2"/>
          <w:sz w:val="24"/>
          <w:szCs w:val="24"/>
          <w:lang w:eastAsia="zh-CN" w:bidi="hi-IN"/>
        </w:rPr>
        <w:t>’</w:t>
      </w:r>
      <w:r w:rsidRPr="002D2B41">
        <w:rPr>
          <w:rFonts w:ascii="Times New Roman" w:eastAsia="Arial Unicode MS" w:hAnsi="Times New Roman"/>
          <w:color w:val="0033CC"/>
          <w:kern w:val="2"/>
          <w:sz w:val="24"/>
          <w:szCs w:val="24"/>
          <w:lang w:eastAsia="zh-CN" w:bidi="hi-IN"/>
        </w:rPr>
        <w:t>anno, si basano sulla banca dati più puntuale ed estesa del mercato, con il 95% di farmacie monitorate e una rilevazione dei consumi reali di farmaci e altri prodotti in Italia.</w:t>
      </w:r>
      <w:r>
        <w:rPr>
          <w:rFonts w:ascii="Times New Roman" w:eastAsia="Arial Unicode MS" w:hAnsi="Times New Roman"/>
          <w:b/>
          <w:color w:val="0033CC"/>
          <w:kern w:val="2"/>
          <w:sz w:val="24"/>
          <w:szCs w:val="24"/>
          <w:lang w:eastAsia="zh-CN" w:bidi="hi-IN"/>
        </w:rPr>
        <w:t xml:space="preserve"> </w:t>
      </w:r>
      <w:hyperlink r:id="rId23" w:history="1">
        <w:r w:rsidRPr="002D2B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7E69DC" w:rsidRDefault="007E69DC" w:rsidP="007E69DC">
      <w:pPr>
        <w:widowControl w:val="0"/>
        <w:tabs>
          <w:tab w:val="left" w:pos="7371"/>
        </w:tabs>
        <w:suppressAutoHyphens/>
        <w:rPr>
          <w:rFonts w:ascii="Times New Roman" w:eastAsia="Arial Unicode MS" w:hAnsi="Times New Roman"/>
          <w:b/>
          <w:color w:val="0033CC"/>
          <w:kern w:val="2"/>
          <w:sz w:val="24"/>
          <w:szCs w:val="24"/>
          <w:lang w:eastAsia="zh-CN" w:bidi="hi-IN"/>
        </w:rPr>
      </w:pPr>
    </w:p>
    <w:p w:rsidR="002D2B41" w:rsidRPr="002D2B41" w:rsidRDefault="002D2B41" w:rsidP="002D2B41">
      <w:pPr>
        <w:widowControl w:val="0"/>
        <w:tabs>
          <w:tab w:val="left" w:pos="7371"/>
        </w:tabs>
        <w:suppressAutoHyphens/>
        <w:rPr>
          <w:rFonts w:ascii="Times New Roman" w:eastAsia="Arial Unicode MS" w:hAnsi="Times New Roman"/>
          <w:b/>
          <w:color w:val="0033CC"/>
          <w:kern w:val="2"/>
          <w:sz w:val="24"/>
          <w:szCs w:val="24"/>
          <w:lang w:eastAsia="zh-CN" w:bidi="hi-IN"/>
        </w:rPr>
      </w:pPr>
      <w:r w:rsidRPr="002D2B41">
        <w:rPr>
          <w:rFonts w:ascii="Times New Roman" w:eastAsia="Arial Unicode MS" w:hAnsi="Times New Roman"/>
          <w:b/>
          <w:color w:val="0033CC"/>
          <w:kern w:val="2"/>
          <w:sz w:val="24"/>
          <w:szCs w:val="24"/>
          <w:lang w:eastAsia="zh-CN" w:bidi="hi-IN"/>
        </w:rPr>
        <w:t>Nutrizione. In un e-book dedicato agli studenti i “suggerimenti” per una scelta consapevole</w:t>
      </w:r>
    </w:p>
    <w:p w:rsidR="002D2B41" w:rsidRDefault="002D2B41" w:rsidP="002D2B41">
      <w:pPr>
        <w:widowControl w:val="0"/>
        <w:tabs>
          <w:tab w:val="left" w:pos="7371"/>
        </w:tabs>
        <w:suppressAutoHyphens/>
        <w:rPr>
          <w:rFonts w:ascii="Times New Roman" w:eastAsia="Arial Unicode MS" w:hAnsi="Times New Roman"/>
          <w:b/>
          <w:color w:val="0033CC"/>
          <w:kern w:val="2"/>
          <w:sz w:val="24"/>
          <w:szCs w:val="24"/>
          <w:lang w:eastAsia="zh-CN" w:bidi="hi-IN"/>
        </w:rPr>
      </w:pPr>
      <w:r w:rsidRPr="002D2B41">
        <w:rPr>
          <w:rFonts w:ascii="Times New Roman" w:eastAsia="Arial Unicode MS" w:hAnsi="Times New Roman"/>
          <w:color w:val="0033CC"/>
          <w:kern w:val="2"/>
          <w:sz w:val="24"/>
          <w:szCs w:val="24"/>
          <w:lang w:eastAsia="zh-CN" w:bidi="hi-IN"/>
        </w:rPr>
        <w:t>Rivolto agli studenti della scuola secondaria di II grado, l</w:t>
      </w:r>
      <w:r w:rsidR="007C5C05">
        <w:rPr>
          <w:rFonts w:ascii="Times New Roman" w:eastAsia="Arial Unicode MS" w:hAnsi="Times New Roman"/>
          <w:color w:val="0033CC"/>
          <w:kern w:val="2"/>
          <w:sz w:val="24"/>
          <w:szCs w:val="24"/>
          <w:lang w:eastAsia="zh-CN" w:bidi="hi-IN"/>
        </w:rPr>
        <w:t>’</w:t>
      </w:r>
      <w:r w:rsidRPr="002D2B41">
        <w:rPr>
          <w:rFonts w:ascii="Times New Roman" w:eastAsia="Arial Unicode MS" w:hAnsi="Times New Roman"/>
          <w:color w:val="0033CC"/>
          <w:kern w:val="2"/>
          <w:sz w:val="24"/>
          <w:szCs w:val="24"/>
          <w:lang w:eastAsia="zh-CN" w:bidi="hi-IN"/>
        </w:rPr>
        <w:t>opuscolo del ministero della Salute affronta. con un linguaggio adatto ai giovani, argomenti chiave come la sostenibilità, la sana alimentazione, lo spreco, l</w:t>
      </w:r>
      <w:r w:rsidR="007C5C05">
        <w:rPr>
          <w:rFonts w:ascii="Times New Roman" w:eastAsia="Arial Unicode MS" w:hAnsi="Times New Roman"/>
          <w:color w:val="0033CC"/>
          <w:kern w:val="2"/>
          <w:sz w:val="24"/>
          <w:szCs w:val="24"/>
          <w:lang w:eastAsia="zh-CN" w:bidi="hi-IN"/>
        </w:rPr>
        <w:t>’</w:t>
      </w:r>
      <w:r w:rsidRPr="002D2B41">
        <w:rPr>
          <w:rFonts w:ascii="Times New Roman" w:eastAsia="Arial Unicode MS" w:hAnsi="Times New Roman"/>
          <w:color w:val="0033CC"/>
          <w:kern w:val="2"/>
          <w:sz w:val="24"/>
          <w:szCs w:val="24"/>
          <w:lang w:eastAsia="zh-CN" w:bidi="hi-IN"/>
        </w:rPr>
        <w:t>etichettatura degli alimenti, le allergie e le intolleranze alimentari.</w:t>
      </w:r>
      <w:r w:rsidRPr="002D2B41">
        <w:rPr>
          <w:rFonts w:ascii="Times New Roman" w:eastAsia="Arial Unicode MS" w:hAnsi="Times New Roman"/>
          <w:b/>
          <w:color w:val="0033CC"/>
          <w:kern w:val="2"/>
          <w:sz w:val="24"/>
          <w:szCs w:val="24"/>
          <w:lang w:eastAsia="zh-CN" w:bidi="hi-IN"/>
        </w:rPr>
        <w:t xml:space="preserve"> </w:t>
      </w:r>
    </w:p>
    <w:p w:rsidR="002D2B41" w:rsidRDefault="002D2B41" w:rsidP="002D2B41">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4" w:history="1">
        <w:r w:rsidRPr="002D2B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5" w:history="1">
        <w:r w:rsidRPr="002D2B41">
          <w:rPr>
            <w:rStyle w:val="Collegamentoipertestuale"/>
            <w:rFonts w:ascii="Times New Roman" w:eastAsia="Arial Unicode MS" w:hAnsi="Times New Roman"/>
            <w:b/>
            <w:kern w:val="2"/>
            <w:sz w:val="24"/>
            <w:szCs w:val="24"/>
            <w:lang w:eastAsia="zh-CN" w:bidi="hi-IN"/>
          </w:rPr>
          <w:t>Link all</w:t>
        </w:r>
        <w:r w:rsidR="007C5C05">
          <w:rPr>
            <w:rStyle w:val="Collegamentoipertestuale"/>
            <w:rFonts w:ascii="Times New Roman" w:eastAsia="Arial Unicode MS" w:hAnsi="Times New Roman"/>
            <w:b/>
            <w:kern w:val="2"/>
            <w:sz w:val="24"/>
            <w:szCs w:val="24"/>
            <w:lang w:eastAsia="zh-CN" w:bidi="hi-IN"/>
          </w:rPr>
          <w:t>’</w:t>
        </w:r>
        <w:r w:rsidRPr="002D2B41">
          <w:rPr>
            <w:rStyle w:val="Collegamentoipertestuale"/>
            <w:rFonts w:ascii="Times New Roman" w:eastAsia="Arial Unicode MS" w:hAnsi="Times New Roman"/>
            <w:b/>
            <w:kern w:val="2"/>
            <w:sz w:val="24"/>
            <w:szCs w:val="24"/>
            <w:lang w:eastAsia="zh-CN" w:bidi="hi-IN"/>
          </w:rPr>
          <w:t>opuscolo</w:t>
        </w:r>
      </w:hyperlink>
      <w:r>
        <w:rPr>
          <w:rFonts w:ascii="Times New Roman" w:eastAsia="Arial Unicode MS" w:hAnsi="Times New Roman"/>
          <w:b/>
          <w:color w:val="0033CC"/>
          <w:kern w:val="2"/>
          <w:sz w:val="24"/>
          <w:szCs w:val="24"/>
          <w:lang w:eastAsia="zh-CN" w:bidi="hi-IN"/>
        </w:rPr>
        <w:t xml:space="preserve">. </w:t>
      </w:r>
    </w:p>
    <w:p w:rsidR="002D2B41" w:rsidRDefault="002D2B41" w:rsidP="007E69DC">
      <w:pPr>
        <w:widowControl w:val="0"/>
        <w:tabs>
          <w:tab w:val="left" w:pos="7371"/>
        </w:tabs>
        <w:suppressAutoHyphens/>
        <w:rPr>
          <w:rFonts w:ascii="Times New Roman" w:eastAsia="Arial Unicode MS" w:hAnsi="Times New Roman"/>
          <w:b/>
          <w:color w:val="0033CC"/>
          <w:kern w:val="2"/>
          <w:sz w:val="24"/>
          <w:szCs w:val="24"/>
          <w:lang w:eastAsia="zh-CN" w:bidi="hi-IN"/>
        </w:rPr>
      </w:pPr>
    </w:p>
    <w:p w:rsidR="00F35A9A" w:rsidRPr="00F35A9A" w:rsidRDefault="00F35A9A" w:rsidP="00F35A9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22</w:t>
      </w:r>
      <w:r w:rsidRPr="00F35A9A">
        <w:rPr>
          <w:rFonts w:ascii="Times New Roman" w:eastAsia="Arial Unicode MS" w:hAnsi="Times New Roman"/>
          <w:b/>
          <w:color w:val="0033CC"/>
          <w:kern w:val="2"/>
          <w:sz w:val="24"/>
          <w:szCs w:val="24"/>
          <w:lang w:eastAsia="zh-CN" w:bidi="hi-IN"/>
        </w:rPr>
        <w:t xml:space="preserve"> gennaio 2024</w:t>
      </w:r>
    </w:p>
    <w:p w:rsidR="002D2B41" w:rsidRPr="002D2B41" w:rsidRDefault="002D2B41" w:rsidP="002D2B41">
      <w:pPr>
        <w:widowControl w:val="0"/>
        <w:tabs>
          <w:tab w:val="left" w:pos="7371"/>
        </w:tabs>
        <w:suppressAutoHyphens/>
        <w:rPr>
          <w:rFonts w:ascii="Times New Roman" w:eastAsia="Arial Unicode MS" w:hAnsi="Times New Roman"/>
          <w:b/>
          <w:color w:val="0033CC"/>
          <w:kern w:val="2"/>
          <w:sz w:val="24"/>
          <w:szCs w:val="24"/>
          <w:lang w:eastAsia="zh-CN" w:bidi="hi-IN"/>
        </w:rPr>
      </w:pPr>
      <w:r w:rsidRPr="002D2B41">
        <w:rPr>
          <w:rFonts w:ascii="Times New Roman" w:eastAsia="Arial Unicode MS" w:hAnsi="Times New Roman"/>
          <w:b/>
          <w:color w:val="0033CC"/>
          <w:kern w:val="2"/>
          <w:sz w:val="24"/>
          <w:szCs w:val="24"/>
          <w:lang w:eastAsia="zh-CN" w:bidi="hi-IN"/>
        </w:rPr>
        <w:t>Piano pandemico 24-28. L</w:t>
      </w:r>
      <w:r w:rsidR="007C5C05">
        <w:rPr>
          <w:rFonts w:ascii="Times New Roman" w:eastAsia="Arial Unicode MS" w:hAnsi="Times New Roman"/>
          <w:b/>
          <w:color w:val="0033CC"/>
          <w:kern w:val="2"/>
          <w:sz w:val="24"/>
          <w:szCs w:val="24"/>
          <w:lang w:eastAsia="zh-CN" w:bidi="hi-IN"/>
        </w:rPr>
        <w:t>’</w:t>
      </w:r>
      <w:r w:rsidRPr="002D2B41">
        <w:rPr>
          <w:rFonts w:ascii="Times New Roman" w:eastAsia="Arial Unicode MS" w:hAnsi="Times New Roman"/>
          <w:b/>
          <w:color w:val="0033CC"/>
          <w:kern w:val="2"/>
          <w:sz w:val="24"/>
          <w:szCs w:val="24"/>
          <w:lang w:eastAsia="zh-CN" w:bidi="hi-IN"/>
        </w:rPr>
        <w:t>altolà delle Regioni: “È imprescindibile la definizione delle risorse”. Solo per il 2024 servono 300 milioni</w:t>
      </w:r>
    </w:p>
    <w:p w:rsidR="002D2B41" w:rsidRDefault="002D2B41" w:rsidP="002D2B41">
      <w:pPr>
        <w:widowControl w:val="0"/>
        <w:tabs>
          <w:tab w:val="left" w:pos="7371"/>
        </w:tabs>
        <w:suppressAutoHyphens/>
        <w:rPr>
          <w:rFonts w:ascii="Times New Roman" w:eastAsia="Arial Unicode MS" w:hAnsi="Times New Roman"/>
          <w:b/>
          <w:color w:val="0033CC"/>
          <w:kern w:val="2"/>
          <w:sz w:val="24"/>
          <w:szCs w:val="24"/>
          <w:lang w:eastAsia="zh-CN" w:bidi="hi-IN"/>
        </w:rPr>
      </w:pPr>
      <w:r w:rsidRPr="002D2B41">
        <w:rPr>
          <w:rFonts w:ascii="Times New Roman" w:eastAsia="Arial Unicode MS" w:hAnsi="Times New Roman"/>
          <w:color w:val="0033CC"/>
          <w:kern w:val="2"/>
          <w:sz w:val="24"/>
          <w:szCs w:val="24"/>
          <w:lang w:eastAsia="zh-CN" w:bidi="hi-IN"/>
        </w:rPr>
        <w:t>Dopo la bozza di Piano anticipata da Quotidiano Sanità le Regioni mettono nero su bianco alcuni punti. In primis quello delle risorse senza la quali non si potrà partire: “Le risorse necessarie per la realizzazione dei piani pandemici regionali devono essere finanziate con fondi specifici vincolati all</w:t>
      </w:r>
      <w:r w:rsidR="007C5C05">
        <w:rPr>
          <w:rFonts w:ascii="Times New Roman" w:eastAsia="Arial Unicode MS" w:hAnsi="Times New Roman"/>
          <w:color w:val="0033CC"/>
          <w:kern w:val="2"/>
          <w:sz w:val="24"/>
          <w:szCs w:val="24"/>
          <w:lang w:eastAsia="zh-CN" w:bidi="hi-IN"/>
        </w:rPr>
        <w:t>’</w:t>
      </w:r>
      <w:r w:rsidRPr="002D2B41">
        <w:rPr>
          <w:rFonts w:ascii="Times New Roman" w:eastAsia="Arial Unicode MS" w:hAnsi="Times New Roman"/>
          <w:color w:val="0033CC"/>
          <w:kern w:val="2"/>
          <w:sz w:val="24"/>
          <w:szCs w:val="24"/>
          <w:lang w:eastAsia="zh-CN" w:bidi="hi-IN"/>
        </w:rPr>
        <w:t>attuazione del Piano nazionale e aggiuntivi rispetto al finanziamento del Fondo sanitario nazionale”.</w:t>
      </w:r>
      <w:r w:rsidRPr="002D2B41">
        <w:rPr>
          <w:rFonts w:ascii="Times New Roman" w:eastAsia="Arial Unicode MS" w:hAnsi="Times New Roman"/>
          <w:b/>
          <w:color w:val="0033CC"/>
          <w:kern w:val="2"/>
          <w:sz w:val="24"/>
          <w:szCs w:val="24"/>
          <w:lang w:eastAsia="zh-CN" w:bidi="hi-IN"/>
        </w:rPr>
        <w:t xml:space="preserve"> </w:t>
      </w:r>
      <w:hyperlink r:id="rId26" w:history="1">
        <w:r w:rsidRPr="002D2B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7" w:history="1">
        <w:r w:rsidRPr="002D2B41">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2D2B41" w:rsidRDefault="002D2B41"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BC4DE5" w:rsidRPr="00BC4DE5" w:rsidRDefault="00BC4DE5" w:rsidP="00BC4DE5">
      <w:pPr>
        <w:widowControl w:val="0"/>
        <w:tabs>
          <w:tab w:val="left" w:pos="7371"/>
        </w:tabs>
        <w:suppressAutoHyphens/>
        <w:rPr>
          <w:rFonts w:ascii="Times New Roman" w:eastAsia="Arial Unicode MS" w:hAnsi="Times New Roman"/>
          <w:b/>
          <w:color w:val="0033CC"/>
          <w:kern w:val="2"/>
          <w:sz w:val="24"/>
          <w:szCs w:val="24"/>
          <w:lang w:eastAsia="zh-CN" w:bidi="hi-IN"/>
        </w:rPr>
      </w:pPr>
      <w:r w:rsidRPr="00BC4DE5">
        <w:rPr>
          <w:rFonts w:ascii="Times New Roman" w:eastAsia="Arial Unicode MS" w:hAnsi="Times New Roman"/>
          <w:b/>
          <w:color w:val="0033CC"/>
          <w:kern w:val="2"/>
          <w:sz w:val="24"/>
          <w:szCs w:val="24"/>
          <w:lang w:eastAsia="zh-CN" w:bidi="hi-IN"/>
        </w:rPr>
        <w:t>Più trasparenza sui dati delle Liste d</w:t>
      </w:r>
      <w:r w:rsidR="007C5C05">
        <w:rPr>
          <w:rFonts w:ascii="Times New Roman" w:eastAsia="Arial Unicode MS" w:hAnsi="Times New Roman"/>
          <w:b/>
          <w:color w:val="0033CC"/>
          <w:kern w:val="2"/>
          <w:sz w:val="24"/>
          <w:szCs w:val="24"/>
          <w:lang w:eastAsia="zh-CN" w:bidi="hi-IN"/>
        </w:rPr>
        <w:t>’</w:t>
      </w:r>
      <w:r w:rsidRPr="00BC4DE5">
        <w:rPr>
          <w:rFonts w:ascii="Times New Roman" w:eastAsia="Arial Unicode MS" w:hAnsi="Times New Roman"/>
          <w:b/>
          <w:color w:val="0033CC"/>
          <w:kern w:val="2"/>
          <w:sz w:val="24"/>
          <w:szCs w:val="24"/>
          <w:lang w:eastAsia="zh-CN" w:bidi="hi-IN"/>
        </w:rPr>
        <w:t>attesa. Arrivano Linee di indirizzo su requisiti e monitoraggio dei siti web di Regioni e Asl</w:t>
      </w:r>
    </w:p>
    <w:p w:rsidR="00BC4DE5" w:rsidRPr="00BC4DE5" w:rsidRDefault="00BC4DE5" w:rsidP="00F35A9A">
      <w:pPr>
        <w:widowControl w:val="0"/>
        <w:tabs>
          <w:tab w:val="left" w:pos="7371"/>
        </w:tabs>
        <w:suppressAutoHyphens/>
        <w:rPr>
          <w:rFonts w:ascii="Times New Roman" w:eastAsia="Arial Unicode MS" w:hAnsi="Times New Roman"/>
          <w:color w:val="0033CC"/>
          <w:kern w:val="2"/>
          <w:sz w:val="24"/>
          <w:szCs w:val="24"/>
          <w:lang w:eastAsia="zh-CN" w:bidi="hi-IN"/>
        </w:rPr>
      </w:pPr>
      <w:r w:rsidRPr="00BC4DE5">
        <w:rPr>
          <w:rFonts w:ascii="Times New Roman" w:eastAsia="Arial Unicode MS" w:hAnsi="Times New Roman"/>
          <w:color w:val="0033CC"/>
          <w:kern w:val="2"/>
          <w:sz w:val="24"/>
          <w:szCs w:val="24"/>
          <w:lang w:eastAsia="zh-CN" w:bidi="hi-IN"/>
        </w:rPr>
        <w:t>Il provvedimento, iscritto all</w:t>
      </w:r>
      <w:r w:rsidR="007C5C05">
        <w:rPr>
          <w:rFonts w:ascii="Times New Roman" w:eastAsia="Arial Unicode MS" w:hAnsi="Times New Roman"/>
          <w:color w:val="0033CC"/>
          <w:kern w:val="2"/>
          <w:sz w:val="24"/>
          <w:szCs w:val="24"/>
          <w:lang w:eastAsia="zh-CN" w:bidi="hi-IN"/>
        </w:rPr>
        <w:t>’</w:t>
      </w:r>
      <w:r w:rsidRPr="00BC4DE5">
        <w:rPr>
          <w:rFonts w:ascii="Times New Roman" w:eastAsia="Arial Unicode MS" w:hAnsi="Times New Roman"/>
          <w:color w:val="0033CC"/>
          <w:kern w:val="2"/>
          <w:sz w:val="24"/>
          <w:szCs w:val="24"/>
          <w:lang w:eastAsia="zh-CN" w:bidi="hi-IN"/>
        </w:rPr>
        <w:t>ordine del giorno della seduta della Stato-Regioni del prossimo 25 gennaio, punta a definire i contenuti informativi delle varie sezioni web dedicate a tempi e liste d</w:t>
      </w:r>
      <w:r w:rsidR="007C5C05">
        <w:rPr>
          <w:rFonts w:ascii="Times New Roman" w:eastAsia="Arial Unicode MS" w:hAnsi="Times New Roman"/>
          <w:color w:val="0033CC"/>
          <w:kern w:val="2"/>
          <w:sz w:val="24"/>
          <w:szCs w:val="24"/>
          <w:lang w:eastAsia="zh-CN" w:bidi="hi-IN"/>
        </w:rPr>
        <w:t>’</w:t>
      </w:r>
      <w:r w:rsidRPr="00BC4DE5">
        <w:rPr>
          <w:rFonts w:ascii="Times New Roman" w:eastAsia="Arial Unicode MS" w:hAnsi="Times New Roman"/>
          <w:color w:val="0033CC"/>
          <w:kern w:val="2"/>
          <w:sz w:val="24"/>
          <w:szCs w:val="24"/>
          <w:lang w:eastAsia="zh-CN" w:bidi="hi-IN"/>
        </w:rPr>
        <w:t>attesa e a individuare una modalità di monitoraggio dei dati e delle informazioni all</w:t>
      </w:r>
      <w:r w:rsidR="007C5C05">
        <w:rPr>
          <w:rFonts w:ascii="Times New Roman" w:eastAsia="Arial Unicode MS" w:hAnsi="Times New Roman"/>
          <w:color w:val="0033CC"/>
          <w:kern w:val="2"/>
          <w:sz w:val="24"/>
          <w:szCs w:val="24"/>
          <w:lang w:eastAsia="zh-CN" w:bidi="hi-IN"/>
        </w:rPr>
        <w:t>’</w:t>
      </w:r>
      <w:r w:rsidRPr="00BC4DE5">
        <w:rPr>
          <w:rFonts w:ascii="Times New Roman" w:eastAsia="Arial Unicode MS" w:hAnsi="Times New Roman"/>
          <w:color w:val="0033CC"/>
          <w:kern w:val="2"/>
          <w:sz w:val="24"/>
          <w:szCs w:val="24"/>
          <w:lang w:eastAsia="zh-CN" w:bidi="hi-IN"/>
        </w:rPr>
        <w:t xml:space="preserve">insegna della trasparenza dei contenuti pubblicati, fruibilità e semplicità di accesso. </w:t>
      </w:r>
    </w:p>
    <w:p w:rsidR="00BC4DE5" w:rsidRDefault="00BC4DE5" w:rsidP="00F35A9A">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8" w:history="1">
        <w:r w:rsidRPr="00BC4D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9" w:history="1">
        <w:r w:rsidRPr="00BC4DE5">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BC4DE5" w:rsidRDefault="00BC4DE5"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BC4DE5" w:rsidRPr="00BC4DE5" w:rsidRDefault="00BC4DE5" w:rsidP="00BC4DE5">
      <w:pPr>
        <w:widowControl w:val="0"/>
        <w:tabs>
          <w:tab w:val="left" w:pos="7371"/>
        </w:tabs>
        <w:suppressAutoHyphens/>
        <w:rPr>
          <w:rFonts w:ascii="Times New Roman" w:eastAsia="Arial Unicode MS" w:hAnsi="Times New Roman"/>
          <w:b/>
          <w:color w:val="0033CC"/>
          <w:kern w:val="2"/>
          <w:sz w:val="24"/>
          <w:szCs w:val="24"/>
          <w:lang w:eastAsia="zh-CN" w:bidi="hi-IN"/>
        </w:rPr>
      </w:pPr>
      <w:r w:rsidRPr="00BC4DE5">
        <w:rPr>
          <w:rFonts w:ascii="Times New Roman" w:eastAsia="Arial Unicode MS" w:hAnsi="Times New Roman"/>
          <w:b/>
          <w:color w:val="0033CC"/>
          <w:kern w:val="2"/>
          <w:sz w:val="24"/>
          <w:szCs w:val="24"/>
          <w:lang w:eastAsia="zh-CN" w:bidi="hi-IN"/>
        </w:rPr>
        <w:t>Cresce la raccolta di plasma ma l</w:t>
      </w:r>
      <w:r w:rsidR="007C5C05">
        <w:rPr>
          <w:rFonts w:ascii="Times New Roman" w:eastAsia="Arial Unicode MS" w:hAnsi="Times New Roman"/>
          <w:b/>
          <w:color w:val="0033CC"/>
          <w:kern w:val="2"/>
          <w:sz w:val="24"/>
          <w:szCs w:val="24"/>
          <w:lang w:eastAsia="zh-CN" w:bidi="hi-IN"/>
        </w:rPr>
        <w:t>’</w:t>
      </w:r>
      <w:r w:rsidRPr="00BC4DE5">
        <w:rPr>
          <w:rFonts w:ascii="Times New Roman" w:eastAsia="Arial Unicode MS" w:hAnsi="Times New Roman"/>
          <w:b/>
          <w:color w:val="0033CC"/>
          <w:kern w:val="2"/>
          <w:sz w:val="24"/>
          <w:szCs w:val="24"/>
          <w:lang w:eastAsia="zh-CN" w:bidi="hi-IN"/>
        </w:rPr>
        <w:t>Italia non è ancora autosufficiente</w:t>
      </w:r>
    </w:p>
    <w:p w:rsidR="00BC4DE5" w:rsidRDefault="00BC4DE5" w:rsidP="00BC4DE5">
      <w:pPr>
        <w:widowControl w:val="0"/>
        <w:tabs>
          <w:tab w:val="left" w:pos="7371"/>
        </w:tabs>
        <w:suppressAutoHyphens/>
        <w:rPr>
          <w:rFonts w:ascii="Times New Roman" w:eastAsia="Arial Unicode MS" w:hAnsi="Times New Roman"/>
          <w:b/>
          <w:color w:val="0033CC"/>
          <w:kern w:val="2"/>
          <w:sz w:val="24"/>
          <w:szCs w:val="24"/>
          <w:lang w:eastAsia="zh-CN" w:bidi="hi-IN"/>
        </w:rPr>
      </w:pPr>
      <w:r w:rsidRPr="00BC4DE5">
        <w:rPr>
          <w:rFonts w:ascii="Times New Roman" w:eastAsia="Arial Unicode MS" w:hAnsi="Times New Roman"/>
          <w:color w:val="0033CC"/>
          <w:kern w:val="2"/>
          <w:sz w:val="24"/>
          <w:szCs w:val="24"/>
          <w:lang w:eastAsia="zh-CN" w:bidi="hi-IN"/>
        </w:rPr>
        <w:t>Nel 2023 aumento del 4,3% rispetto all</w:t>
      </w:r>
      <w:r w:rsidR="007C5C05">
        <w:rPr>
          <w:rFonts w:ascii="Times New Roman" w:eastAsia="Arial Unicode MS" w:hAnsi="Times New Roman"/>
          <w:color w:val="0033CC"/>
          <w:kern w:val="2"/>
          <w:sz w:val="24"/>
          <w:szCs w:val="24"/>
          <w:lang w:eastAsia="zh-CN" w:bidi="hi-IN"/>
        </w:rPr>
        <w:t>’</w:t>
      </w:r>
      <w:r w:rsidRPr="00BC4DE5">
        <w:rPr>
          <w:rFonts w:ascii="Times New Roman" w:eastAsia="Arial Unicode MS" w:hAnsi="Times New Roman"/>
          <w:color w:val="0033CC"/>
          <w:kern w:val="2"/>
          <w:sz w:val="24"/>
          <w:szCs w:val="24"/>
          <w:lang w:eastAsia="zh-CN" w:bidi="hi-IN"/>
        </w:rPr>
        <w:t xml:space="preserve">anno precedente ma il Servizio Sanitario Nazionale è ancora costretto a comprare </w:t>
      </w:r>
      <w:proofErr w:type="spellStart"/>
      <w:r w:rsidRPr="00BC4DE5">
        <w:rPr>
          <w:rFonts w:ascii="Times New Roman" w:eastAsia="Arial Unicode MS" w:hAnsi="Times New Roman"/>
          <w:color w:val="0033CC"/>
          <w:kern w:val="2"/>
          <w:sz w:val="24"/>
          <w:szCs w:val="24"/>
          <w:lang w:eastAsia="zh-CN" w:bidi="hi-IN"/>
        </w:rPr>
        <w:t>plasmaderivati</w:t>
      </w:r>
      <w:proofErr w:type="spellEnd"/>
      <w:r w:rsidRPr="00BC4DE5">
        <w:rPr>
          <w:rFonts w:ascii="Times New Roman" w:eastAsia="Arial Unicode MS" w:hAnsi="Times New Roman"/>
          <w:color w:val="0033CC"/>
          <w:kern w:val="2"/>
          <w:sz w:val="24"/>
          <w:szCs w:val="24"/>
          <w:lang w:eastAsia="zh-CN" w:bidi="hi-IN"/>
        </w:rPr>
        <w:t xml:space="preserve"> sul mercato estero. </w:t>
      </w:r>
      <w:hyperlink r:id="rId30" w:history="1">
        <w:r w:rsidRPr="00BC4D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C4DE5" w:rsidRDefault="00BC4DE5" w:rsidP="00BC4DE5">
      <w:pPr>
        <w:widowControl w:val="0"/>
        <w:tabs>
          <w:tab w:val="left" w:pos="7371"/>
        </w:tabs>
        <w:suppressAutoHyphens/>
        <w:rPr>
          <w:rFonts w:ascii="Times New Roman" w:eastAsia="Arial Unicode MS" w:hAnsi="Times New Roman"/>
          <w:b/>
          <w:color w:val="0033CC"/>
          <w:kern w:val="2"/>
          <w:sz w:val="24"/>
          <w:szCs w:val="24"/>
          <w:lang w:eastAsia="zh-CN" w:bidi="hi-IN"/>
        </w:rPr>
      </w:pPr>
    </w:p>
    <w:p w:rsidR="00BC4DE5" w:rsidRPr="00BC4DE5" w:rsidRDefault="00BC4DE5" w:rsidP="00BC4DE5">
      <w:pPr>
        <w:widowControl w:val="0"/>
        <w:tabs>
          <w:tab w:val="left" w:pos="7371"/>
        </w:tabs>
        <w:suppressAutoHyphens/>
        <w:rPr>
          <w:rFonts w:ascii="Times New Roman" w:eastAsia="Arial Unicode MS" w:hAnsi="Times New Roman"/>
          <w:b/>
          <w:color w:val="0033CC"/>
          <w:kern w:val="2"/>
          <w:sz w:val="24"/>
          <w:szCs w:val="24"/>
          <w:lang w:eastAsia="zh-CN" w:bidi="hi-IN"/>
        </w:rPr>
      </w:pPr>
      <w:r w:rsidRPr="00BC4DE5">
        <w:rPr>
          <w:rFonts w:ascii="Times New Roman" w:eastAsia="Arial Unicode MS" w:hAnsi="Times New Roman"/>
          <w:b/>
          <w:color w:val="0033CC"/>
          <w:kern w:val="2"/>
          <w:sz w:val="24"/>
          <w:szCs w:val="24"/>
          <w:lang w:eastAsia="zh-CN" w:bidi="hi-IN"/>
        </w:rPr>
        <w:t>Demenze. Pesano le forti differenze regionali nell</w:t>
      </w:r>
      <w:r w:rsidR="007C5C05">
        <w:rPr>
          <w:rFonts w:ascii="Times New Roman" w:eastAsia="Arial Unicode MS" w:hAnsi="Times New Roman"/>
          <w:b/>
          <w:color w:val="0033CC"/>
          <w:kern w:val="2"/>
          <w:sz w:val="24"/>
          <w:szCs w:val="24"/>
          <w:lang w:eastAsia="zh-CN" w:bidi="hi-IN"/>
        </w:rPr>
        <w:t>’</w:t>
      </w:r>
      <w:r w:rsidRPr="00BC4DE5">
        <w:rPr>
          <w:rFonts w:ascii="Times New Roman" w:eastAsia="Arial Unicode MS" w:hAnsi="Times New Roman"/>
          <w:b/>
          <w:color w:val="0033CC"/>
          <w:kern w:val="2"/>
          <w:sz w:val="24"/>
          <w:szCs w:val="24"/>
          <w:lang w:eastAsia="zh-CN" w:bidi="hi-IN"/>
        </w:rPr>
        <w:t xml:space="preserve">assistenza, al Nord test diagnostici e centri aperti più a lungo. Presentate le prime Linee guida. I dati </w:t>
      </w:r>
      <w:proofErr w:type="spellStart"/>
      <w:r w:rsidRPr="00BC4DE5">
        <w:rPr>
          <w:rFonts w:ascii="Times New Roman" w:eastAsia="Arial Unicode MS" w:hAnsi="Times New Roman"/>
          <w:b/>
          <w:color w:val="0033CC"/>
          <w:kern w:val="2"/>
          <w:sz w:val="24"/>
          <w:szCs w:val="24"/>
          <w:lang w:eastAsia="zh-CN" w:bidi="hi-IN"/>
        </w:rPr>
        <w:t>Iss</w:t>
      </w:r>
      <w:proofErr w:type="spellEnd"/>
    </w:p>
    <w:p w:rsidR="00BC4DE5" w:rsidRDefault="00BC4DE5" w:rsidP="00BC4DE5">
      <w:pPr>
        <w:widowControl w:val="0"/>
        <w:tabs>
          <w:tab w:val="left" w:pos="7371"/>
        </w:tabs>
        <w:suppressAutoHyphens/>
        <w:rPr>
          <w:rFonts w:ascii="Times New Roman" w:eastAsia="Arial Unicode MS" w:hAnsi="Times New Roman"/>
          <w:b/>
          <w:color w:val="0033CC"/>
          <w:kern w:val="2"/>
          <w:sz w:val="24"/>
          <w:szCs w:val="24"/>
          <w:lang w:eastAsia="zh-CN" w:bidi="hi-IN"/>
        </w:rPr>
      </w:pPr>
      <w:r w:rsidRPr="00BC4DE5">
        <w:rPr>
          <w:rFonts w:ascii="Times New Roman" w:eastAsia="Arial Unicode MS" w:hAnsi="Times New Roman"/>
          <w:color w:val="0033CC"/>
          <w:kern w:val="2"/>
          <w:sz w:val="24"/>
          <w:szCs w:val="24"/>
          <w:lang w:eastAsia="zh-CN" w:bidi="hi-IN"/>
        </w:rPr>
        <w:t>Dall</w:t>
      </w:r>
      <w:r w:rsidR="007C5C05">
        <w:rPr>
          <w:rFonts w:ascii="Times New Roman" w:eastAsia="Arial Unicode MS" w:hAnsi="Times New Roman"/>
          <w:color w:val="0033CC"/>
          <w:kern w:val="2"/>
          <w:sz w:val="24"/>
          <w:szCs w:val="24"/>
          <w:lang w:eastAsia="zh-CN" w:bidi="hi-IN"/>
        </w:rPr>
        <w:t>’</w:t>
      </w:r>
      <w:r w:rsidRPr="00BC4DE5">
        <w:rPr>
          <w:rFonts w:ascii="Times New Roman" w:eastAsia="Arial Unicode MS" w:hAnsi="Times New Roman"/>
          <w:color w:val="0033CC"/>
          <w:kern w:val="2"/>
          <w:sz w:val="24"/>
          <w:szCs w:val="24"/>
          <w:lang w:eastAsia="zh-CN" w:bidi="hi-IN"/>
        </w:rPr>
        <w:t xml:space="preserve">indagine è emersa una grande disomogeneità fra i territori del Nord, Centro e Sud e isole. Solo per citare alcuni dati, la quota di </w:t>
      </w:r>
      <w:proofErr w:type="spellStart"/>
      <w:r w:rsidRPr="00BC4DE5">
        <w:rPr>
          <w:rFonts w:ascii="Times New Roman" w:eastAsia="Arial Unicode MS" w:hAnsi="Times New Roman"/>
          <w:color w:val="0033CC"/>
          <w:kern w:val="2"/>
          <w:sz w:val="24"/>
          <w:szCs w:val="24"/>
          <w:lang w:eastAsia="zh-CN" w:bidi="hi-IN"/>
        </w:rPr>
        <w:t>Cdcd</w:t>
      </w:r>
      <w:proofErr w:type="spellEnd"/>
      <w:r w:rsidRPr="00BC4DE5">
        <w:rPr>
          <w:rFonts w:ascii="Times New Roman" w:eastAsia="Arial Unicode MS" w:hAnsi="Times New Roman"/>
          <w:color w:val="0033CC"/>
          <w:kern w:val="2"/>
          <w:sz w:val="24"/>
          <w:szCs w:val="24"/>
          <w:lang w:eastAsia="zh-CN" w:bidi="hi-IN"/>
        </w:rPr>
        <w:t xml:space="preserve"> con applicazione di un </w:t>
      </w:r>
      <w:proofErr w:type="spellStart"/>
      <w:r w:rsidRPr="00BC4DE5">
        <w:rPr>
          <w:rFonts w:ascii="Times New Roman" w:eastAsia="Arial Unicode MS" w:hAnsi="Times New Roman"/>
          <w:color w:val="0033CC"/>
          <w:kern w:val="2"/>
          <w:sz w:val="24"/>
          <w:szCs w:val="24"/>
          <w:lang w:eastAsia="zh-CN" w:bidi="hi-IN"/>
        </w:rPr>
        <w:t>Pdta</w:t>
      </w:r>
      <w:proofErr w:type="spellEnd"/>
      <w:r w:rsidRPr="00BC4DE5">
        <w:rPr>
          <w:rFonts w:ascii="Times New Roman" w:eastAsia="Arial Unicode MS" w:hAnsi="Times New Roman"/>
          <w:color w:val="0033CC"/>
          <w:kern w:val="2"/>
          <w:sz w:val="24"/>
          <w:szCs w:val="24"/>
          <w:lang w:eastAsia="zh-CN" w:bidi="hi-IN"/>
        </w:rPr>
        <w:t xml:space="preserve"> raggiunge quote molto basse nei territori del Sud e isole (con il 27,1%), con un incremento al centro (48,8%) e valori più alti al Nord (68,8%). Questo il quadro tratteggiato dai risultati delle attività realizzate dall</w:t>
      </w:r>
      <w:r w:rsidR="007C5C05">
        <w:rPr>
          <w:rFonts w:ascii="Times New Roman" w:eastAsia="Arial Unicode MS" w:hAnsi="Times New Roman"/>
          <w:color w:val="0033CC"/>
          <w:kern w:val="2"/>
          <w:sz w:val="24"/>
          <w:szCs w:val="24"/>
          <w:lang w:eastAsia="zh-CN" w:bidi="hi-IN"/>
        </w:rPr>
        <w:t>’</w:t>
      </w:r>
      <w:r w:rsidRPr="00BC4DE5">
        <w:rPr>
          <w:rFonts w:ascii="Times New Roman" w:eastAsia="Arial Unicode MS" w:hAnsi="Times New Roman"/>
          <w:color w:val="0033CC"/>
          <w:kern w:val="2"/>
          <w:sz w:val="24"/>
          <w:szCs w:val="24"/>
          <w:lang w:eastAsia="zh-CN" w:bidi="hi-IN"/>
        </w:rPr>
        <w:t xml:space="preserve">Osservatorio Demenze </w:t>
      </w:r>
      <w:proofErr w:type="spellStart"/>
      <w:r w:rsidRPr="00BC4DE5">
        <w:rPr>
          <w:rFonts w:ascii="Times New Roman" w:eastAsia="Arial Unicode MS" w:hAnsi="Times New Roman"/>
          <w:color w:val="0033CC"/>
          <w:kern w:val="2"/>
          <w:sz w:val="24"/>
          <w:szCs w:val="24"/>
          <w:lang w:eastAsia="zh-CN" w:bidi="hi-IN"/>
        </w:rPr>
        <w:t>dell</w:t>
      </w:r>
      <w:r w:rsidR="007C5C05">
        <w:rPr>
          <w:rFonts w:ascii="Times New Roman" w:eastAsia="Arial Unicode MS" w:hAnsi="Times New Roman"/>
          <w:color w:val="0033CC"/>
          <w:kern w:val="2"/>
          <w:sz w:val="24"/>
          <w:szCs w:val="24"/>
          <w:lang w:eastAsia="zh-CN" w:bidi="hi-IN"/>
        </w:rPr>
        <w:t>’</w:t>
      </w:r>
      <w:r w:rsidRPr="00BC4DE5">
        <w:rPr>
          <w:rFonts w:ascii="Times New Roman" w:eastAsia="Arial Unicode MS" w:hAnsi="Times New Roman"/>
          <w:color w:val="0033CC"/>
          <w:kern w:val="2"/>
          <w:sz w:val="24"/>
          <w:szCs w:val="24"/>
          <w:lang w:eastAsia="zh-CN" w:bidi="hi-IN"/>
        </w:rPr>
        <w:t>Iss</w:t>
      </w:r>
      <w:proofErr w:type="spellEnd"/>
      <w:r w:rsidRPr="00BC4DE5">
        <w:rPr>
          <w:rFonts w:ascii="Times New Roman" w:eastAsia="Arial Unicode MS" w:hAnsi="Times New Roman"/>
          <w:color w:val="0033CC"/>
          <w:kern w:val="2"/>
          <w:sz w:val="24"/>
          <w:szCs w:val="24"/>
          <w:lang w:eastAsia="zh-CN" w:bidi="hi-IN"/>
        </w:rPr>
        <w:t xml:space="preserve"> nell</w:t>
      </w:r>
      <w:r w:rsidR="007C5C05">
        <w:rPr>
          <w:rFonts w:ascii="Times New Roman" w:eastAsia="Arial Unicode MS" w:hAnsi="Times New Roman"/>
          <w:color w:val="0033CC"/>
          <w:kern w:val="2"/>
          <w:sz w:val="24"/>
          <w:szCs w:val="24"/>
          <w:lang w:eastAsia="zh-CN" w:bidi="hi-IN"/>
        </w:rPr>
        <w:t>’</w:t>
      </w:r>
      <w:r w:rsidRPr="00BC4DE5">
        <w:rPr>
          <w:rFonts w:ascii="Times New Roman" w:eastAsia="Arial Unicode MS" w:hAnsi="Times New Roman"/>
          <w:color w:val="0033CC"/>
          <w:kern w:val="2"/>
          <w:sz w:val="24"/>
          <w:szCs w:val="24"/>
          <w:lang w:eastAsia="zh-CN" w:bidi="hi-IN"/>
        </w:rPr>
        <w:t>ambito del Fondo per l</w:t>
      </w:r>
      <w:r w:rsidR="007C5C05">
        <w:rPr>
          <w:rFonts w:ascii="Times New Roman" w:eastAsia="Arial Unicode MS" w:hAnsi="Times New Roman"/>
          <w:color w:val="0033CC"/>
          <w:kern w:val="2"/>
          <w:sz w:val="24"/>
          <w:szCs w:val="24"/>
          <w:lang w:eastAsia="zh-CN" w:bidi="hi-IN"/>
        </w:rPr>
        <w:t>’</w:t>
      </w:r>
      <w:r w:rsidRPr="00BC4DE5">
        <w:rPr>
          <w:rFonts w:ascii="Times New Roman" w:eastAsia="Arial Unicode MS" w:hAnsi="Times New Roman"/>
          <w:color w:val="0033CC"/>
          <w:kern w:val="2"/>
          <w:sz w:val="24"/>
          <w:szCs w:val="24"/>
          <w:lang w:eastAsia="zh-CN" w:bidi="hi-IN"/>
        </w:rPr>
        <w:t xml:space="preserve">Alzheimer e le demenze 2021-2023, presentati durante un convegno </w:t>
      </w:r>
      <w:proofErr w:type="spellStart"/>
      <w:r w:rsidRPr="00BC4DE5">
        <w:rPr>
          <w:rFonts w:ascii="Times New Roman" w:eastAsia="Arial Unicode MS" w:hAnsi="Times New Roman"/>
          <w:color w:val="0033CC"/>
          <w:kern w:val="2"/>
          <w:sz w:val="24"/>
          <w:szCs w:val="24"/>
          <w:lang w:eastAsia="zh-CN" w:bidi="hi-IN"/>
        </w:rPr>
        <w:t>all</w:t>
      </w:r>
      <w:r w:rsidR="007C5C05">
        <w:rPr>
          <w:rFonts w:ascii="Times New Roman" w:eastAsia="Arial Unicode MS" w:hAnsi="Times New Roman"/>
          <w:color w:val="0033CC"/>
          <w:kern w:val="2"/>
          <w:sz w:val="24"/>
          <w:szCs w:val="24"/>
          <w:lang w:eastAsia="zh-CN" w:bidi="hi-IN"/>
        </w:rPr>
        <w:t>’</w:t>
      </w:r>
      <w:r w:rsidRPr="00BC4DE5">
        <w:rPr>
          <w:rFonts w:ascii="Times New Roman" w:eastAsia="Arial Unicode MS" w:hAnsi="Times New Roman"/>
          <w:color w:val="0033CC"/>
          <w:kern w:val="2"/>
          <w:sz w:val="24"/>
          <w:szCs w:val="24"/>
          <w:lang w:eastAsia="zh-CN" w:bidi="hi-IN"/>
        </w:rPr>
        <w:t>Iss</w:t>
      </w:r>
      <w:proofErr w:type="spellEnd"/>
      <w:r w:rsidRPr="00BC4DE5">
        <w:rPr>
          <w:rFonts w:ascii="Times New Roman" w:eastAsia="Arial Unicode MS" w:hAnsi="Times New Roman"/>
          <w:color w:val="0033CC"/>
          <w:kern w:val="2"/>
          <w:sz w:val="24"/>
          <w:szCs w:val="24"/>
          <w:lang w:eastAsia="zh-CN" w:bidi="hi-IN"/>
        </w:rPr>
        <w:t>. Bellantone: “Lavoriamo per armonizzare i servizi a livello nazionale”.</w:t>
      </w:r>
      <w:r>
        <w:rPr>
          <w:rFonts w:ascii="Times New Roman" w:eastAsia="Arial Unicode MS" w:hAnsi="Times New Roman"/>
          <w:b/>
          <w:color w:val="0033CC"/>
          <w:kern w:val="2"/>
          <w:sz w:val="24"/>
          <w:szCs w:val="24"/>
          <w:lang w:eastAsia="zh-CN" w:bidi="hi-IN"/>
        </w:rPr>
        <w:t xml:space="preserve"> </w:t>
      </w:r>
      <w:hyperlink r:id="rId31" w:history="1">
        <w:r w:rsidRPr="00BC4D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2" w:history="1">
        <w:r w:rsidRPr="00BC4DE5">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BC4DE5" w:rsidRDefault="00BC4DE5"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A11ACB" w:rsidRPr="00A11ACB" w:rsidRDefault="00A11ACB" w:rsidP="00A11ACB">
      <w:pPr>
        <w:widowControl w:val="0"/>
        <w:tabs>
          <w:tab w:val="left" w:pos="7371"/>
        </w:tabs>
        <w:suppressAutoHyphens/>
        <w:rPr>
          <w:rFonts w:ascii="Times New Roman" w:eastAsia="Arial Unicode MS" w:hAnsi="Times New Roman"/>
          <w:b/>
          <w:color w:val="0033CC"/>
          <w:kern w:val="2"/>
          <w:sz w:val="24"/>
          <w:szCs w:val="24"/>
          <w:lang w:eastAsia="zh-CN" w:bidi="hi-IN"/>
        </w:rPr>
      </w:pPr>
      <w:r w:rsidRPr="00A11ACB">
        <w:rPr>
          <w:rFonts w:ascii="Times New Roman" w:eastAsia="Arial Unicode MS" w:hAnsi="Times New Roman"/>
          <w:b/>
          <w:color w:val="0033CC"/>
          <w:kern w:val="2"/>
          <w:sz w:val="24"/>
          <w:szCs w:val="24"/>
          <w:lang w:eastAsia="zh-CN" w:bidi="hi-IN"/>
        </w:rPr>
        <w:t>Riformare la medicina generale, ecco come</w:t>
      </w:r>
      <w:r>
        <w:rPr>
          <w:rFonts w:ascii="Times New Roman" w:eastAsia="Arial Unicode MS" w:hAnsi="Times New Roman"/>
          <w:b/>
          <w:color w:val="0033CC"/>
          <w:kern w:val="2"/>
          <w:sz w:val="24"/>
          <w:szCs w:val="24"/>
          <w:lang w:eastAsia="zh-CN" w:bidi="hi-IN"/>
        </w:rPr>
        <w:t xml:space="preserve">. </w:t>
      </w:r>
      <w:r w:rsidRPr="00A11ACB">
        <w:rPr>
          <w:rFonts w:ascii="Times New Roman" w:eastAsia="Arial Unicode MS" w:hAnsi="Times New Roman"/>
          <w:b/>
          <w:color w:val="0033CC"/>
          <w:kern w:val="2"/>
          <w:sz w:val="24"/>
          <w:szCs w:val="24"/>
          <w:lang w:eastAsia="zh-CN" w:bidi="hi-IN"/>
        </w:rPr>
        <w:t>di Movimento MMG per la Dirigenza</w:t>
      </w:r>
    </w:p>
    <w:p w:rsidR="00A11ACB" w:rsidRDefault="00A11ACB" w:rsidP="00A11ACB">
      <w:pPr>
        <w:widowControl w:val="0"/>
        <w:tabs>
          <w:tab w:val="left" w:pos="7371"/>
        </w:tabs>
        <w:suppressAutoHyphens/>
        <w:rPr>
          <w:rFonts w:ascii="Times New Roman" w:eastAsia="Arial Unicode MS" w:hAnsi="Times New Roman"/>
          <w:b/>
          <w:color w:val="0033CC"/>
          <w:kern w:val="2"/>
          <w:sz w:val="24"/>
          <w:szCs w:val="24"/>
          <w:lang w:eastAsia="zh-CN" w:bidi="hi-IN"/>
        </w:rPr>
      </w:pPr>
      <w:r w:rsidRPr="00A11ACB">
        <w:rPr>
          <w:rFonts w:ascii="Times New Roman" w:eastAsia="Arial Unicode MS" w:hAnsi="Times New Roman"/>
          <w:color w:val="0033CC"/>
          <w:kern w:val="2"/>
          <w:sz w:val="24"/>
          <w:szCs w:val="24"/>
          <w:lang w:eastAsia="zh-CN" w:bidi="hi-IN"/>
        </w:rPr>
        <w:t>Gentile Direttore, la consapevolezza della necessità di rinnovamento del sistema dell</w:t>
      </w:r>
      <w:r w:rsidR="007C5C05">
        <w:rPr>
          <w:rFonts w:ascii="Times New Roman" w:eastAsia="Arial Unicode MS" w:hAnsi="Times New Roman"/>
          <w:color w:val="0033CC"/>
          <w:kern w:val="2"/>
          <w:sz w:val="24"/>
          <w:szCs w:val="24"/>
          <w:lang w:eastAsia="zh-CN" w:bidi="hi-IN"/>
        </w:rPr>
        <w:t>’</w:t>
      </w:r>
      <w:r w:rsidRPr="00A11ACB">
        <w:rPr>
          <w:rFonts w:ascii="Times New Roman" w:eastAsia="Arial Unicode MS" w:hAnsi="Times New Roman"/>
          <w:color w:val="0033CC"/>
          <w:kern w:val="2"/>
          <w:sz w:val="24"/>
          <w:szCs w:val="24"/>
          <w:lang w:eastAsia="zh-CN" w:bidi="hi-IN"/>
        </w:rPr>
        <w:t>assistenza territoriale italiana emersa durante la recente pandemia ha portato ad una profonda riflessione sul tipo di contratto di lavoro che i medici di medicina generale (MMG) dovrebbero intrattenere con il Servizio Sanitario Nazionale (SSN).</w:t>
      </w:r>
      <w:r>
        <w:rPr>
          <w:rFonts w:ascii="Times New Roman" w:eastAsia="Arial Unicode MS" w:hAnsi="Times New Roman"/>
          <w:b/>
          <w:color w:val="0033CC"/>
          <w:kern w:val="2"/>
          <w:sz w:val="24"/>
          <w:szCs w:val="24"/>
          <w:lang w:eastAsia="zh-CN" w:bidi="hi-IN"/>
        </w:rPr>
        <w:t xml:space="preserve"> </w:t>
      </w:r>
      <w:hyperlink r:id="rId33" w:history="1">
        <w:r w:rsidRPr="00A11AC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4" w:history="1">
        <w:r w:rsidRPr="00A11ACB">
          <w:rPr>
            <w:rStyle w:val="Collegamentoipertestuale"/>
            <w:rFonts w:ascii="Times New Roman" w:eastAsia="Arial Unicode MS" w:hAnsi="Times New Roman"/>
            <w:b/>
            <w:kern w:val="2"/>
            <w:sz w:val="24"/>
            <w:szCs w:val="24"/>
            <w:lang w:eastAsia="zh-CN" w:bidi="hi-IN"/>
          </w:rPr>
          <w:t>Link al documento di posizione</w:t>
        </w:r>
      </w:hyperlink>
      <w:r>
        <w:rPr>
          <w:rFonts w:ascii="Times New Roman" w:eastAsia="Arial Unicode MS" w:hAnsi="Times New Roman"/>
          <w:b/>
          <w:color w:val="0033CC"/>
          <w:kern w:val="2"/>
          <w:sz w:val="24"/>
          <w:szCs w:val="24"/>
          <w:lang w:eastAsia="zh-CN" w:bidi="hi-IN"/>
        </w:rPr>
        <w:t xml:space="preserve">. </w:t>
      </w:r>
    </w:p>
    <w:p w:rsidR="00A11ACB" w:rsidRDefault="00A11ACB"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F35A9A" w:rsidRDefault="00F35A9A" w:rsidP="00F35A9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23</w:t>
      </w:r>
      <w:r w:rsidRPr="00F35A9A">
        <w:rPr>
          <w:rFonts w:ascii="Times New Roman" w:eastAsia="Arial Unicode MS" w:hAnsi="Times New Roman"/>
          <w:b/>
          <w:color w:val="0033CC"/>
          <w:kern w:val="2"/>
          <w:sz w:val="24"/>
          <w:szCs w:val="24"/>
          <w:lang w:eastAsia="zh-CN" w:bidi="hi-IN"/>
        </w:rPr>
        <w:t xml:space="preserve"> gennaio 2024</w:t>
      </w:r>
    </w:p>
    <w:p w:rsidR="00930D2F" w:rsidRPr="00930D2F" w:rsidRDefault="00930D2F" w:rsidP="00930D2F">
      <w:pPr>
        <w:widowControl w:val="0"/>
        <w:tabs>
          <w:tab w:val="left" w:pos="7371"/>
        </w:tabs>
        <w:suppressAutoHyphens/>
        <w:rPr>
          <w:rFonts w:ascii="Times New Roman" w:eastAsia="Arial Unicode MS" w:hAnsi="Times New Roman"/>
          <w:b/>
          <w:color w:val="0033CC"/>
          <w:kern w:val="2"/>
          <w:sz w:val="24"/>
          <w:szCs w:val="24"/>
          <w:lang w:eastAsia="zh-CN" w:bidi="hi-IN"/>
        </w:rPr>
      </w:pPr>
      <w:r w:rsidRPr="00930D2F">
        <w:rPr>
          <w:rFonts w:ascii="Times New Roman" w:eastAsia="Arial Unicode MS" w:hAnsi="Times New Roman"/>
          <w:b/>
          <w:color w:val="0033CC"/>
          <w:kern w:val="2"/>
          <w:sz w:val="24"/>
          <w:szCs w:val="24"/>
          <w:lang w:eastAsia="zh-CN" w:bidi="hi-IN"/>
        </w:rPr>
        <w:t xml:space="preserve">Nuovo piano pandemico. </w:t>
      </w:r>
      <w:proofErr w:type="spellStart"/>
      <w:r w:rsidRPr="00930D2F">
        <w:rPr>
          <w:rFonts w:ascii="Times New Roman" w:eastAsia="Arial Unicode MS" w:hAnsi="Times New Roman"/>
          <w:b/>
          <w:color w:val="0033CC"/>
          <w:kern w:val="2"/>
          <w:sz w:val="24"/>
          <w:szCs w:val="24"/>
          <w:lang w:eastAsia="zh-CN" w:bidi="hi-IN"/>
        </w:rPr>
        <w:t>FdI</w:t>
      </w:r>
      <w:proofErr w:type="spellEnd"/>
      <w:r w:rsidRPr="00930D2F">
        <w:rPr>
          <w:rFonts w:ascii="Times New Roman" w:eastAsia="Arial Unicode MS" w:hAnsi="Times New Roman"/>
          <w:b/>
          <w:color w:val="0033CC"/>
          <w:kern w:val="2"/>
          <w:sz w:val="24"/>
          <w:szCs w:val="24"/>
          <w:lang w:eastAsia="zh-CN" w:bidi="hi-IN"/>
        </w:rPr>
        <w:t xml:space="preserve"> vuole modificarlo, le opposizioni plaudono e le Regioni chiedono le risorse necessarie per attuarlo</w:t>
      </w:r>
    </w:p>
    <w:p w:rsidR="00930D2F" w:rsidRDefault="00930D2F" w:rsidP="00930D2F">
      <w:pPr>
        <w:widowControl w:val="0"/>
        <w:tabs>
          <w:tab w:val="left" w:pos="7371"/>
        </w:tabs>
        <w:suppressAutoHyphens/>
        <w:rPr>
          <w:rFonts w:ascii="Times New Roman" w:eastAsia="Arial Unicode MS" w:hAnsi="Times New Roman"/>
          <w:b/>
          <w:color w:val="0033CC"/>
          <w:kern w:val="2"/>
          <w:sz w:val="24"/>
          <w:szCs w:val="24"/>
          <w:lang w:eastAsia="zh-CN" w:bidi="hi-IN"/>
        </w:rPr>
      </w:pPr>
      <w:r w:rsidRPr="00930D2F">
        <w:rPr>
          <w:rFonts w:ascii="Times New Roman" w:eastAsia="Arial Unicode MS" w:hAnsi="Times New Roman"/>
          <w:color w:val="0033CC"/>
          <w:kern w:val="2"/>
          <w:sz w:val="24"/>
          <w:szCs w:val="24"/>
          <w:lang w:eastAsia="zh-CN" w:bidi="hi-IN"/>
        </w:rPr>
        <w:t xml:space="preserve">Per </w:t>
      </w:r>
      <w:proofErr w:type="spellStart"/>
      <w:r w:rsidRPr="00930D2F">
        <w:rPr>
          <w:rFonts w:ascii="Times New Roman" w:eastAsia="Arial Unicode MS" w:hAnsi="Times New Roman"/>
          <w:color w:val="0033CC"/>
          <w:kern w:val="2"/>
          <w:sz w:val="24"/>
          <w:szCs w:val="24"/>
          <w:lang w:eastAsia="zh-CN" w:bidi="hi-IN"/>
        </w:rPr>
        <w:t>FdI</w:t>
      </w:r>
      <w:proofErr w:type="spellEnd"/>
      <w:r w:rsidRPr="00930D2F">
        <w:rPr>
          <w:rFonts w:ascii="Times New Roman" w:eastAsia="Arial Unicode MS" w:hAnsi="Times New Roman"/>
          <w:color w:val="0033CC"/>
          <w:kern w:val="2"/>
          <w:sz w:val="24"/>
          <w:szCs w:val="24"/>
          <w:lang w:eastAsia="zh-CN" w:bidi="hi-IN"/>
        </w:rPr>
        <w:t xml:space="preserve"> si tratta di un "documento tecnico", che contiene solo alcuni principi generali e che dovrà necessariamente essere rivisto in diversi punti nel corso del confronto in sede di Conferenza Stato Regioni. Il partito di maggioranza punta in particolare il dito contro il richiamo ai vaccini, ai </w:t>
      </w:r>
      <w:proofErr w:type="spellStart"/>
      <w:r w:rsidRPr="00930D2F">
        <w:rPr>
          <w:rFonts w:ascii="Times New Roman" w:eastAsia="Arial Unicode MS" w:hAnsi="Times New Roman"/>
          <w:color w:val="0033CC"/>
          <w:kern w:val="2"/>
          <w:sz w:val="24"/>
          <w:szCs w:val="24"/>
          <w:lang w:eastAsia="zh-CN" w:bidi="hi-IN"/>
        </w:rPr>
        <w:t>lockdown</w:t>
      </w:r>
      <w:proofErr w:type="spellEnd"/>
      <w:r w:rsidRPr="00930D2F">
        <w:rPr>
          <w:rFonts w:ascii="Times New Roman" w:eastAsia="Arial Unicode MS" w:hAnsi="Times New Roman"/>
          <w:color w:val="0033CC"/>
          <w:kern w:val="2"/>
          <w:sz w:val="24"/>
          <w:szCs w:val="24"/>
          <w:lang w:eastAsia="zh-CN" w:bidi="hi-IN"/>
        </w:rPr>
        <w:t xml:space="preserve"> e al ricorso ai </w:t>
      </w:r>
      <w:proofErr w:type="spellStart"/>
      <w:r w:rsidRPr="00930D2F">
        <w:rPr>
          <w:rFonts w:ascii="Times New Roman" w:eastAsia="Arial Unicode MS" w:hAnsi="Times New Roman"/>
          <w:color w:val="0033CC"/>
          <w:kern w:val="2"/>
          <w:sz w:val="24"/>
          <w:szCs w:val="24"/>
          <w:lang w:eastAsia="zh-CN" w:bidi="hi-IN"/>
        </w:rPr>
        <w:t>Dpcm</w:t>
      </w:r>
      <w:proofErr w:type="spellEnd"/>
      <w:r w:rsidRPr="00930D2F">
        <w:rPr>
          <w:rFonts w:ascii="Times New Roman" w:eastAsia="Arial Unicode MS" w:hAnsi="Times New Roman"/>
          <w:color w:val="0033CC"/>
          <w:kern w:val="2"/>
          <w:sz w:val="24"/>
          <w:szCs w:val="24"/>
          <w:lang w:eastAsia="zh-CN" w:bidi="hi-IN"/>
        </w:rPr>
        <w:t>. A difendere il nuovo piano, paradossalmente, sono l</w:t>
      </w:r>
      <w:r w:rsidR="007C5C05">
        <w:rPr>
          <w:rFonts w:ascii="Times New Roman" w:eastAsia="Arial Unicode MS" w:hAnsi="Times New Roman"/>
          <w:color w:val="0033CC"/>
          <w:kern w:val="2"/>
          <w:sz w:val="24"/>
          <w:szCs w:val="24"/>
          <w:lang w:eastAsia="zh-CN" w:bidi="hi-IN"/>
        </w:rPr>
        <w:t>’</w:t>
      </w:r>
      <w:r w:rsidRPr="00930D2F">
        <w:rPr>
          <w:rFonts w:ascii="Times New Roman" w:eastAsia="Arial Unicode MS" w:hAnsi="Times New Roman"/>
          <w:color w:val="0033CC"/>
          <w:kern w:val="2"/>
          <w:sz w:val="24"/>
          <w:szCs w:val="24"/>
          <w:lang w:eastAsia="zh-CN" w:bidi="hi-IN"/>
        </w:rPr>
        <w:t>ex premier Conte e l</w:t>
      </w:r>
      <w:r w:rsidR="007C5C05">
        <w:rPr>
          <w:rFonts w:ascii="Times New Roman" w:eastAsia="Arial Unicode MS" w:hAnsi="Times New Roman"/>
          <w:color w:val="0033CC"/>
          <w:kern w:val="2"/>
          <w:sz w:val="24"/>
          <w:szCs w:val="24"/>
          <w:lang w:eastAsia="zh-CN" w:bidi="hi-IN"/>
        </w:rPr>
        <w:t>’</w:t>
      </w:r>
      <w:r w:rsidRPr="00930D2F">
        <w:rPr>
          <w:rFonts w:ascii="Times New Roman" w:eastAsia="Arial Unicode MS" w:hAnsi="Times New Roman"/>
          <w:color w:val="0033CC"/>
          <w:kern w:val="2"/>
          <w:sz w:val="24"/>
          <w:szCs w:val="24"/>
          <w:lang w:eastAsia="zh-CN" w:bidi="hi-IN"/>
        </w:rPr>
        <w:t>ex ministro della Salute Speranza dal momento che si tratta di un documento elaborato da scienziati, "e quindi non è di destra né di sinistra". Intanto le Regioni chiedono certezze sugli stanziamenti.</w:t>
      </w:r>
      <w:r>
        <w:rPr>
          <w:rFonts w:ascii="Times New Roman" w:eastAsia="Arial Unicode MS" w:hAnsi="Times New Roman"/>
          <w:b/>
          <w:color w:val="0033CC"/>
          <w:kern w:val="2"/>
          <w:sz w:val="24"/>
          <w:szCs w:val="24"/>
          <w:lang w:eastAsia="zh-CN" w:bidi="hi-IN"/>
        </w:rPr>
        <w:t xml:space="preserve"> </w:t>
      </w:r>
      <w:hyperlink r:id="rId35" w:history="1">
        <w:r w:rsidRPr="00930D2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30D2F" w:rsidRDefault="00930D2F"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930D2F" w:rsidRPr="00930D2F" w:rsidRDefault="00930D2F" w:rsidP="00930D2F">
      <w:pPr>
        <w:widowControl w:val="0"/>
        <w:tabs>
          <w:tab w:val="left" w:pos="7371"/>
        </w:tabs>
        <w:suppressAutoHyphens/>
        <w:rPr>
          <w:rFonts w:ascii="Times New Roman" w:eastAsia="Arial Unicode MS" w:hAnsi="Times New Roman"/>
          <w:b/>
          <w:color w:val="0033CC"/>
          <w:kern w:val="2"/>
          <w:sz w:val="24"/>
          <w:szCs w:val="24"/>
          <w:lang w:eastAsia="zh-CN" w:bidi="hi-IN"/>
        </w:rPr>
      </w:pPr>
      <w:r w:rsidRPr="00930D2F">
        <w:rPr>
          <w:rFonts w:ascii="Times New Roman" w:eastAsia="Arial Unicode MS" w:hAnsi="Times New Roman"/>
          <w:b/>
          <w:color w:val="0033CC"/>
          <w:kern w:val="2"/>
          <w:sz w:val="24"/>
          <w:szCs w:val="24"/>
          <w:lang w:eastAsia="zh-CN" w:bidi="hi-IN"/>
        </w:rPr>
        <w:t>Senato. Via libera all</w:t>
      </w:r>
      <w:r w:rsidR="007C5C05">
        <w:rPr>
          <w:rFonts w:ascii="Times New Roman" w:eastAsia="Arial Unicode MS" w:hAnsi="Times New Roman"/>
          <w:b/>
          <w:color w:val="0033CC"/>
          <w:kern w:val="2"/>
          <w:sz w:val="24"/>
          <w:szCs w:val="24"/>
          <w:lang w:eastAsia="zh-CN" w:bidi="hi-IN"/>
        </w:rPr>
        <w:t>’</w:t>
      </w:r>
      <w:r w:rsidRPr="00930D2F">
        <w:rPr>
          <w:rFonts w:ascii="Times New Roman" w:eastAsia="Arial Unicode MS" w:hAnsi="Times New Roman"/>
          <w:b/>
          <w:color w:val="0033CC"/>
          <w:kern w:val="2"/>
          <w:sz w:val="24"/>
          <w:szCs w:val="24"/>
          <w:lang w:eastAsia="zh-CN" w:bidi="hi-IN"/>
        </w:rPr>
        <w:t>autonomia differenziata. Il testo passa ora all</w:t>
      </w:r>
      <w:r w:rsidR="007C5C05">
        <w:rPr>
          <w:rFonts w:ascii="Times New Roman" w:eastAsia="Arial Unicode MS" w:hAnsi="Times New Roman"/>
          <w:b/>
          <w:color w:val="0033CC"/>
          <w:kern w:val="2"/>
          <w:sz w:val="24"/>
          <w:szCs w:val="24"/>
          <w:lang w:eastAsia="zh-CN" w:bidi="hi-IN"/>
        </w:rPr>
        <w:t>’</w:t>
      </w:r>
      <w:r w:rsidRPr="00930D2F">
        <w:rPr>
          <w:rFonts w:ascii="Times New Roman" w:eastAsia="Arial Unicode MS" w:hAnsi="Times New Roman"/>
          <w:b/>
          <w:color w:val="0033CC"/>
          <w:kern w:val="2"/>
          <w:sz w:val="24"/>
          <w:szCs w:val="24"/>
          <w:lang w:eastAsia="zh-CN" w:bidi="hi-IN"/>
        </w:rPr>
        <w:t>esame della Camera</w:t>
      </w:r>
    </w:p>
    <w:p w:rsidR="00930D2F" w:rsidRDefault="00930D2F" w:rsidP="00930D2F">
      <w:pPr>
        <w:widowControl w:val="0"/>
        <w:tabs>
          <w:tab w:val="left" w:pos="7371"/>
        </w:tabs>
        <w:suppressAutoHyphens/>
        <w:rPr>
          <w:rFonts w:ascii="Times New Roman" w:eastAsia="Arial Unicode MS" w:hAnsi="Times New Roman"/>
          <w:b/>
          <w:color w:val="0033CC"/>
          <w:kern w:val="2"/>
          <w:sz w:val="24"/>
          <w:szCs w:val="24"/>
          <w:lang w:eastAsia="zh-CN" w:bidi="hi-IN"/>
        </w:rPr>
      </w:pPr>
      <w:r w:rsidRPr="00930D2F">
        <w:rPr>
          <w:rFonts w:ascii="Times New Roman" w:eastAsia="Arial Unicode MS" w:hAnsi="Times New Roman"/>
          <w:color w:val="0033CC"/>
          <w:kern w:val="2"/>
          <w:sz w:val="24"/>
          <w:szCs w:val="24"/>
          <w:lang w:eastAsia="zh-CN" w:bidi="hi-IN"/>
        </w:rPr>
        <w:lastRenderedPageBreak/>
        <w:t>Il disegno di legge  definisce procedure legislative e amministrative da seguire per giungere ad una intesa tra lo Stato e le Regioni che chiedono ulteriori autonomie. L</w:t>
      </w:r>
      <w:r w:rsidR="007C5C05">
        <w:rPr>
          <w:rFonts w:ascii="Times New Roman" w:eastAsia="Arial Unicode MS" w:hAnsi="Times New Roman"/>
          <w:color w:val="0033CC"/>
          <w:kern w:val="2"/>
          <w:sz w:val="24"/>
          <w:szCs w:val="24"/>
          <w:lang w:eastAsia="zh-CN" w:bidi="hi-IN"/>
        </w:rPr>
        <w:t>’</w:t>
      </w:r>
      <w:r w:rsidRPr="00930D2F">
        <w:rPr>
          <w:rFonts w:ascii="Times New Roman" w:eastAsia="Arial Unicode MS" w:hAnsi="Times New Roman"/>
          <w:color w:val="0033CC"/>
          <w:kern w:val="2"/>
          <w:sz w:val="24"/>
          <w:szCs w:val="24"/>
          <w:lang w:eastAsia="zh-CN" w:bidi="hi-IN"/>
        </w:rPr>
        <w:t>attribuzione di funzioni relative alle ulteriori forme e condizioni particolari di autonomia è consentita subordinatamente alla determinazione dei livelli essenziali delle prestazioni (</w:t>
      </w:r>
      <w:proofErr w:type="spellStart"/>
      <w:r w:rsidRPr="00930D2F">
        <w:rPr>
          <w:rFonts w:ascii="Times New Roman" w:eastAsia="Arial Unicode MS" w:hAnsi="Times New Roman"/>
          <w:color w:val="0033CC"/>
          <w:kern w:val="2"/>
          <w:sz w:val="24"/>
          <w:szCs w:val="24"/>
          <w:lang w:eastAsia="zh-CN" w:bidi="hi-IN"/>
        </w:rPr>
        <w:t>Lep</w:t>
      </w:r>
      <w:proofErr w:type="spellEnd"/>
      <w:r w:rsidRPr="00930D2F">
        <w:rPr>
          <w:rFonts w:ascii="Times New Roman" w:eastAsia="Arial Unicode MS" w:hAnsi="Times New Roman"/>
          <w:color w:val="0033CC"/>
          <w:kern w:val="2"/>
          <w:sz w:val="24"/>
          <w:szCs w:val="24"/>
          <w:lang w:eastAsia="zh-CN" w:bidi="hi-IN"/>
        </w:rPr>
        <w:t xml:space="preserve">). Proprio i </w:t>
      </w:r>
      <w:proofErr w:type="spellStart"/>
      <w:r w:rsidRPr="00930D2F">
        <w:rPr>
          <w:rFonts w:ascii="Times New Roman" w:eastAsia="Arial Unicode MS" w:hAnsi="Times New Roman"/>
          <w:color w:val="0033CC"/>
          <w:kern w:val="2"/>
          <w:sz w:val="24"/>
          <w:szCs w:val="24"/>
          <w:lang w:eastAsia="zh-CN" w:bidi="hi-IN"/>
        </w:rPr>
        <w:t>Lep</w:t>
      </w:r>
      <w:proofErr w:type="spellEnd"/>
      <w:r w:rsidRPr="00930D2F">
        <w:rPr>
          <w:rFonts w:ascii="Times New Roman" w:eastAsia="Arial Unicode MS" w:hAnsi="Times New Roman"/>
          <w:color w:val="0033CC"/>
          <w:kern w:val="2"/>
          <w:sz w:val="24"/>
          <w:szCs w:val="24"/>
          <w:lang w:eastAsia="zh-CN" w:bidi="hi-IN"/>
        </w:rPr>
        <w:t xml:space="preserve"> indicano la soglia costituzionalmente necessaria e costituiscono il nucleo invalicabile per rendere effettivi tali diritti su tutto il territorio nazionale.</w:t>
      </w:r>
      <w:r w:rsidRPr="00930D2F">
        <w:rPr>
          <w:rFonts w:ascii="Times New Roman" w:eastAsia="Arial Unicode MS" w:hAnsi="Times New Roman"/>
          <w:b/>
          <w:color w:val="0033CC"/>
          <w:kern w:val="2"/>
          <w:sz w:val="24"/>
          <w:szCs w:val="24"/>
          <w:lang w:eastAsia="zh-CN" w:bidi="hi-IN"/>
        </w:rPr>
        <w:t xml:space="preserve"> </w:t>
      </w:r>
      <w:hyperlink r:id="rId36" w:history="1">
        <w:r w:rsidRPr="00930D2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7" w:history="1">
        <w:r w:rsidRPr="00930D2F">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930D2F" w:rsidRDefault="00930D2F"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930D2F" w:rsidRPr="00930D2F" w:rsidRDefault="00930D2F" w:rsidP="00930D2F">
      <w:pPr>
        <w:widowControl w:val="0"/>
        <w:tabs>
          <w:tab w:val="left" w:pos="7371"/>
        </w:tabs>
        <w:suppressAutoHyphens/>
        <w:rPr>
          <w:rFonts w:ascii="Times New Roman" w:eastAsia="Arial Unicode MS" w:hAnsi="Times New Roman"/>
          <w:b/>
          <w:color w:val="0033CC"/>
          <w:kern w:val="2"/>
          <w:sz w:val="24"/>
          <w:szCs w:val="24"/>
          <w:lang w:eastAsia="zh-CN" w:bidi="hi-IN"/>
        </w:rPr>
      </w:pPr>
      <w:r w:rsidRPr="00930D2F">
        <w:rPr>
          <w:rFonts w:ascii="Times New Roman" w:eastAsia="Arial Unicode MS" w:hAnsi="Times New Roman"/>
          <w:b/>
          <w:color w:val="0033CC"/>
          <w:kern w:val="2"/>
          <w:sz w:val="24"/>
          <w:szCs w:val="24"/>
          <w:lang w:eastAsia="zh-CN" w:bidi="hi-IN"/>
        </w:rPr>
        <w:t>Contratto medici. Arriva la firma definitiva tra Aran e Sindacati. Ecco tutte le misure</w:t>
      </w:r>
    </w:p>
    <w:p w:rsidR="00930D2F" w:rsidRDefault="00930D2F" w:rsidP="00930D2F">
      <w:pPr>
        <w:widowControl w:val="0"/>
        <w:tabs>
          <w:tab w:val="left" w:pos="7371"/>
        </w:tabs>
        <w:suppressAutoHyphens/>
        <w:rPr>
          <w:rFonts w:ascii="Times New Roman" w:eastAsia="Arial Unicode MS" w:hAnsi="Times New Roman"/>
          <w:b/>
          <w:color w:val="0033CC"/>
          <w:kern w:val="2"/>
          <w:sz w:val="24"/>
          <w:szCs w:val="24"/>
          <w:lang w:eastAsia="zh-CN" w:bidi="hi-IN"/>
        </w:rPr>
      </w:pPr>
      <w:r w:rsidRPr="00930D2F">
        <w:rPr>
          <w:rFonts w:ascii="Times New Roman" w:eastAsia="Arial Unicode MS" w:hAnsi="Times New Roman"/>
          <w:color w:val="0033CC"/>
          <w:kern w:val="2"/>
          <w:sz w:val="24"/>
          <w:szCs w:val="24"/>
          <w:lang w:eastAsia="zh-CN" w:bidi="hi-IN"/>
        </w:rPr>
        <w:t xml:space="preserve">Sottoscritto definitivamente il rinnovo del contratto 2019-2021 per circa 135 mila tra dirigenti medici e sanitari del </w:t>
      </w:r>
      <w:proofErr w:type="spellStart"/>
      <w:r w:rsidRPr="00930D2F">
        <w:rPr>
          <w:rFonts w:ascii="Times New Roman" w:eastAsia="Arial Unicode MS" w:hAnsi="Times New Roman"/>
          <w:color w:val="0033CC"/>
          <w:kern w:val="2"/>
          <w:sz w:val="24"/>
          <w:szCs w:val="24"/>
          <w:lang w:eastAsia="zh-CN" w:bidi="hi-IN"/>
        </w:rPr>
        <w:t>Ssn</w:t>
      </w:r>
      <w:proofErr w:type="spellEnd"/>
      <w:r w:rsidRPr="00930D2F">
        <w:rPr>
          <w:rFonts w:ascii="Times New Roman" w:eastAsia="Arial Unicode MS" w:hAnsi="Times New Roman"/>
          <w:color w:val="0033CC"/>
          <w:kern w:val="2"/>
          <w:sz w:val="24"/>
          <w:szCs w:val="24"/>
          <w:lang w:eastAsia="zh-CN" w:bidi="hi-IN"/>
        </w:rPr>
        <w:t>. Gli arretrati ammontano a circa 10 mila euro lordi mentre gli aumenti si aggirano sui 250 euro lordi mensili. Ecco tutte le novità.</w:t>
      </w:r>
      <w:r w:rsidRPr="00930D2F">
        <w:rPr>
          <w:rFonts w:ascii="Times New Roman" w:eastAsia="Arial Unicode MS" w:hAnsi="Times New Roman"/>
          <w:b/>
          <w:color w:val="0033CC"/>
          <w:kern w:val="2"/>
          <w:sz w:val="24"/>
          <w:szCs w:val="24"/>
          <w:lang w:eastAsia="zh-CN" w:bidi="hi-IN"/>
        </w:rPr>
        <w:t xml:space="preserve"> </w:t>
      </w:r>
      <w:hyperlink r:id="rId38" w:history="1">
        <w:r w:rsidRPr="00930D2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9" w:history="1">
        <w:r w:rsidRPr="00930D2F">
          <w:rPr>
            <w:rStyle w:val="Collegamentoipertestuale"/>
            <w:rFonts w:ascii="Times New Roman" w:eastAsia="Arial Unicode MS" w:hAnsi="Times New Roman"/>
            <w:b/>
            <w:kern w:val="2"/>
            <w:sz w:val="24"/>
            <w:szCs w:val="24"/>
            <w:lang w:eastAsia="zh-CN" w:bidi="hi-IN"/>
          </w:rPr>
          <w:t>Link al contratto.</w:t>
        </w:r>
      </w:hyperlink>
      <w:r>
        <w:rPr>
          <w:rFonts w:ascii="Times New Roman" w:eastAsia="Arial Unicode MS" w:hAnsi="Times New Roman"/>
          <w:b/>
          <w:color w:val="0033CC"/>
          <w:kern w:val="2"/>
          <w:sz w:val="24"/>
          <w:szCs w:val="24"/>
          <w:lang w:eastAsia="zh-CN" w:bidi="hi-IN"/>
        </w:rPr>
        <w:t xml:space="preserve"> </w:t>
      </w:r>
    </w:p>
    <w:p w:rsidR="00930D2F" w:rsidRDefault="00930D2F"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930D2F" w:rsidRPr="00930D2F" w:rsidRDefault="00930D2F" w:rsidP="00930D2F">
      <w:pPr>
        <w:widowControl w:val="0"/>
        <w:tabs>
          <w:tab w:val="left" w:pos="7371"/>
        </w:tabs>
        <w:suppressAutoHyphens/>
        <w:rPr>
          <w:rFonts w:ascii="Times New Roman" w:eastAsia="Arial Unicode MS" w:hAnsi="Times New Roman"/>
          <w:b/>
          <w:color w:val="0033CC"/>
          <w:kern w:val="2"/>
          <w:sz w:val="24"/>
          <w:szCs w:val="24"/>
          <w:lang w:eastAsia="zh-CN" w:bidi="hi-IN"/>
        </w:rPr>
      </w:pPr>
      <w:r w:rsidRPr="00930D2F">
        <w:rPr>
          <w:rFonts w:ascii="Times New Roman" w:eastAsia="Arial Unicode MS" w:hAnsi="Times New Roman"/>
          <w:b/>
          <w:color w:val="0033CC"/>
          <w:kern w:val="2"/>
          <w:sz w:val="24"/>
          <w:szCs w:val="24"/>
          <w:lang w:eastAsia="zh-CN" w:bidi="hi-IN"/>
        </w:rPr>
        <w:t xml:space="preserve">Su Monitor di </w:t>
      </w:r>
      <w:proofErr w:type="spellStart"/>
      <w:r w:rsidRPr="00930D2F">
        <w:rPr>
          <w:rFonts w:ascii="Times New Roman" w:eastAsia="Arial Unicode MS" w:hAnsi="Times New Roman"/>
          <w:b/>
          <w:color w:val="0033CC"/>
          <w:kern w:val="2"/>
          <w:sz w:val="24"/>
          <w:szCs w:val="24"/>
          <w:lang w:eastAsia="zh-CN" w:bidi="hi-IN"/>
        </w:rPr>
        <w:t>Agenas</w:t>
      </w:r>
      <w:proofErr w:type="spellEnd"/>
      <w:r w:rsidRPr="00930D2F">
        <w:rPr>
          <w:rFonts w:ascii="Times New Roman" w:eastAsia="Arial Unicode MS" w:hAnsi="Times New Roman"/>
          <w:b/>
          <w:color w:val="0033CC"/>
          <w:kern w:val="2"/>
          <w:sz w:val="24"/>
          <w:szCs w:val="24"/>
          <w:lang w:eastAsia="zh-CN" w:bidi="hi-IN"/>
        </w:rPr>
        <w:t xml:space="preserve"> il sistema di misurazione e valutazione delle performance delle </w:t>
      </w:r>
      <w:proofErr w:type="spellStart"/>
      <w:r w:rsidRPr="00930D2F">
        <w:rPr>
          <w:rFonts w:ascii="Times New Roman" w:eastAsia="Arial Unicode MS" w:hAnsi="Times New Roman"/>
          <w:b/>
          <w:color w:val="0033CC"/>
          <w:kern w:val="2"/>
          <w:sz w:val="24"/>
          <w:szCs w:val="24"/>
          <w:lang w:eastAsia="zh-CN" w:bidi="hi-IN"/>
        </w:rPr>
        <w:t>Ao</w:t>
      </w:r>
      <w:proofErr w:type="spellEnd"/>
    </w:p>
    <w:p w:rsidR="00930D2F" w:rsidRDefault="00930D2F" w:rsidP="00930D2F">
      <w:pPr>
        <w:widowControl w:val="0"/>
        <w:tabs>
          <w:tab w:val="left" w:pos="7371"/>
        </w:tabs>
        <w:suppressAutoHyphens/>
        <w:rPr>
          <w:rFonts w:ascii="Times New Roman" w:eastAsia="Arial Unicode MS" w:hAnsi="Times New Roman"/>
          <w:b/>
          <w:color w:val="0033CC"/>
          <w:kern w:val="2"/>
          <w:sz w:val="24"/>
          <w:szCs w:val="24"/>
          <w:lang w:eastAsia="zh-CN" w:bidi="hi-IN"/>
        </w:rPr>
      </w:pPr>
      <w:r w:rsidRPr="00930D2F">
        <w:rPr>
          <w:rFonts w:ascii="Times New Roman" w:eastAsia="Arial Unicode MS" w:hAnsi="Times New Roman"/>
          <w:color w:val="0033CC"/>
          <w:kern w:val="2"/>
          <w:sz w:val="24"/>
          <w:szCs w:val="24"/>
          <w:lang w:eastAsia="zh-CN" w:bidi="hi-IN"/>
        </w:rPr>
        <w:t xml:space="preserve">Cinque le aree di monitoraggio analizzate: accessibilità, </w:t>
      </w:r>
      <w:proofErr w:type="spellStart"/>
      <w:r w:rsidRPr="00930D2F">
        <w:rPr>
          <w:rFonts w:ascii="Times New Roman" w:eastAsia="Arial Unicode MS" w:hAnsi="Times New Roman"/>
          <w:color w:val="0033CC"/>
          <w:kern w:val="2"/>
          <w:sz w:val="24"/>
          <w:szCs w:val="24"/>
          <w:lang w:eastAsia="zh-CN" w:bidi="hi-IN"/>
        </w:rPr>
        <w:t>governance</w:t>
      </w:r>
      <w:proofErr w:type="spellEnd"/>
      <w:r w:rsidRPr="00930D2F">
        <w:rPr>
          <w:rFonts w:ascii="Times New Roman" w:eastAsia="Arial Unicode MS" w:hAnsi="Times New Roman"/>
          <w:color w:val="0033CC"/>
          <w:kern w:val="2"/>
          <w:sz w:val="24"/>
          <w:szCs w:val="24"/>
          <w:lang w:eastAsia="zh-CN" w:bidi="hi-IN"/>
        </w:rPr>
        <w:t xml:space="preserve"> dei processi organizzativi, sostenibilità economico-patrimoniale, personale, investimenti.</w:t>
      </w:r>
      <w:r>
        <w:rPr>
          <w:rFonts w:ascii="Times New Roman" w:eastAsia="Arial Unicode MS" w:hAnsi="Times New Roman"/>
          <w:b/>
          <w:color w:val="0033CC"/>
          <w:kern w:val="2"/>
          <w:sz w:val="24"/>
          <w:szCs w:val="24"/>
          <w:lang w:eastAsia="zh-CN" w:bidi="hi-IN"/>
        </w:rPr>
        <w:t xml:space="preserve"> </w:t>
      </w:r>
      <w:hyperlink r:id="rId40" w:history="1">
        <w:r w:rsidRPr="00930D2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1" w:history="1">
        <w:r w:rsidRPr="00930D2F">
          <w:rPr>
            <w:rStyle w:val="Collegamentoipertestuale"/>
            <w:rFonts w:ascii="Times New Roman" w:eastAsia="Arial Unicode MS" w:hAnsi="Times New Roman"/>
            <w:b/>
            <w:kern w:val="2"/>
            <w:sz w:val="24"/>
            <w:szCs w:val="24"/>
            <w:lang w:eastAsia="zh-CN" w:bidi="hi-IN"/>
          </w:rPr>
          <w:t>Link a Monitor</w:t>
        </w:r>
      </w:hyperlink>
      <w:r>
        <w:rPr>
          <w:rFonts w:ascii="Times New Roman" w:eastAsia="Arial Unicode MS" w:hAnsi="Times New Roman"/>
          <w:b/>
          <w:color w:val="0033CC"/>
          <w:kern w:val="2"/>
          <w:sz w:val="24"/>
          <w:szCs w:val="24"/>
          <w:lang w:eastAsia="zh-CN" w:bidi="hi-IN"/>
        </w:rPr>
        <w:t xml:space="preserve">. </w:t>
      </w:r>
    </w:p>
    <w:p w:rsidR="00930D2F" w:rsidRPr="00F35A9A" w:rsidRDefault="00930D2F"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F35A9A" w:rsidRDefault="00F35A9A" w:rsidP="00F35A9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24</w:t>
      </w:r>
      <w:r w:rsidRPr="00F35A9A">
        <w:rPr>
          <w:rFonts w:ascii="Times New Roman" w:eastAsia="Arial Unicode MS" w:hAnsi="Times New Roman"/>
          <w:b/>
          <w:color w:val="0033CC"/>
          <w:kern w:val="2"/>
          <w:sz w:val="24"/>
          <w:szCs w:val="24"/>
          <w:lang w:eastAsia="zh-CN" w:bidi="hi-IN"/>
        </w:rPr>
        <w:t xml:space="preserve"> gennaio 2024</w:t>
      </w:r>
    </w:p>
    <w:p w:rsidR="00930D2F" w:rsidRPr="00930D2F" w:rsidRDefault="00930D2F" w:rsidP="00930D2F">
      <w:pPr>
        <w:widowControl w:val="0"/>
        <w:tabs>
          <w:tab w:val="left" w:pos="7371"/>
        </w:tabs>
        <w:suppressAutoHyphens/>
        <w:rPr>
          <w:rFonts w:ascii="Times New Roman" w:eastAsia="Arial Unicode MS" w:hAnsi="Times New Roman"/>
          <w:b/>
          <w:color w:val="0033CC"/>
          <w:kern w:val="2"/>
          <w:sz w:val="24"/>
          <w:szCs w:val="24"/>
          <w:lang w:eastAsia="zh-CN" w:bidi="hi-IN"/>
        </w:rPr>
      </w:pPr>
      <w:r w:rsidRPr="00930D2F">
        <w:rPr>
          <w:rFonts w:ascii="Times New Roman" w:eastAsia="Arial Unicode MS" w:hAnsi="Times New Roman"/>
          <w:b/>
          <w:color w:val="0033CC"/>
          <w:kern w:val="2"/>
          <w:sz w:val="24"/>
          <w:szCs w:val="24"/>
          <w:lang w:eastAsia="zh-CN" w:bidi="hi-IN"/>
        </w:rPr>
        <w:t>Botta e risposta Meloni-</w:t>
      </w:r>
      <w:proofErr w:type="spellStart"/>
      <w:r w:rsidRPr="00930D2F">
        <w:rPr>
          <w:rFonts w:ascii="Times New Roman" w:eastAsia="Arial Unicode MS" w:hAnsi="Times New Roman"/>
          <w:b/>
          <w:color w:val="0033CC"/>
          <w:kern w:val="2"/>
          <w:sz w:val="24"/>
          <w:szCs w:val="24"/>
          <w:lang w:eastAsia="zh-CN" w:bidi="hi-IN"/>
        </w:rPr>
        <w:t>Schlein</w:t>
      </w:r>
      <w:proofErr w:type="spellEnd"/>
      <w:r w:rsidRPr="00930D2F">
        <w:rPr>
          <w:rFonts w:ascii="Times New Roman" w:eastAsia="Arial Unicode MS" w:hAnsi="Times New Roman"/>
          <w:b/>
          <w:color w:val="0033CC"/>
          <w:kern w:val="2"/>
          <w:sz w:val="24"/>
          <w:szCs w:val="24"/>
          <w:lang w:eastAsia="zh-CN" w:bidi="hi-IN"/>
        </w:rPr>
        <w:t xml:space="preserve"> sulla sanità. La premier: “Obiettivo eliminare tetto di spesa per il personale”. La segretaria del Pd: “Avete aumentato solo quello del privato”</w:t>
      </w:r>
    </w:p>
    <w:p w:rsidR="00930D2F" w:rsidRDefault="00930D2F" w:rsidP="00930D2F">
      <w:pPr>
        <w:widowControl w:val="0"/>
        <w:tabs>
          <w:tab w:val="left" w:pos="7371"/>
        </w:tabs>
        <w:suppressAutoHyphens/>
        <w:rPr>
          <w:rFonts w:ascii="Times New Roman" w:eastAsia="Arial Unicode MS" w:hAnsi="Times New Roman"/>
          <w:b/>
          <w:color w:val="0033CC"/>
          <w:kern w:val="2"/>
          <w:sz w:val="24"/>
          <w:szCs w:val="24"/>
          <w:lang w:eastAsia="zh-CN" w:bidi="hi-IN"/>
        </w:rPr>
      </w:pPr>
      <w:r w:rsidRPr="00AE06E1">
        <w:rPr>
          <w:rFonts w:ascii="Times New Roman" w:eastAsia="Arial Unicode MS" w:hAnsi="Times New Roman"/>
          <w:color w:val="0033CC"/>
          <w:kern w:val="2"/>
          <w:sz w:val="24"/>
          <w:szCs w:val="24"/>
          <w:lang w:eastAsia="zh-CN" w:bidi="hi-IN"/>
        </w:rPr>
        <w:t>Teatro del duello la Camera durante un</w:t>
      </w:r>
      <w:r w:rsidR="007C5C05">
        <w:rPr>
          <w:rFonts w:ascii="Times New Roman" w:eastAsia="Arial Unicode MS" w:hAnsi="Times New Roman"/>
          <w:color w:val="0033CC"/>
          <w:kern w:val="2"/>
          <w:sz w:val="24"/>
          <w:szCs w:val="24"/>
          <w:lang w:eastAsia="zh-CN" w:bidi="hi-IN"/>
        </w:rPr>
        <w:t>’</w:t>
      </w:r>
      <w:r w:rsidRPr="00AE06E1">
        <w:rPr>
          <w:rFonts w:ascii="Times New Roman" w:eastAsia="Arial Unicode MS" w:hAnsi="Times New Roman"/>
          <w:color w:val="0033CC"/>
          <w:kern w:val="2"/>
          <w:sz w:val="24"/>
          <w:szCs w:val="24"/>
          <w:lang w:eastAsia="zh-CN" w:bidi="hi-IN"/>
        </w:rPr>
        <w:t xml:space="preserve">interrogazione del Pd in occasione del </w:t>
      </w:r>
      <w:proofErr w:type="spellStart"/>
      <w:r w:rsidRPr="00AE06E1">
        <w:rPr>
          <w:rFonts w:ascii="Times New Roman" w:eastAsia="Arial Unicode MS" w:hAnsi="Times New Roman"/>
          <w:color w:val="0033CC"/>
          <w:kern w:val="2"/>
          <w:sz w:val="24"/>
          <w:szCs w:val="24"/>
          <w:lang w:eastAsia="zh-CN" w:bidi="hi-IN"/>
        </w:rPr>
        <w:t>Question</w:t>
      </w:r>
      <w:proofErr w:type="spellEnd"/>
      <w:r w:rsidRPr="00AE06E1">
        <w:rPr>
          <w:rFonts w:ascii="Times New Roman" w:eastAsia="Arial Unicode MS" w:hAnsi="Times New Roman"/>
          <w:color w:val="0033CC"/>
          <w:kern w:val="2"/>
          <w:sz w:val="24"/>
          <w:szCs w:val="24"/>
          <w:lang w:eastAsia="zh-CN" w:bidi="hi-IN"/>
        </w:rPr>
        <w:t xml:space="preserve"> time del Presidente del Consiglio. Meloni: “Ci stiamo occupando e ci occuperemo anche di questa eredità pesante, compreso il superamento del tetto di spesa”. </w:t>
      </w:r>
      <w:proofErr w:type="spellStart"/>
      <w:r w:rsidRPr="00AE06E1">
        <w:rPr>
          <w:rFonts w:ascii="Times New Roman" w:eastAsia="Arial Unicode MS" w:hAnsi="Times New Roman"/>
          <w:color w:val="0033CC"/>
          <w:kern w:val="2"/>
          <w:sz w:val="24"/>
          <w:szCs w:val="24"/>
          <w:lang w:eastAsia="zh-CN" w:bidi="hi-IN"/>
        </w:rPr>
        <w:t>Schlein</w:t>
      </w:r>
      <w:proofErr w:type="spellEnd"/>
      <w:r w:rsidRPr="00AE06E1">
        <w:rPr>
          <w:rFonts w:ascii="Times New Roman" w:eastAsia="Arial Unicode MS" w:hAnsi="Times New Roman"/>
          <w:color w:val="0033CC"/>
          <w:kern w:val="2"/>
          <w:sz w:val="24"/>
          <w:szCs w:val="24"/>
          <w:lang w:eastAsia="zh-CN" w:bidi="hi-IN"/>
        </w:rPr>
        <w:t>: “Avete toccato quello per aumentare la sanità privata e avete lasciato intatto, ad ora, quello del personale”.</w:t>
      </w:r>
      <w:r w:rsidR="00AE06E1">
        <w:rPr>
          <w:rFonts w:ascii="Times New Roman" w:eastAsia="Arial Unicode MS" w:hAnsi="Times New Roman"/>
          <w:b/>
          <w:color w:val="0033CC"/>
          <w:kern w:val="2"/>
          <w:sz w:val="24"/>
          <w:szCs w:val="24"/>
          <w:lang w:eastAsia="zh-CN" w:bidi="hi-IN"/>
        </w:rPr>
        <w:t xml:space="preserve"> </w:t>
      </w:r>
      <w:hyperlink r:id="rId42" w:history="1">
        <w:r w:rsidR="00AE06E1" w:rsidRPr="00AE06E1">
          <w:rPr>
            <w:rStyle w:val="Collegamentoipertestuale"/>
            <w:rFonts w:ascii="Times New Roman" w:eastAsia="Arial Unicode MS" w:hAnsi="Times New Roman"/>
            <w:b/>
            <w:kern w:val="2"/>
            <w:sz w:val="24"/>
            <w:szCs w:val="24"/>
            <w:lang w:eastAsia="zh-CN" w:bidi="hi-IN"/>
          </w:rPr>
          <w:t>Leggi tutto</w:t>
        </w:r>
      </w:hyperlink>
      <w:r w:rsidR="00AE06E1">
        <w:rPr>
          <w:rFonts w:ascii="Times New Roman" w:eastAsia="Arial Unicode MS" w:hAnsi="Times New Roman"/>
          <w:b/>
          <w:color w:val="0033CC"/>
          <w:kern w:val="2"/>
          <w:sz w:val="24"/>
          <w:szCs w:val="24"/>
          <w:lang w:eastAsia="zh-CN" w:bidi="hi-IN"/>
        </w:rPr>
        <w:t xml:space="preserve">. </w:t>
      </w:r>
    </w:p>
    <w:p w:rsidR="00930D2F" w:rsidRDefault="00930D2F"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AE06E1" w:rsidRPr="00AE06E1" w:rsidRDefault="00AE06E1" w:rsidP="00AE06E1">
      <w:pPr>
        <w:widowControl w:val="0"/>
        <w:tabs>
          <w:tab w:val="left" w:pos="7371"/>
        </w:tabs>
        <w:suppressAutoHyphens/>
        <w:rPr>
          <w:rFonts w:ascii="Times New Roman" w:eastAsia="Arial Unicode MS" w:hAnsi="Times New Roman"/>
          <w:b/>
          <w:color w:val="0033CC"/>
          <w:kern w:val="2"/>
          <w:sz w:val="24"/>
          <w:szCs w:val="24"/>
          <w:lang w:eastAsia="zh-CN" w:bidi="hi-IN"/>
        </w:rPr>
      </w:pPr>
      <w:r w:rsidRPr="00AE06E1">
        <w:rPr>
          <w:rFonts w:ascii="Times New Roman" w:eastAsia="Arial Unicode MS" w:hAnsi="Times New Roman"/>
          <w:b/>
          <w:color w:val="0033CC"/>
          <w:kern w:val="2"/>
          <w:sz w:val="24"/>
          <w:szCs w:val="24"/>
          <w:lang w:eastAsia="zh-CN" w:bidi="hi-IN"/>
        </w:rPr>
        <w:t xml:space="preserve">Autonomia differenziata. “Potrebbe aumentare </w:t>
      </w:r>
      <w:proofErr w:type="spellStart"/>
      <w:r w:rsidRPr="00AE06E1">
        <w:rPr>
          <w:rFonts w:ascii="Times New Roman" w:eastAsia="Arial Unicode MS" w:hAnsi="Times New Roman"/>
          <w:b/>
          <w:color w:val="0033CC"/>
          <w:kern w:val="2"/>
          <w:sz w:val="24"/>
          <w:szCs w:val="24"/>
          <w:lang w:eastAsia="zh-CN" w:bidi="hi-IN"/>
        </w:rPr>
        <w:t>disequità</w:t>
      </w:r>
      <w:proofErr w:type="spellEnd"/>
      <w:r w:rsidRPr="00AE06E1">
        <w:rPr>
          <w:rFonts w:ascii="Times New Roman" w:eastAsia="Arial Unicode MS" w:hAnsi="Times New Roman"/>
          <w:b/>
          <w:color w:val="0033CC"/>
          <w:kern w:val="2"/>
          <w:sz w:val="24"/>
          <w:szCs w:val="24"/>
          <w:lang w:eastAsia="zh-CN" w:bidi="hi-IN"/>
        </w:rPr>
        <w:t xml:space="preserve"> nelle cure per i pazienti oncologici e indebolire il </w:t>
      </w:r>
      <w:proofErr w:type="spellStart"/>
      <w:r w:rsidRPr="00AE06E1">
        <w:rPr>
          <w:rFonts w:ascii="Times New Roman" w:eastAsia="Arial Unicode MS" w:hAnsi="Times New Roman"/>
          <w:b/>
          <w:color w:val="0033CC"/>
          <w:kern w:val="2"/>
          <w:sz w:val="24"/>
          <w:szCs w:val="24"/>
          <w:lang w:eastAsia="zh-CN" w:bidi="hi-IN"/>
        </w:rPr>
        <w:t>Ssn</w:t>
      </w:r>
      <w:proofErr w:type="spellEnd"/>
      <w:r w:rsidRPr="00AE06E1">
        <w:rPr>
          <w:rFonts w:ascii="Times New Roman" w:eastAsia="Arial Unicode MS" w:hAnsi="Times New Roman"/>
          <w:b/>
          <w:color w:val="0033CC"/>
          <w:kern w:val="2"/>
          <w:sz w:val="24"/>
          <w:szCs w:val="24"/>
          <w:lang w:eastAsia="zh-CN" w:bidi="hi-IN"/>
        </w:rPr>
        <w:t>”. L</w:t>
      </w:r>
      <w:r w:rsidR="007C5C05">
        <w:rPr>
          <w:rFonts w:ascii="Times New Roman" w:eastAsia="Arial Unicode MS" w:hAnsi="Times New Roman"/>
          <w:b/>
          <w:color w:val="0033CC"/>
          <w:kern w:val="2"/>
          <w:sz w:val="24"/>
          <w:szCs w:val="24"/>
          <w:lang w:eastAsia="zh-CN" w:bidi="hi-IN"/>
        </w:rPr>
        <w:t>’</w:t>
      </w:r>
      <w:r w:rsidRPr="00AE06E1">
        <w:rPr>
          <w:rFonts w:ascii="Times New Roman" w:eastAsia="Arial Unicode MS" w:hAnsi="Times New Roman"/>
          <w:b/>
          <w:color w:val="0033CC"/>
          <w:kern w:val="2"/>
          <w:sz w:val="24"/>
          <w:szCs w:val="24"/>
          <w:lang w:eastAsia="zh-CN" w:bidi="hi-IN"/>
        </w:rPr>
        <w:t>A</w:t>
      </w:r>
      <w:r>
        <w:rPr>
          <w:rFonts w:ascii="Times New Roman" w:eastAsia="Arial Unicode MS" w:hAnsi="Times New Roman"/>
          <w:b/>
          <w:color w:val="0033CC"/>
          <w:kern w:val="2"/>
          <w:sz w:val="24"/>
          <w:szCs w:val="24"/>
          <w:lang w:eastAsia="zh-CN" w:bidi="hi-IN"/>
        </w:rPr>
        <w:t>ssociazione Italiana di Oncologia Medica</w:t>
      </w:r>
      <w:r w:rsidRPr="00AE06E1">
        <w:rPr>
          <w:rFonts w:ascii="Times New Roman" w:eastAsia="Arial Unicode MS" w:hAnsi="Times New Roman"/>
          <w:b/>
          <w:color w:val="0033CC"/>
          <w:kern w:val="2"/>
          <w:sz w:val="24"/>
          <w:szCs w:val="24"/>
          <w:lang w:eastAsia="zh-CN" w:bidi="hi-IN"/>
        </w:rPr>
        <w:t xml:space="preserve"> lancia l</w:t>
      </w:r>
      <w:r w:rsidR="007C5C05">
        <w:rPr>
          <w:rFonts w:ascii="Times New Roman" w:eastAsia="Arial Unicode MS" w:hAnsi="Times New Roman"/>
          <w:b/>
          <w:color w:val="0033CC"/>
          <w:kern w:val="2"/>
          <w:sz w:val="24"/>
          <w:szCs w:val="24"/>
          <w:lang w:eastAsia="zh-CN" w:bidi="hi-IN"/>
        </w:rPr>
        <w:t>’</w:t>
      </w:r>
      <w:r w:rsidRPr="00AE06E1">
        <w:rPr>
          <w:rFonts w:ascii="Times New Roman" w:eastAsia="Arial Unicode MS" w:hAnsi="Times New Roman"/>
          <w:b/>
          <w:color w:val="0033CC"/>
          <w:kern w:val="2"/>
          <w:sz w:val="24"/>
          <w:szCs w:val="24"/>
          <w:lang w:eastAsia="zh-CN" w:bidi="hi-IN"/>
        </w:rPr>
        <w:t>allarme</w:t>
      </w:r>
    </w:p>
    <w:p w:rsidR="00AE06E1" w:rsidRDefault="00AE06E1" w:rsidP="00AE06E1">
      <w:pPr>
        <w:widowControl w:val="0"/>
        <w:tabs>
          <w:tab w:val="left" w:pos="7371"/>
        </w:tabs>
        <w:suppressAutoHyphens/>
        <w:rPr>
          <w:rFonts w:ascii="Times New Roman" w:eastAsia="Arial Unicode MS" w:hAnsi="Times New Roman"/>
          <w:b/>
          <w:color w:val="0033CC"/>
          <w:kern w:val="2"/>
          <w:sz w:val="24"/>
          <w:szCs w:val="24"/>
          <w:lang w:eastAsia="zh-CN" w:bidi="hi-IN"/>
        </w:rPr>
      </w:pPr>
      <w:r w:rsidRPr="00AE06E1">
        <w:rPr>
          <w:rFonts w:ascii="Times New Roman" w:eastAsia="Arial Unicode MS" w:hAnsi="Times New Roman"/>
          <w:color w:val="0033CC"/>
          <w:kern w:val="2"/>
          <w:sz w:val="24"/>
          <w:szCs w:val="24"/>
          <w:lang w:eastAsia="zh-CN" w:bidi="hi-IN"/>
        </w:rPr>
        <w:t>“Temiamo che l</w:t>
      </w:r>
      <w:r w:rsidR="007C5C05">
        <w:rPr>
          <w:rFonts w:ascii="Times New Roman" w:eastAsia="Arial Unicode MS" w:hAnsi="Times New Roman"/>
          <w:color w:val="0033CC"/>
          <w:kern w:val="2"/>
          <w:sz w:val="24"/>
          <w:szCs w:val="24"/>
          <w:lang w:eastAsia="zh-CN" w:bidi="hi-IN"/>
        </w:rPr>
        <w:t>’</w:t>
      </w:r>
      <w:r w:rsidRPr="00AE06E1">
        <w:rPr>
          <w:rFonts w:ascii="Times New Roman" w:eastAsia="Arial Unicode MS" w:hAnsi="Times New Roman"/>
          <w:color w:val="0033CC"/>
          <w:kern w:val="2"/>
          <w:sz w:val="24"/>
          <w:szCs w:val="24"/>
          <w:lang w:eastAsia="zh-CN" w:bidi="hi-IN"/>
        </w:rPr>
        <w:t>inasprimento del regionalismo sanitario, già introdotto nel 2001 con la riforma del Titolo V della Costituzione, riduca l</w:t>
      </w:r>
      <w:r w:rsidR="007C5C05">
        <w:rPr>
          <w:rFonts w:ascii="Times New Roman" w:eastAsia="Arial Unicode MS" w:hAnsi="Times New Roman"/>
          <w:color w:val="0033CC"/>
          <w:kern w:val="2"/>
          <w:sz w:val="24"/>
          <w:szCs w:val="24"/>
          <w:lang w:eastAsia="zh-CN" w:bidi="hi-IN"/>
        </w:rPr>
        <w:t>’</w:t>
      </w:r>
      <w:r w:rsidRPr="00AE06E1">
        <w:rPr>
          <w:rFonts w:ascii="Times New Roman" w:eastAsia="Arial Unicode MS" w:hAnsi="Times New Roman"/>
          <w:color w:val="0033CC"/>
          <w:kern w:val="2"/>
          <w:sz w:val="24"/>
          <w:szCs w:val="24"/>
          <w:lang w:eastAsia="zh-CN" w:bidi="hi-IN"/>
        </w:rPr>
        <w:t>assistenza a semplice prestazione. Con la possibile concorrenza anche fra strutture pubbliche, è inevitabile l</w:t>
      </w:r>
      <w:r w:rsidR="007C5C05">
        <w:rPr>
          <w:rFonts w:ascii="Times New Roman" w:eastAsia="Arial Unicode MS" w:hAnsi="Times New Roman"/>
          <w:color w:val="0033CC"/>
          <w:kern w:val="2"/>
          <w:sz w:val="24"/>
          <w:szCs w:val="24"/>
          <w:lang w:eastAsia="zh-CN" w:bidi="hi-IN"/>
        </w:rPr>
        <w:t>’</w:t>
      </w:r>
      <w:r w:rsidRPr="00AE06E1">
        <w:rPr>
          <w:rFonts w:ascii="Times New Roman" w:eastAsia="Arial Unicode MS" w:hAnsi="Times New Roman"/>
          <w:color w:val="0033CC"/>
          <w:kern w:val="2"/>
          <w:sz w:val="24"/>
          <w:szCs w:val="24"/>
          <w:lang w:eastAsia="zh-CN" w:bidi="hi-IN"/>
        </w:rPr>
        <w:t xml:space="preserve">aumento delle differenze territoriali” spiega il Presidente Francesco Perrone. </w:t>
      </w:r>
      <w:hyperlink r:id="rId43" w:history="1">
        <w:r w:rsidRPr="00AE06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E06E1" w:rsidRDefault="00AE06E1"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AE06E1" w:rsidRPr="00AE06E1" w:rsidRDefault="00AE06E1" w:rsidP="00AE06E1">
      <w:pPr>
        <w:widowControl w:val="0"/>
        <w:tabs>
          <w:tab w:val="left" w:pos="7371"/>
        </w:tabs>
        <w:suppressAutoHyphens/>
        <w:rPr>
          <w:rFonts w:ascii="Times New Roman" w:eastAsia="Arial Unicode MS" w:hAnsi="Times New Roman"/>
          <w:b/>
          <w:color w:val="0033CC"/>
          <w:kern w:val="2"/>
          <w:sz w:val="24"/>
          <w:szCs w:val="24"/>
          <w:lang w:eastAsia="zh-CN" w:bidi="hi-IN"/>
        </w:rPr>
      </w:pPr>
      <w:r w:rsidRPr="00AE06E1">
        <w:rPr>
          <w:rFonts w:ascii="Times New Roman" w:eastAsia="Arial Unicode MS" w:hAnsi="Times New Roman"/>
          <w:b/>
          <w:color w:val="0033CC"/>
          <w:kern w:val="2"/>
          <w:sz w:val="24"/>
          <w:szCs w:val="24"/>
          <w:lang w:eastAsia="zh-CN" w:bidi="hi-IN"/>
        </w:rPr>
        <w:t>Medici di famiglia. Scotti (</w:t>
      </w:r>
      <w:proofErr w:type="spellStart"/>
      <w:r w:rsidRPr="00AE06E1">
        <w:rPr>
          <w:rFonts w:ascii="Times New Roman" w:eastAsia="Arial Unicode MS" w:hAnsi="Times New Roman"/>
          <w:b/>
          <w:color w:val="0033CC"/>
          <w:kern w:val="2"/>
          <w:sz w:val="24"/>
          <w:szCs w:val="24"/>
          <w:lang w:eastAsia="zh-CN" w:bidi="hi-IN"/>
        </w:rPr>
        <w:t>Fimmg</w:t>
      </w:r>
      <w:proofErr w:type="spellEnd"/>
      <w:r w:rsidRPr="00AE06E1">
        <w:rPr>
          <w:rFonts w:ascii="Times New Roman" w:eastAsia="Arial Unicode MS" w:hAnsi="Times New Roman"/>
          <w:b/>
          <w:color w:val="0033CC"/>
          <w:kern w:val="2"/>
          <w:sz w:val="24"/>
          <w:szCs w:val="24"/>
          <w:lang w:eastAsia="zh-CN" w:bidi="hi-IN"/>
        </w:rPr>
        <w:t>): “Già 4 milioni di italiani senza, in 5 anni potrebbero diventare 15 mln i cittadini privi di assistenza primaria”</w:t>
      </w:r>
    </w:p>
    <w:p w:rsidR="00AE06E1" w:rsidRDefault="00AE06E1" w:rsidP="00AE06E1">
      <w:pPr>
        <w:widowControl w:val="0"/>
        <w:tabs>
          <w:tab w:val="left" w:pos="7371"/>
        </w:tabs>
        <w:suppressAutoHyphens/>
        <w:rPr>
          <w:rFonts w:ascii="Times New Roman" w:eastAsia="Arial Unicode MS" w:hAnsi="Times New Roman"/>
          <w:b/>
          <w:color w:val="0033CC"/>
          <w:kern w:val="2"/>
          <w:sz w:val="24"/>
          <w:szCs w:val="24"/>
          <w:lang w:eastAsia="zh-CN" w:bidi="hi-IN"/>
        </w:rPr>
      </w:pPr>
      <w:r w:rsidRPr="00AE06E1">
        <w:rPr>
          <w:rFonts w:ascii="Times New Roman" w:eastAsia="Arial Unicode MS" w:hAnsi="Times New Roman"/>
          <w:color w:val="0033CC"/>
          <w:kern w:val="2"/>
          <w:sz w:val="24"/>
          <w:szCs w:val="24"/>
          <w:lang w:eastAsia="zh-CN" w:bidi="hi-IN"/>
        </w:rPr>
        <w:t xml:space="preserve">Secondo il segretario generale della Federazione dei medici di medicina generale “manca il 30% dei professionisti. In futuro situazione in peggioramento per effetto dei 15.000 medici che andranno in pensione, sostituiti da solo 5.000 nuovi ingressi nel prossimo quinquennio”. </w:t>
      </w:r>
      <w:hyperlink r:id="rId44" w:history="1">
        <w:r w:rsidRPr="00AE06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AE06E1" w:rsidRDefault="00AE06E1"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A11ACB" w:rsidRPr="00A11ACB" w:rsidRDefault="00A11ACB" w:rsidP="00A11ACB">
      <w:pPr>
        <w:widowControl w:val="0"/>
        <w:tabs>
          <w:tab w:val="left" w:pos="7371"/>
        </w:tabs>
        <w:suppressAutoHyphens/>
        <w:rPr>
          <w:rFonts w:ascii="Times New Roman" w:eastAsia="Arial Unicode MS" w:hAnsi="Times New Roman"/>
          <w:b/>
          <w:color w:val="0033CC"/>
          <w:kern w:val="2"/>
          <w:sz w:val="24"/>
          <w:szCs w:val="24"/>
          <w:lang w:eastAsia="zh-CN" w:bidi="hi-IN"/>
        </w:rPr>
      </w:pPr>
      <w:r w:rsidRPr="00A11ACB">
        <w:rPr>
          <w:rFonts w:ascii="Times New Roman" w:eastAsia="Arial Unicode MS" w:hAnsi="Times New Roman"/>
          <w:b/>
          <w:color w:val="0033CC"/>
          <w:kern w:val="2"/>
          <w:sz w:val="24"/>
          <w:szCs w:val="24"/>
          <w:lang w:eastAsia="zh-CN" w:bidi="hi-IN"/>
        </w:rPr>
        <w:t>Psicologia cure primarie, in Lombardia è legge. Consiglio approva e stanzia 36mln in 3 anni</w:t>
      </w:r>
    </w:p>
    <w:p w:rsidR="00A11ACB" w:rsidRDefault="00A11ACB" w:rsidP="00A11ACB">
      <w:pPr>
        <w:widowControl w:val="0"/>
        <w:tabs>
          <w:tab w:val="left" w:pos="7371"/>
        </w:tabs>
        <w:suppressAutoHyphens/>
        <w:rPr>
          <w:rFonts w:ascii="Times New Roman" w:eastAsia="Arial Unicode MS" w:hAnsi="Times New Roman"/>
          <w:b/>
          <w:color w:val="0033CC"/>
          <w:kern w:val="2"/>
          <w:sz w:val="24"/>
          <w:szCs w:val="24"/>
          <w:lang w:eastAsia="zh-CN" w:bidi="hi-IN"/>
        </w:rPr>
      </w:pPr>
      <w:r w:rsidRPr="00A11ACB">
        <w:rPr>
          <w:rFonts w:ascii="Times New Roman" w:eastAsia="Arial Unicode MS" w:hAnsi="Times New Roman"/>
          <w:color w:val="0033CC"/>
          <w:kern w:val="2"/>
          <w:sz w:val="24"/>
          <w:szCs w:val="24"/>
          <w:lang w:eastAsia="zh-CN" w:bidi="hi-IN"/>
        </w:rPr>
        <w:t>Gli psicologi opereranno all</w:t>
      </w:r>
      <w:r w:rsidR="007C5C05">
        <w:rPr>
          <w:rFonts w:ascii="Times New Roman" w:eastAsia="Arial Unicode MS" w:hAnsi="Times New Roman"/>
          <w:color w:val="0033CC"/>
          <w:kern w:val="2"/>
          <w:sz w:val="24"/>
          <w:szCs w:val="24"/>
          <w:lang w:eastAsia="zh-CN" w:bidi="hi-IN"/>
        </w:rPr>
        <w:t>’</w:t>
      </w:r>
      <w:r w:rsidRPr="00A11ACB">
        <w:rPr>
          <w:rFonts w:ascii="Times New Roman" w:eastAsia="Arial Unicode MS" w:hAnsi="Times New Roman"/>
          <w:color w:val="0033CC"/>
          <w:kern w:val="2"/>
          <w:sz w:val="24"/>
          <w:szCs w:val="24"/>
          <w:lang w:eastAsia="zh-CN" w:bidi="hi-IN"/>
        </w:rPr>
        <w:t>interno della rete territoriale delle strutture di prossimità, tra cui le Case di Comunità, e in stretta cooperazione con i medici di medicina generale, i pediatri di libera scelta e le altre figure specialistiche della sanità, con il coordinamento dell</w:t>
      </w:r>
      <w:r w:rsidR="007C5C05">
        <w:rPr>
          <w:rFonts w:ascii="Times New Roman" w:eastAsia="Arial Unicode MS" w:hAnsi="Times New Roman"/>
          <w:color w:val="0033CC"/>
          <w:kern w:val="2"/>
          <w:sz w:val="24"/>
          <w:szCs w:val="24"/>
          <w:lang w:eastAsia="zh-CN" w:bidi="hi-IN"/>
        </w:rPr>
        <w:t>’</w:t>
      </w:r>
      <w:r w:rsidRPr="00A11ACB">
        <w:rPr>
          <w:rFonts w:ascii="Times New Roman" w:eastAsia="Arial Unicode MS" w:hAnsi="Times New Roman"/>
          <w:color w:val="0033CC"/>
          <w:kern w:val="2"/>
          <w:sz w:val="24"/>
          <w:szCs w:val="24"/>
          <w:lang w:eastAsia="zh-CN" w:bidi="hi-IN"/>
        </w:rPr>
        <w:t>area di psicologia delle ASST. È prevista l</w:t>
      </w:r>
      <w:r w:rsidR="007C5C05">
        <w:rPr>
          <w:rFonts w:ascii="Times New Roman" w:eastAsia="Arial Unicode MS" w:hAnsi="Times New Roman"/>
          <w:color w:val="0033CC"/>
          <w:kern w:val="2"/>
          <w:sz w:val="24"/>
          <w:szCs w:val="24"/>
          <w:lang w:eastAsia="zh-CN" w:bidi="hi-IN"/>
        </w:rPr>
        <w:t>’</w:t>
      </w:r>
      <w:r w:rsidRPr="00A11ACB">
        <w:rPr>
          <w:rFonts w:ascii="Times New Roman" w:eastAsia="Arial Unicode MS" w:hAnsi="Times New Roman"/>
          <w:color w:val="0033CC"/>
          <w:kern w:val="2"/>
          <w:sz w:val="24"/>
          <w:szCs w:val="24"/>
          <w:lang w:eastAsia="zh-CN" w:bidi="hi-IN"/>
        </w:rPr>
        <w:t>istituzione di un Osservatorio per il monitoraggio dell</w:t>
      </w:r>
      <w:r w:rsidR="007C5C05">
        <w:rPr>
          <w:rFonts w:ascii="Times New Roman" w:eastAsia="Arial Unicode MS" w:hAnsi="Times New Roman"/>
          <w:color w:val="0033CC"/>
          <w:kern w:val="2"/>
          <w:sz w:val="24"/>
          <w:szCs w:val="24"/>
          <w:lang w:eastAsia="zh-CN" w:bidi="hi-IN"/>
        </w:rPr>
        <w:t>’</w:t>
      </w:r>
      <w:r w:rsidRPr="00A11ACB">
        <w:rPr>
          <w:rFonts w:ascii="Times New Roman" w:eastAsia="Arial Unicode MS" w:hAnsi="Times New Roman"/>
          <w:color w:val="0033CC"/>
          <w:kern w:val="2"/>
          <w:sz w:val="24"/>
          <w:szCs w:val="24"/>
          <w:lang w:eastAsia="zh-CN" w:bidi="hi-IN"/>
        </w:rPr>
        <w:t xml:space="preserve">assistenza psicologica prestata. </w:t>
      </w:r>
      <w:hyperlink r:id="rId45" w:history="1">
        <w:r w:rsidRPr="00A11AC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6" w:history="1">
        <w:r w:rsidRPr="00A11ACB">
          <w:rPr>
            <w:rStyle w:val="Collegamentoipertestuale"/>
            <w:rFonts w:ascii="Times New Roman" w:eastAsia="Arial Unicode MS" w:hAnsi="Times New Roman"/>
            <w:b/>
            <w:kern w:val="2"/>
            <w:sz w:val="24"/>
            <w:szCs w:val="24"/>
            <w:lang w:eastAsia="zh-CN" w:bidi="hi-IN"/>
          </w:rPr>
          <w:t>Link al testo presentato in aula</w:t>
        </w:r>
      </w:hyperlink>
      <w:r>
        <w:rPr>
          <w:rFonts w:ascii="Times New Roman" w:eastAsia="Arial Unicode MS" w:hAnsi="Times New Roman"/>
          <w:b/>
          <w:color w:val="0033CC"/>
          <w:kern w:val="2"/>
          <w:sz w:val="24"/>
          <w:szCs w:val="24"/>
          <w:lang w:eastAsia="zh-CN" w:bidi="hi-IN"/>
        </w:rPr>
        <w:t>.</w:t>
      </w:r>
    </w:p>
    <w:p w:rsidR="00A11ACB" w:rsidRDefault="00A11ACB"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A11ACB" w:rsidRPr="00A11ACB" w:rsidRDefault="00A11ACB" w:rsidP="00A11ACB">
      <w:pPr>
        <w:widowControl w:val="0"/>
        <w:tabs>
          <w:tab w:val="left" w:pos="7371"/>
        </w:tabs>
        <w:suppressAutoHyphens/>
        <w:rPr>
          <w:rFonts w:ascii="Times New Roman" w:eastAsia="Arial Unicode MS" w:hAnsi="Times New Roman"/>
          <w:b/>
          <w:color w:val="0033CC"/>
          <w:kern w:val="2"/>
          <w:sz w:val="24"/>
          <w:szCs w:val="24"/>
          <w:lang w:eastAsia="zh-CN" w:bidi="hi-IN"/>
        </w:rPr>
      </w:pPr>
      <w:r w:rsidRPr="00A11ACB">
        <w:rPr>
          <w:rFonts w:ascii="Times New Roman" w:eastAsia="Arial Unicode MS" w:hAnsi="Times New Roman"/>
          <w:b/>
          <w:color w:val="0033CC"/>
          <w:kern w:val="2"/>
          <w:sz w:val="24"/>
          <w:szCs w:val="24"/>
          <w:lang w:eastAsia="zh-CN" w:bidi="hi-IN"/>
        </w:rPr>
        <w:t xml:space="preserve">Al </w:t>
      </w:r>
      <w:proofErr w:type="spellStart"/>
      <w:r w:rsidRPr="00A11ACB">
        <w:rPr>
          <w:rFonts w:ascii="Times New Roman" w:eastAsia="Arial Unicode MS" w:hAnsi="Times New Roman"/>
          <w:b/>
          <w:color w:val="0033CC"/>
          <w:kern w:val="2"/>
          <w:sz w:val="24"/>
          <w:szCs w:val="24"/>
          <w:lang w:eastAsia="zh-CN" w:bidi="hi-IN"/>
        </w:rPr>
        <w:t>Ssn</w:t>
      </w:r>
      <w:proofErr w:type="spellEnd"/>
      <w:r w:rsidRPr="00A11ACB">
        <w:rPr>
          <w:rFonts w:ascii="Times New Roman" w:eastAsia="Arial Unicode MS" w:hAnsi="Times New Roman"/>
          <w:b/>
          <w:color w:val="0033CC"/>
          <w:kern w:val="2"/>
          <w:sz w:val="24"/>
          <w:szCs w:val="24"/>
          <w:lang w:eastAsia="zh-CN" w:bidi="hi-IN"/>
        </w:rPr>
        <w:t xml:space="preserve"> servono 15 miliardi per non aumentare il distacco dal resto dell</w:t>
      </w:r>
      <w:r w:rsidR="007C5C05">
        <w:rPr>
          <w:rFonts w:ascii="Times New Roman" w:eastAsia="Arial Unicode MS" w:hAnsi="Times New Roman"/>
          <w:b/>
          <w:color w:val="0033CC"/>
          <w:kern w:val="2"/>
          <w:sz w:val="24"/>
          <w:szCs w:val="24"/>
          <w:lang w:eastAsia="zh-CN" w:bidi="hi-IN"/>
        </w:rPr>
        <w:t>’</w:t>
      </w:r>
      <w:r w:rsidRPr="00A11ACB">
        <w:rPr>
          <w:rFonts w:ascii="Times New Roman" w:eastAsia="Arial Unicode MS" w:hAnsi="Times New Roman"/>
          <w:b/>
          <w:color w:val="0033CC"/>
          <w:kern w:val="2"/>
          <w:sz w:val="24"/>
          <w:szCs w:val="24"/>
          <w:lang w:eastAsia="zh-CN" w:bidi="hi-IN"/>
        </w:rPr>
        <w:t>Ue. A rischio l</w:t>
      </w:r>
      <w:r w:rsidR="007C5C05">
        <w:rPr>
          <w:rFonts w:ascii="Times New Roman" w:eastAsia="Arial Unicode MS" w:hAnsi="Times New Roman"/>
          <w:b/>
          <w:color w:val="0033CC"/>
          <w:kern w:val="2"/>
          <w:sz w:val="24"/>
          <w:szCs w:val="24"/>
          <w:lang w:eastAsia="zh-CN" w:bidi="hi-IN"/>
        </w:rPr>
        <w:t>’</w:t>
      </w:r>
      <w:r w:rsidRPr="00A11ACB">
        <w:rPr>
          <w:rFonts w:ascii="Times New Roman" w:eastAsia="Arial Unicode MS" w:hAnsi="Times New Roman"/>
          <w:b/>
          <w:color w:val="0033CC"/>
          <w:kern w:val="2"/>
          <w:sz w:val="24"/>
          <w:szCs w:val="24"/>
          <w:lang w:eastAsia="zh-CN" w:bidi="hi-IN"/>
        </w:rPr>
        <w:t>equità del sistema. Il 19° Rapporto Crea</w:t>
      </w:r>
    </w:p>
    <w:p w:rsidR="00A11ACB" w:rsidRDefault="00A11ACB" w:rsidP="00F35A9A">
      <w:pPr>
        <w:widowControl w:val="0"/>
        <w:tabs>
          <w:tab w:val="left" w:pos="7371"/>
        </w:tabs>
        <w:suppressAutoHyphens/>
        <w:rPr>
          <w:rFonts w:ascii="Times New Roman" w:eastAsia="Arial Unicode MS" w:hAnsi="Times New Roman"/>
          <w:color w:val="0033CC"/>
          <w:kern w:val="2"/>
          <w:sz w:val="24"/>
          <w:szCs w:val="24"/>
          <w:lang w:eastAsia="zh-CN" w:bidi="hi-IN"/>
        </w:rPr>
      </w:pPr>
      <w:r w:rsidRPr="00A11ACB">
        <w:rPr>
          <w:rFonts w:ascii="Times New Roman" w:eastAsia="Arial Unicode MS" w:hAnsi="Times New Roman"/>
          <w:color w:val="0033CC"/>
          <w:kern w:val="2"/>
          <w:sz w:val="24"/>
          <w:szCs w:val="24"/>
          <w:lang w:eastAsia="zh-CN" w:bidi="hi-IN"/>
        </w:rPr>
        <w:t>Rispetto ai partner EU, il nostro Paese investe meno nella Sanità. Aumenta la spesa privata: nel 2022 ha raggiunto i 40,1 miliardi di euro in crescita dello 0,6% medio annuo nell</w:t>
      </w:r>
      <w:r w:rsidR="007C5C05">
        <w:rPr>
          <w:rFonts w:ascii="Times New Roman" w:eastAsia="Arial Unicode MS" w:hAnsi="Times New Roman"/>
          <w:color w:val="0033CC"/>
          <w:kern w:val="2"/>
          <w:sz w:val="24"/>
          <w:szCs w:val="24"/>
          <w:lang w:eastAsia="zh-CN" w:bidi="hi-IN"/>
        </w:rPr>
        <w:t>’</w:t>
      </w:r>
      <w:r w:rsidRPr="00A11ACB">
        <w:rPr>
          <w:rFonts w:ascii="Times New Roman" w:eastAsia="Arial Unicode MS" w:hAnsi="Times New Roman"/>
          <w:color w:val="0033CC"/>
          <w:kern w:val="2"/>
          <w:sz w:val="24"/>
          <w:szCs w:val="24"/>
          <w:lang w:eastAsia="zh-CN" w:bidi="hi-IN"/>
        </w:rPr>
        <w:t xml:space="preserve">ultimo quinquennio. Il “disagio economico” delle famiglie dovuto a consumi sanitari nel 2021 affligge 1,58 milioni di famiglie. Digitalizzazione necessaria per le “nuove cronicità”. </w:t>
      </w:r>
    </w:p>
    <w:p w:rsidR="00A11ACB" w:rsidRDefault="00A11ACB" w:rsidP="00F35A9A">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7" w:history="1">
        <w:r w:rsidRPr="00A11AC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8" w:history="1">
        <w:r w:rsidRPr="00A11ACB">
          <w:rPr>
            <w:rStyle w:val="Collegamentoipertestuale"/>
            <w:rFonts w:ascii="Times New Roman" w:eastAsia="Arial Unicode MS" w:hAnsi="Times New Roman"/>
            <w:b/>
            <w:kern w:val="2"/>
            <w:sz w:val="24"/>
            <w:szCs w:val="24"/>
            <w:lang w:eastAsia="zh-CN" w:bidi="hi-IN"/>
          </w:rPr>
          <w:t>Link all</w:t>
        </w:r>
        <w:r w:rsidR="007C5C05">
          <w:rPr>
            <w:rStyle w:val="Collegamentoipertestuale"/>
            <w:rFonts w:ascii="Times New Roman" w:eastAsia="Arial Unicode MS" w:hAnsi="Times New Roman"/>
            <w:b/>
            <w:kern w:val="2"/>
            <w:sz w:val="24"/>
            <w:szCs w:val="24"/>
            <w:lang w:eastAsia="zh-CN" w:bidi="hi-IN"/>
          </w:rPr>
          <w:t>’</w:t>
        </w:r>
        <w:r w:rsidRPr="00A11ACB">
          <w:rPr>
            <w:rStyle w:val="Collegamentoipertestuale"/>
            <w:rFonts w:ascii="Times New Roman" w:eastAsia="Arial Unicode MS" w:hAnsi="Times New Roman"/>
            <w:b/>
            <w:kern w:val="2"/>
            <w:sz w:val="24"/>
            <w:szCs w:val="24"/>
            <w:lang w:eastAsia="zh-CN" w:bidi="hi-IN"/>
          </w:rPr>
          <w:t xml:space="preserve">executive </w:t>
        </w:r>
        <w:proofErr w:type="spellStart"/>
        <w:r w:rsidRPr="00A11ACB">
          <w:rPr>
            <w:rStyle w:val="Collegamentoipertestuale"/>
            <w:rFonts w:ascii="Times New Roman" w:eastAsia="Arial Unicode MS" w:hAnsi="Times New Roman"/>
            <w:b/>
            <w:kern w:val="2"/>
            <w:sz w:val="24"/>
            <w:szCs w:val="24"/>
            <w:lang w:eastAsia="zh-CN" w:bidi="hi-IN"/>
          </w:rPr>
          <w:t>summery</w:t>
        </w:r>
        <w:proofErr w:type="spellEnd"/>
      </w:hyperlink>
      <w:r>
        <w:rPr>
          <w:rFonts w:ascii="Times New Roman" w:eastAsia="Arial Unicode MS" w:hAnsi="Times New Roman"/>
          <w:b/>
          <w:color w:val="0033CC"/>
          <w:kern w:val="2"/>
          <w:sz w:val="24"/>
          <w:szCs w:val="24"/>
          <w:lang w:eastAsia="zh-CN" w:bidi="hi-IN"/>
        </w:rPr>
        <w:t xml:space="preserve">. </w:t>
      </w:r>
      <w:hyperlink r:id="rId49" w:history="1">
        <w:r w:rsidRPr="00FD6E3C">
          <w:rPr>
            <w:rStyle w:val="Collegamentoipertestuale"/>
            <w:rFonts w:ascii="Times New Roman" w:eastAsia="Arial Unicode MS" w:hAnsi="Times New Roman"/>
            <w:b/>
            <w:kern w:val="2"/>
            <w:sz w:val="24"/>
            <w:szCs w:val="24"/>
            <w:lang w:eastAsia="zh-CN" w:bidi="hi-IN"/>
          </w:rPr>
          <w:t>Link alla sinossi regionale</w:t>
        </w:r>
      </w:hyperlink>
      <w:r>
        <w:rPr>
          <w:rFonts w:ascii="Times New Roman" w:eastAsia="Arial Unicode MS" w:hAnsi="Times New Roman"/>
          <w:b/>
          <w:color w:val="0033CC"/>
          <w:kern w:val="2"/>
          <w:sz w:val="24"/>
          <w:szCs w:val="24"/>
          <w:lang w:eastAsia="zh-CN" w:bidi="hi-IN"/>
        </w:rPr>
        <w:t>.</w:t>
      </w:r>
      <w:r w:rsidR="00FD6E3C">
        <w:rPr>
          <w:rFonts w:ascii="Times New Roman" w:eastAsia="Arial Unicode MS" w:hAnsi="Times New Roman"/>
          <w:b/>
          <w:color w:val="0033CC"/>
          <w:kern w:val="2"/>
          <w:sz w:val="24"/>
          <w:szCs w:val="24"/>
          <w:lang w:eastAsia="zh-CN" w:bidi="hi-IN"/>
        </w:rPr>
        <w:t xml:space="preserve"> </w:t>
      </w:r>
    </w:p>
    <w:p w:rsidR="00FD6E3C" w:rsidRDefault="00FD6E3C"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FD6E3C" w:rsidRPr="00FD6E3C" w:rsidRDefault="00FD6E3C" w:rsidP="00FD6E3C">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D6E3C">
        <w:rPr>
          <w:rFonts w:ascii="Times New Roman" w:eastAsia="Arial Unicode MS" w:hAnsi="Times New Roman"/>
          <w:b/>
          <w:color w:val="0033CC"/>
          <w:kern w:val="2"/>
          <w:sz w:val="24"/>
          <w:szCs w:val="24"/>
          <w:lang w:eastAsia="zh-CN" w:bidi="hi-IN"/>
        </w:rPr>
        <w:t>Pnrr</w:t>
      </w:r>
      <w:proofErr w:type="spellEnd"/>
      <w:r w:rsidRPr="00FD6E3C">
        <w:rPr>
          <w:rFonts w:ascii="Times New Roman" w:eastAsia="Arial Unicode MS" w:hAnsi="Times New Roman"/>
          <w:b/>
          <w:color w:val="0033CC"/>
          <w:kern w:val="2"/>
          <w:sz w:val="24"/>
          <w:szCs w:val="24"/>
          <w:lang w:eastAsia="zh-CN" w:bidi="hi-IN"/>
        </w:rPr>
        <w:t xml:space="preserve">. </w:t>
      </w:r>
      <w:proofErr w:type="spellStart"/>
      <w:r w:rsidRPr="00FD6E3C">
        <w:rPr>
          <w:rFonts w:ascii="Times New Roman" w:eastAsia="Arial Unicode MS" w:hAnsi="Times New Roman"/>
          <w:b/>
          <w:color w:val="0033CC"/>
          <w:kern w:val="2"/>
          <w:sz w:val="24"/>
          <w:szCs w:val="24"/>
          <w:lang w:eastAsia="zh-CN" w:bidi="hi-IN"/>
        </w:rPr>
        <w:t>Gimbe</w:t>
      </w:r>
      <w:proofErr w:type="spellEnd"/>
      <w:r w:rsidRPr="00FD6E3C">
        <w:rPr>
          <w:rFonts w:ascii="Times New Roman" w:eastAsia="Arial Unicode MS" w:hAnsi="Times New Roman"/>
          <w:b/>
          <w:color w:val="0033CC"/>
          <w:kern w:val="2"/>
          <w:sz w:val="24"/>
          <w:szCs w:val="24"/>
          <w:lang w:eastAsia="zh-CN" w:bidi="hi-IN"/>
        </w:rPr>
        <w:t>: “Rispettate scadenze europee ma troppi ritardi del Centro Sud su assistenza domiciliare”</w:t>
      </w:r>
    </w:p>
    <w:p w:rsidR="00FD6E3C" w:rsidRDefault="00FD6E3C" w:rsidP="00FD6E3C">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D6E3C">
        <w:rPr>
          <w:rFonts w:ascii="Times New Roman" w:eastAsia="Arial Unicode MS" w:hAnsi="Times New Roman"/>
          <w:color w:val="0033CC"/>
          <w:kern w:val="2"/>
          <w:sz w:val="24"/>
          <w:szCs w:val="24"/>
          <w:lang w:eastAsia="zh-CN" w:bidi="hi-IN"/>
        </w:rPr>
        <w:t>Cartabellotta</w:t>
      </w:r>
      <w:proofErr w:type="spellEnd"/>
      <w:r w:rsidRPr="00FD6E3C">
        <w:rPr>
          <w:rFonts w:ascii="Times New Roman" w:eastAsia="Arial Unicode MS" w:hAnsi="Times New Roman"/>
          <w:color w:val="0033CC"/>
          <w:kern w:val="2"/>
          <w:sz w:val="24"/>
          <w:szCs w:val="24"/>
          <w:lang w:eastAsia="zh-CN" w:bidi="hi-IN"/>
        </w:rPr>
        <w:t>: “Ostacoli all</w:t>
      </w:r>
      <w:r w:rsidR="007C5C05">
        <w:rPr>
          <w:rFonts w:ascii="Times New Roman" w:eastAsia="Arial Unicode MS" w:hAnsi="Times New Roman"/>
          <w:color w:val="0033CC"/>
          <w:kern w:val="2"/>
          <w:sz w:val="24"/>
          <w:szCs w:val="24"/>
          <w:lang w:eastAsia="zh-CN" w:bidi="hi-IN"/>
        </w:rPr>
        <w:t>’</w:t>
      </w:r>
      <w:r w:rsidRPr="00FD6E3C">
        <w:rPr>
          <w:rFonts w:ascii="Times New Roman" w:eastAsia="Arial Unicode MS" w:hAnsi="Times New Roman"/>
          <w:color w:val="0033CC"/>
          <w:kern w:val="2"/>
          <w:sz w:val="24"/>
          <w:szCs w:val="24"/>
          <w:lang w:eastAsia="zh-CN" w:bidi="hi-IN"/>
        </w:rPr>
        <w:t xml:space="preserve">orizzonte: grave carenza infermieri, ruolo dei medici di famiglia e gap nord-sud”. E sul </w:t>
      </w:r>
      <w:proofErr w:type="spellStart"/>
      <w:r w:rsidRPr="00FD6E3C">
        <w:rPr>
          <w:rFonts w:ascii="Times New Roman" w:eastAsia="Arial Unicode MS" w:hAnsi="Times New Roman"/>
          <w:color w:val="0033CC"/>
          <w:kern w:val="2"/>
          <w:sz w:val="24"/>
          <w:szCs w:val="24"/>
          <w:lang w:eastAsia="zh-CN" w:bidi="hi-IN"/>
        </w:rPr>
        <w:t>Ddl</w:t>
      </w:r>
      <w:proofErr w:type="spellEnd"/>
      <w:r w:rsidRPr="00FD6E3C">
        <w:rPr>
          <w:rFonts w:ascii="Times New Roman" w:eastAsia="Arial Unicode MS" w:hAnsi="Times New Roman"/>
          <w:color w:val="0033CC"/>
          <w:kern w:val="2"/>
          <w:sz w:val="24"/>
          <w:szCs w:val="24"/>
          <w:lang w:eastAsia="zh-CN" w:bidi="hi-IN"/>
        </w:rPr>
        <w:t xml:space="preserve"> Calderoli: “Va in direzione opposta all</w:t>
      </w:r>
      <w:r w:rsidR="007C5C05">
        <w:rPr>
          <w:rFonts w:ascii="Times New Roman" w:eastAsia="Arial Unicode MS" w:hAnsi="Times New Roman"/>
          <w:color w:val="0033CC"/>
          <w:kern w:val="2"/>
          <w:sz w:val="24"/>
          <w:szCs w:val="24"/>
          <w:lang w:eastAsia="zh-CN" w:bidi="hi-IN"/>
        </w:rPr>
        <w:t>’</w:t>
      </w:r>
      <w:r w:rsidRPr="00FD6E3C">
        <w:rPr>
          <w:rFonts w:ascii="Times New Roman" w:eastAsia="Arial Unicode MS" w:hAnsi="Times New Roman"/>
          <w:color w:val="0033CC"/>
          <w:kern w:val="2"/>
          <w:sz w:val="24"/>
          <w:szCs w:val="24"/>
          <w:lang w:eastAsia="zh-CN" w:bidi="hi-IN"/>
        </w:rPr>
        <w:t xml:space="preserve">obiettivo del </w:t>
      </w:r>
      <w:proofErr w:type="spellStart"/>
      <w:r w:rsidRPr="00FD6E3C">
        <w:rPr>
          <w:rFonts w:ascii="Times New Roman" w:eastAsia="Arial Unicode MS" w:hAnsi="Times New Roman"/>
          <w:color w:val="0033CC"/>
          <w:kern w:val="2"/>
          <w:sz w:val="24"/>
          <w:szCs w:val="24"/>
          <w:lang w:eastAsia="zh-CN" w:bidi="hi-IN"/>
        </w:rPr>
        <w:t>Pnrr</w:t>
      </w:r>
      <w:proofErr w:type="spellEnd"/>
      <w:r w:rsidRPr="00FD6E3C">
        <w:rPr>
          <w:rFonts w:ascii="Times New Roman" w:eastAsia="Arial Unicode MS" w:hAnsi="Times New Roman"/>
          <w:color w:val="0033CC"/>
          <w:kern w:val="2"/>
          <w:sz w:val="24"/>
          <w:szCs w:val="24"/>
          <w:lang w:eastAsia="zh-CN" w:bidi="hi-IN"/>
        </w:rPr>
        <w:t xml:space="preserve"> di ridurre le diseguaglianze”.</w:t>
      </w:r>
      <w:r w:rsidRPr="00FD6E3C">
        <w:rPr>
          <w:rFonts w:ascii="Times New Roman" w:eastAsia="Arial Unicode MS" w:hAnsi="Times New Roman"/>
          <w:b/>
          <w:color w:val="0033CC"/>
          <w:kern w:val="2"/>
          <w:sz w:val="24"/>
          <w:szCs w:val="24"/>
          <w:lang w:eastAsia="zh-CN" w:bidi="hi-IN"/>
        </w:rPr>
        <w:t xml:space="preserve"> </w:t>
      </w:r>
      <w:hyperlink r:id="rId50" w:history="1">
        <w:r w:rsidRPr="00FD6E3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1" w:history="1">
        <w:r w:rsidRPr="00FD6E3C">
          <w:rPr>
            <w:rStyle w:val="Collegamentoipertestuale"/>
            <w:rFonts w:ascii="Times New Roman" w:eastAsia="Arial Unicode MS" w:hAnsi="Times New Roman"/>
            <w:b/>
            <w:kern w:val="2"/>
            <w:sz w:val="24"/>
            <w:szCs w:val="24"/>
            <w:lang w:eastAsia="zh-CN" w:bidi="hi-IN"/>
          </w:rPr>
          <w:t>Link alle tabelle</w:t>
        </w:r>
      </w:hyperlink>
      <w:r>
        <w:rPr>
          <w:rFonts w:ascii="Times New Roman" w:eastAsia="Arial Unicode MS" w:hAnsi="Times New Roman"/>
          <w:b/>
          <w:color w:val="0033CC"/>
          <w:kern w:val="2"/>
          <w:sz w:val="24"/>
          <w:szCs w:val="24"/>
          <w:lang w:eastAsia="zh-CN" w:bidi="hi-IN"/>
        </w:rPr>
        <w:t xml:space="preserve">. </w:t>
      </w:r>
    </w:p>
    <w:p w:rsidR="00A11ACB" w:rsidRDefault="00A11ACB"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F35A9A" w:rsidRDefault="00F35A9A" w:rsidP="00F35A9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25</w:t>
      </w:r>
      <w:r w:rsidRPr="00F35A9A">
        <w:rPr>
          <w:rFonts w:ascii="Times New Roman" w:eastAsia="Arial Unicode MS" w:hAnsi="Times New Roman"/>
          <w:b/>
          <w:color w:val="0033CC"/>
          <w:kern w:val="2"/>
          <w:sz w:val="24"/>
          <w:szCs w:val="24"/>
          <w:lang w:eastAsia="zh-CN" w:bidi="hi-IN"/>
        </w:rPr>
        <w:t xml:space="preserve"> gennaio 2024</w:t>
      </w:r>
    </w:p>
    <w:p w:rsidR="00FD6E3C" w:rsidRPr="00FD6E3C" w:rsidRDefault="00FD6E3C" w:rsidP="00FD6E3C">
      <w:pPr>
        <w:widowControl w:val="0"/>
        <w:tabs>
          <w:tab w:val="left" w:pos="7371"/>
        </w:tabs>
        <w:suppressAutoHyphens/>
        <w:rPr>
          <w:rFonts w:ascii="Times New Roman" w:eastAsia="Arial Unicode MS" w:hAnsi="Times New Roman"/>
          <w:b/>
          <w:color w:val="0033CC"/>
          <w:kern w:val="2"/>
          <w:sz w:val="24"/>
          <w:szCs w:val="24"/>
          <w:lang w:eastAsia="zh-CN" w:bidi="hi-IN"/>
        </w:rPr>
      </w:pPr>
      <w:r w:rsidRPr="00FD6E3C">
        <w:rPr>
          <w:rFonts w:ascii="Times New Roman" w:eastAsia="Arial Unicode MS" w:hAnsi="Times New Roman"/>
          <w:b/>
          <w:color w:val="0033CC"/>
          <w:kern w:val="2"/>
          <w:sz w:val="24"/>
          <w:szCs w:val="24"/>
          <w:lang w:eastAsia="zh-CN" w:bidi="hi-IN"/>
        </w:rPr>
        <w:t>Arriva il “decreto anziani”. Un Piano nazionale per l</w:t>
      </w:r>
      <w:r w:rsidR="007C5C05">
        <w:rPr>
          <w:rFonts w:ascii="Times New Roman" w:eastAsia="Arial Unicode MS" w:hAnsi="Times New Roman"/>
          <w:b/>
          <w:color w:val="0033CC"/>
          <w:kern w:val="2"/>
          <w:sz w:val="24"/>
          <w:szCs w:val="24"/>
          <w:lang w:eastAsia="zh-CN" w:bidi="hi-IN"/>
        </w:rPr>
        <w:t>’</w:t>
      </w:r>
      <w:r w:rsidRPr="00FD6E3C">
        <w:rPr>
          <w:rFonts w:ascii="Times New Roman" w:eastAsia="Arial Unicode MS" w:hAnsi="Times New Roman"/>
          <w:b/>
          <w:color w:val="0033CC"/>
          <w:kern w:val="2"/>
          <w:sz w:val="24"/>
          <w:szCs w:val="24"/>
          <w:lang w:eastAsia="zh-CN" w:bidi="hi-IN"/>
        </w:rPr>
        <w:t xml:space="preserve">invecchiamento attivo, in buona salute e con una Road </w:t>
      </w:r>
      <w:proofErr w:type="spellStart"/>
      <w:r w:rsidRPr="00FD6E3C">
        <w:rPr>
          <w:rFonts w:ascii="Times New Roman" w:eastAsia="Arial Unicode MS" w:hAnsi="Times New Roman"/>
          <w:b/>
          <w:color w:val="0033CC"/>
          <w:kern w:val="2"/>
          <w:sz w:val="24"/>
          <w:szCs w:val="24"/>
          <w:lang w:eastAsia="zh-CN" w:bidi="hi-IN"/>
        </w:rPr>
        <w:t>Map</w:t>
      </w:r>
      <w:proofErr w:type="spellEnd"/>
      <w:r w:rsidRPr="00FD6E3C">
        <w:rPr>
          <w:rFonts w:ascii="Times New Roman" w:eastAsia="Arial Unicode MS" w:hAnsi="Times New Roman"/>
          <w:b/>
          <w:color w:val="0033CC"/>
          <w:kern w:val="2"/>
          <w:sz w:val="24"/>
          <w:szCs w:val="24"/>
          <w:lang w:eastAsia="zh-CN" w:bidi="hi-IN"/>
        </w:rPr>
        <w:t xml:space="preserve"> ben delineata per l</w:t>
      </w:r>
      <w:r w:rsidR="007C5C05">
        <w:rPr>
          <w:rFonts w:ascii="Times New Roman" w:eastAsia="Arial Unicode MS" w:hAnsi="Times New Roman"/>
          <w:b/>
          <w:color w:val="0033CC"/>
          <w:kern w:val="2"/>
          <w:sz w:val="24"/>
          <w:szCs w:val="24"/>
          <w:lang w:eastAsia="zh-CN" w:bidi="hi-IN"/>
        </w:rPr>
        <w:t>’</w:t>
      </w:r>
      <w:r w:rsidRPr="00FD6E3C">
        <w:rPr>
          <w:rFonts w:ascii="Times New Roman" w:eastAsia="Arial Unicode MS" w:hAnsi="Times New Roman"/>
          <w:b/>
          <w:color w:val="0033CC"/>
          <w:kern w:val="2"/>
          <w:sz w:val="24"/>
          <w:szCs w:val="24"/>
          <w:lang w:eastAsia="zh-CN" w:bidi="hi-IN"/>
        </w:rPr>
        <w:t>assistenza sanitaria e socio-sanitaria</w:t>
      </w:r>
    </w:p>
    <w:p w:rsidR="00930D2F" w:rsidRPr="00F35A9A" w:rsidRDefault="00FD6E3C" w:rsidP="00F35A9A">
      <w:pPr>
        <w:widowControl w:val="0"/>
        <w:tabs>
          <w:tab w:val="left" w:pos="7371"/>
        </w:tabs>
        <w:suppressAutoHyphens/>
        <w:rPr>
          <w:rFonts w:ascii="Times New Roman" w:eastAsia="Arial Unicode MS" w:hAnsi="Times New Roman"/>
          <w:b/>
          <w:color w:val="0033CC"/>
          <w:kern w:val="2"/>
          <w:sz w:val="24"/>
          <w:szCs w:val="24"/>
          <w:lang w:eastAsia="zh-CN" w:bidi="hi-IN"/>
        </w:rPr>
      </w:pPr>
      <w:r w:rsidRPr="00FD6E3C">
        <w:rPr>
          <w:rFonts w:ascii="Times New Roman" w:eastAsia="Arial Unicode MS" w:hAnsi="Times New Roman"/>
          <w:color w:val="0033CC"/>
          <w:kern w:val="2"/>
          <w:sz w:val="24"/>
          <w:szCs w:val="24"/>
          <w:lang w:eastAsia="zh-CN" w:bidi="hi-IN"/>
        </w:rPr>
        <w:t>Approvato in via preliminare dal Consiglio dei Ministri il Decreto Legislativo sulle politiche in favore delle persone anziane in attuazione della Legge Delega n. 53 del 23 marzo 2023. Stanziamenti per 500 milioni di euro nel biennio 2025/2026.</w:t>
      </w:r>
      <w:r>
        <w:rPr>
          <w:rFonts w:ascii="Times New Roman" w:eastAsia="Arial Unicode MS" w:hAnsi="Times New Roman"/>
          <w:b/>
          <w:color w:val="0033CC"/>
          <w:kern w:val="2"/>
          <w:sz w:val="24"/>
          <w:szCs w:val="24"/>
          <w:lang w:eastAsia="zh-CN" w:bidi="hi-IN"/>
        </w:rPr>
        <w:t xml:space="preserve"> </w:t>
      </w:r>
      <w:hyperlink r:id="rId52" w:history="1">
        <w:r w:rsidRPr="00FD6E3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3" w:history="1">
        <w:r w:rsidRPr="00FD6E3C">
          <w:rPr>
            <w:rStyle w:val="Collegamentoipertestuale"/>
            <w:rFonts w:ascii="Times New Roman" w:eastAsia="Arial Unicode MS" w:hAnsi="Times New Roman"/>
            <w:b/>
            <w:kern w:val="2"/>
            <w:sz w:val="24"/>
            <w:szCs w:val="24"/>
            <w:lang w:eastAsia="zh-CN" w:bidi="hi-IN"/>
          </w:rPr>
          <w:t>Link alla bozza</w:t>
        </w:r>
      </w:hyperlink>
      <w:r>
        <w:rPr>
          <w:rFonts w:ascii="Times New Roman" w:eastAsia="Arial Unicode MS" w:hAnsi="Times New Roman"/>
          <w:b/>
          <w:color w:val="0033CC"/>
          <w:kern w:val="2"/>
          <w:sz w:val="24"/>
          <w:szCs w:val="24"/>
          <w:lang w:eastAsia="zh-CN" w:bidi="hi-IN"/>
        </w:rPr>
        <w:t xml:space="preserve">. </w:t>
      </w:r>
    </w:p>
    <w:p w:rsidR="00FD6E3C" w:rsidRDefault="00FD6E3C"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F35A9A" w:rsidRPr="00F35A9A" w:rsidRDefault="00F35A9A" w:rsidP="00F35A9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w:t>
      </w:r>
      <w:r w:rsidRPr="00F35A9A">
        <w:rPr>
          <w:rFonts w:ascii="Times New Roman" w:eastAsia="Arial Unicode MS" w:hAnsi="Times New Roman"/>
          <w:b/>
          <w:color w:val="0033CC"/>
          <w:kern w:val="2"/>
          <w:sz w:val="24"/>
          <w:szCs w:val="24"/>
          <w:lang w:eastAsia="zh-CN" w:bidi="hi-IN"/>
        </w:rPr>
        <w:t>6 gennaio 2024</w:t>
      </w:r>
    </w:p>
    <w:p w:rsidR="00FD6E3C" w:rsidRPr="00FD6E3C" w:rsidRDefault="00FD6E3C" w:rsidP="00FD6E3C">
      <w:pPr>
        <w:widowControl w:val="0"/>
        <w:tabs>
          <w:tab w:val="left" w:pos="7371"/>
        </w:tabs>
        <w:suppressAutoHyphens/>
        <w:rPr>
          <w:rFonts w:ascii="Times New Roman" w:eastAsia="Arial Unicode MS" w:hAnsi="Times New Roman"/>
          <w:b/>
          <w:color w:val="0033CC"/>
          <w:kern w:val="2"/>
          <w:sz w:val="24"/>
          <w:szCs w:val="24"/>
          <w:lang w:eastAsia="zh-CN" w:bidi="hi-IN"/>
        </w:rPr>
      </w:pPr>
      <w:r w:rsidRPr="00FD6E3C">
        <w:rPr>
          <w:rFonts w:ascii="Times New Roman" w:eastAsia="Arial Unicode MS" w:hAnsi="Times New Roman"/>
          <w:b/>
          <w:color w:val="0033CC"/>
          <w:kern w:val="2"/>
          <w:sz w:val="24"/>
          <w:szCs w:val="24"/>
          <w:lang w:eastAsia="zh-CN" w:bidi="hi-IN"/>
        </w:rPr>
        <w:t>Edilizia sanitaria. Oltre il 40% delle risorse stanziate risulta ancora non speso. Necessaria una semplificazione delle procedure. La bozza di documento dell</w:t>
      </w:r>
      <w:r w:rsidR="007C5C05">
        <w:rPr>
          <w:rFonts w:ascii="Times New Roman" w:eastAsia="Arial Unicode MS" w:hAnsi="Times New Roman"/>
          <w:b/>
          <w:color w:val="0033CC"/>
          <w:kern w:val="2"/>
          <w:sz w:val="24"/>
          <w:szCs w:val="24"/>
          <w:lang w:eastAsia="zh-CN" w:bidi="hi-IN"/>
        </w:rPr>
        <w:t>’</w:t>
      </w:r>
      <w:r w:rsidRPr="00FD6E3C">
        <w:rPr>
          <w:rFonts w:ascii="Times New Roman" w:eastAsia="Arial Unicode MS" w:hAnsi="Times New Roman"/>
          <w:b/>
          <w:color w:val="0033CC"/>
          <w:kern w:val="2"/>
          <w:sz w:val="24"/>
          <w:szCs w:val="24"/>
          <w:lang w:eastAsia="zh-CN" w:bidi="hi-IN"/>
        </w:rPr>
        <w:t>indagine conoscitiva al Senato</w:t>
      </w:r>
    </w:p>
    <w:p w:rsidR="00F35A9A" w:rsidRDefault="00FD6E3C" w:rsidP="00FD6E3C">
      <w:pPr>
        <w:widowControl w:val="0"/>
        <w:tabs>
          <w:tab w:val="left" w:pos="7371"/>
        </w:tabs>
        <w:suppressAutoHyphens/>
        <w:rPr>
          <w:rFonts w:ascii="Times New Roman" w:eastAsia="Arial Unicode MS" w:hAnsi="Times New Roman"/>
          <w:b/>
          <w:color w:val="0033CC"/>
          <w:kern w:val="2"/>
          <w:sz w:val="24"/>
          <w:szCs w:val="24"/>
          <w:lang w:eastAsia="zh-CN" w:bidi="hi-IN"/>
        </w:rPr>
      </w:pPr>
      <w:r w:rsidRPr="00FE7E42">
        <w:rPr>
          <w:rFonts w:ascii="Times New Roman" w:eastAsia="Arial Unicode MS" w:hAnsi="Times New Roman"/>
          <w:color w:val="0033CC"/>
          <w:kern w:val="2"/>
          <w:sz w:val="24"/>
          <w:szCs w:val="24"/>
          <w:lang w:eastAsia="zh-CN" w:bidi="hi-IN"/>
        </w:rPr>
        <w:t>Al 31 dicembre 2020, a fronte di 23,3 miliardi destinati alla sottoscrizione di accordi di programma, ne erano stati sottoscritti 86, per un importo pari a 12,9 miliardi (circa il 50% delle risorse destinate). Dal 2020 al 2022 sono stati sottoscritti 6 accordi, portando a 91 il numero di quelli complessivamente sottoscritti dalle regioni, per un valore complessivo di 13,8 miliardi. Le risorse ancora da utilizzare rappresentano il 43% delle somme attribuite. Molte le diversità tra Regioni: sono 10 quelle che, pur avendo ottenuto il finanziamento, non hanno portato avanti nuovi accordi.</w:t>
      </w:r>
      <w:r w:rsidRPr="00FD6E3C">
        <w:rPr>
          <w:rFonts w:ascii="Times New Roman" w:eastAsia="Arial Unicode MS" w:hAnsi="Times New Roman"/>
          <w:b/>
          <w:color w:val="0033CC"/>
          <w:kern w:val="2"/>
          <w:sz w:val="24"/>
          <w:szCs w:val="24"/>
          <w:lang w:eastAsia="zh-CN" w:bidi="hi-IN"/>
        </w:rPr>
        <w:t xml:space="preserve"> </w:t>
      </w:r>
      <w:hyperlink r:id="rId54" w:history="1">
        <w:r w:rsidRPr="00FE7E42">
          <w:rPr>
            <w:rStyle w:val="Collegamentoipertestuale"/>
            <w:rFonts w:ascii="Times New Roman" w:eastAsia="Arial Unicode MS" w:hAnsi="Times New Roman"/>
            <w:b/>
            <w:kern w:val="2"/>
            <w:sz w:val="24"/>
            <w:szCs w:val="24"/>
            <w:lang w:eastAsia="zh-CN" w:bidi="hi-IN"/>
          </w:rPr>
          <w:t>L</w:t>
        </w:r>
        <w:r w:rsidR="00FE7E42" w:rsidRPr="00FE7E42">
          <w:rPr>
            <w:rStyle w:val="Collegamentoipertestuale"/>
            <w:rFonts w:ascii="Times New Roman" w:eastAsia="Arial Unicode MS" w:hAnsi="Times New Roman"/>
            <w:b/>
            <w:kern w:val="2"/>
            <w:sz w:val="24"/>
            <w:szCs w:val="24"/>
            <w:lang w:eastAsia="zh-CN" w:bidi="hi-IN"/>
          </w:rPr>
          <w:t>eggi tutto</w:t>
        </w:r>
      </w:hyperlink>
      <w:r w:rsidR="00FE7E42">
        <w:rPr>
          <w:rFonts w:ascii="Times New Roman" w:eastAsia="Arial Unicode MS" w:hAnsi="Times New Roman"/>
          <w:b/>
          <w:color w:val="0033CC"/>
          <w:kern w:val="2"/>
          <w:sz w:val="24"/>
          <w:szCs w:val="24"/>
          <w:lang w:eastAsia="zh-CN" w:bidi="hi-IN"/>
        </w:rPr>
        <w:t xml:space="preserve">. </w:t>
      </w:r>
      <w:hyperlink r:id="rId55" w:history="1">
        <w:r w:rsidR="00FE7E42" w:rsidRPr="00FE7E42">
          <w:rPr>
            <w:rStyle w:val="Collegamentoipertestuale"/>
            <w:rFonts w:ascii="Times New Roman" w:eastAsia="Arial Unicode MS" w:hAnsi="Times New Roman"/>
            <w:b/>
            <w:kern w:val="2"/>
            <w:sz w:val="24"/>
            <w:szCs w:val="24"/>
            <w:lang w:eastAsia="zh-CN" w:bidi="hi-IN"/>
          </w:rPr>
          <w:t>Link alla bozza</w:t>
        </w:r>
      </w:hyperlink>
      <w:r w:rsidR="00FE7E42">
        <w:rPr>
          <w:rFonts w:ascii="Times New Roman" w:eastAsia="Arial Unicode MS" w:hAnsi="Times New Roman"/>
          <w:b/>
          <w:color w:val="0033CC"/>
          <w:kern w:val="2"/>
          <w:sz w:val="24"/>
          <w:szCs w:val="24"/>
          <w:lang w:eastAsia="zh-CN" w:bidi="hi-IN"/>
        </w:rPr>
        <w:t>.</w:t>
      </w:r>
    </w:p>
    <w:p w:rsidR="00930D2F" w:rsidRDefault="00930D2F" w:rsidP="00802B67">
      <w:pPr>
        <w:widowControl w:val="0"/>
        <w:tabs>
          <w:tab w:val="left" w:pos="7371"/>
        </w:tabs>
        <w:suppressAutoHyphens/>
        <w:rPr>
          <w:rFonts w:ascii="Times New Roman" w:eastAsia="Arial Unicode MS" w:hAnsi="Times New Roman"/>
          <w:b/>
          <w:color w:val="0033CC"/>
          <w:kern w:val="2"/>
          <w:sz w:val="24"/>
          <w:szCs w:val="24"/>
          <w:lang w:eastAsia="zh-CN" w:bidi="hi-IN"/>
        </w:rPr>
      </w:pPr>
    </w:p>
    <w:p w:rsidR="00FE7E42" w:rsidRPr="00FE7E42" w:rsidRDefault="00FE7E42" w:rsidP="00FE7E42">
      <w:pPr>
        <w:widowControl w:val="0"/>
        <w:tabs>
          <w:tab w:val="left" w:pos="7371"/>
        </w:tabs>
        <w:suppressAutoHyphens/>
        <w:rPr>
          <w:rFonts w:ascii="Times New Roman" w:eastAsia="Arial Unicode MS" w:hAnsi="Times New Roman"/>
          <w:b/>
          <w:color w:val="0033CC"/>
          <w:kern w:val="2"/>
          <w:sz w:val="24"/>
          <w:szCs w:val="24"/>
          <w:lang w:eastAsia="zh-CN" w:bidi="hi-IN"/>
        </w:rPr>
      </w:pPr>
      <w:r w:rsidRPr="00FE7E42">
        <w:rPr>
          <w:rFonts w:ascii="Times New Roman" w:eastAsia="Arial Unicode MS" w:hAnsi="Times New Roman"/>
          <w:b/>
          <w:color w:val="0033CC"/>
          <w:kern w:val="2"/>
          <w:sz w:val="24"/>
          <w:szCs w:val="24"/>
          <w:lang w:eastAsia="zh-CN" w:bidi="hi-IN"/>
        </w:rPr>
        <w:t>Medicina generale. Fp Cgil: “Si a passaggio ruolo Dirigenza e scuola di specializzazione”</w:t>
      </w:r>
    </w:p>
    <w:p w:rsidR="00FE7E42" w:rsidRDefault="00FE7E42" w:rsidP="00802B67">
      <w:pPr>
        <w:widowControl w:val="0"/>
        <w:tabs>
          <w:tab w:val="left" w:pos="7371"/>
        </w:tabs>
        <w:suppressAutoHyphens/>
        <w:rPr>
          <w:rFonts w:ascii="Times New Roman" w:eastAsia="Arial Unicode MS" w:hAnsi="Times New Roman"/>
          <w:b/>
          <w:color w:val="0033CC"/>
          <w:kern w:val="2"/>
          <w:sz w:val="24"/>
          <w:szCs w:val="24"/>
          <w:lang w:eastAsia="zh-CN" w:bidi="hi-IN"/>
        </w:rPr>
      </w:pPr>
      <w:r w:rsidRPr="00FE7E42">
        <w:rPr>
          <w:rFonts w:ascii="Times New Roman" w:eastAsia="Arial Unicode MS" w:hAnsi="Times New Roman"/>
          <w:color w:val="0033CC"/>
          <w:kern w:val="2"/>
          <w:sz w:val="24"/>
          <w:szCs w:val="24"/>
          <w:lang w:eastAsia="zh-CN" w:bidi="hi-IN"/>
        </w:rPr>
        <w:t xml:space="preserve">Il sindacato: “Le resistenze sono espressione della paura di perdere privilegi, al contrario noi vorremmo garantiti diritti e tutele di lavoratrici e lavoratori e migliori servizi per i cittadini”. </w:t>
      </w:r>
      <w:hyperlink r:id="rId56" w:history="1">
        <w:r w:rsidRPr="00FE7E4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E7E42" w:rsidRDefault="00FE7E42" w:rsidP="00802B67">
      <w:pPr>
        <w:widowControl w:val="0"/>
        <w:tabs>
          <w:tab w:val="left" w:pos="7371"/>
        </w:tabs>
        <w:suppressAutoHyphens/>
        <w:rPr>
          <w:rFonts w:ascii="Times New Roman" w:eastAsia="Arial Unicode MS" w:hAnsi="Times New Roman"/>
          <w:b/>
          <w:color w:val="0033CC"/>
          <w:kern w:val="2"/>
          <w:sz w:val="24"/>
          <w:szCs w:val="24"/>
          <w:lang w:eastAsia="zh-CN" w:bidi="hi-IN"/>
        </w:rPr>
      </w:pPr>
    </w:p>
    <w:p w:rsidR="00FE7E42" w:rsidRPr="00FE7E42" w:rsidRDefault="00FE7E42" w:rsidP="00FE7E42">
      <w:pPr>
        <w:widowControl w:val="0"/>
        <w:tabs>
          <w:tab w:val="left" w:pos="7371"/>
        </w:tabs>
        <w:suppressAutoHyphens/>
        <w:rPr>
          <w:rFonts w:ascii="Times New Roman" w:eastAsia="Arial Unicode MS" w:hAnsi="Times New Roman"/>
          <w:b/>
          <w:color w:val="0033CC"/>
          <w:kern w:val="2"/>
          <w:sz w:val="24"/>
          <w:szCs w:val="24"/>
          <w:lang w:eastAsia="zh-CN" w:bidi="hi-IN"/>
        </w:rPr>
      </w:pPr>
      <w:r w:rsidRPr="00FE7E42">
        <w:rPr>
          <w:rFonts w:ascii="Times New Roman" w:eastAsia="Arial Unicode MS" w:hAnsi="Times New Roman"/>
          <w:b/>
          <w:color w:val="0033CC"/>
          <w:kern w:val="2"/>
          <w:sz w:val="24"/>
          <w:szCs w:val="24"/>
          <w:lang w:eastAsia="zh-CN" w:bidi="hi-IN"/>
        </w:rPr>
        <w:t>In Veneto arriva il “Family Doc” ovvero il Medico di famiglia a pagamento</w:t>
      </w:r>
    </w:p>
    <w:p w:rsidR="00FE7E42" w:rsidRDefault="00FE7E42" w:rsidP="00FE7E42">
      <w:pPr>
        <w:widowControl w:val="0"/>
        <w:tabs>
          <w:tab w:val="left" w:pos="7371"/>
        </w:tabs>
        <w:suppressAutoHyphens/>
        <w:rPr>
          <w:rFonts w:ascii="Times New Roman" w:eastAsia="Arial Unicode MS" w:hAnsi="Times New Roman"/>
          <w:b/>
          <w:color w:val="0033CC"/>
          <w:kern w:val="2"/>
          <w:sz w:val="24"/>
          <w:szCs w:val="24"/>
          <w:lang w:eastAsia="zh-CN" w:bidi="hi-IN"/>
        </w:rPr>
      </w:pPr>
      <w:r w:rsidRPr="00FE7E42">
        <w:rPr>
          <w:rFonts w:ascii="Times New Roman" w:eastAsia="Arial Unicode MS" w:hAnsi="Times New Roman"/>
          <w:color w:val="0033CC"/>
          <w:kern w:val="2"/>
          <w:sz w:val="24"/>
          <w:szCs w:val="24"/>
          <w:lang w:eastAsia="zh-CN" w:bidi="hi-IN"/>
        </w:rPr>
        <w:t>Lo si legge nel portale: “Si chiama Family Doc, ed è un servizio di medicina interna in regime privato, con un tocco di simpatia e calore familiare. Con noi, sentirsi a proprio agio è la norma, al costo di 50 euro”. Sindacati e Ordini dei medici veneti parlano di privatizzazione. I sindacati: “Dopo l</w:t>
      </w:r>
      <w:r w:rsidR="007C5C05">
        <w:rPr>
          <w:rFonts w:ascii="Times New Roman" w:eastAsia="Arial Unicode MS" w:hAnsi="Times New Roman"/>
          <w:color w:val="0033CC"/>
          <w:kern w:val="2"/>
          <w:sz w:val="24"/>
          <w:szCs w:val="24"/>
          <w:lang w:eastAsia="zh-CN" w:bidi="hi-IN"/>
        </w:rPr>
        <w:t>’</w:t>
      </w:r>
      <w:r w:rsidRPr="00FE7E42">
        <w:rPr>
          <w:rFonts w:ascii="Times New Roman" w:eastAsia="Arial Unicode MS" w:hAnsi="Times New Roman"/>
          <w:color w:val="0033CC"/>
          <w:kern w:val="2"/>
          <w:sz w:val="24"/>
          <w:szCs w:val="24"/>
          <w:lang w:eastAsia="zh-CN" w:bidi="hi-IN"/>
        </w:rPr>
        <w:t>ingresso di soggetti privati all</w:t>
      </w:r>
      <w:r w:rsidR="007C5C05">
        <w:rPr>
          <w:rFonts w:ascii="Times New Roman" w:eastAsia="Arial Unicode MS" w:hAnsi="Times New Roman"/>
          <w:color w:val="0033CC"/>
          <w:kern w:val="2"/>
          <w:sz w:val="24"/>
          <w:szCs w:val="24"/>
          <w:lang w:eastAsia="zh-CN" w:bidi="hi-IN"/>
        </w:rPr>
        <w:t>’</w:t>
      </w:r>
      <w:r w:rsidRPr="00FE7E42">
        <w:rPr>
          <w:rFonts w:ascii="Times New Roman" w:eastAsia="Arial Unicode MS" w:hAnsi="Times New Roman"/>
          <w:color w:val="0033CC"/>
          <w:kern w:val="2"/>
          <w:sz w:val="24"/>
          <w:szCs w:val="24"/>
          <w:lang w:eastAsia="zh-CN" w:bidi="hi-IN"/>
        </w:rPr>
        <w:t xml:space="preserve">interno degli ospedali ora il rischio è quello di aumentare la spesa a carico delle famiglie”. </w:t>
      </w:r>
      <w:proofErr w:type="spellStart"/>
      <w:r w:rsidRPr="00FE7E42">
        <w:rPr>
          <w:rFonts w:ascii="Times New Roman" w:eastAsia="Arial Unicode MS" w:hAnsi="Times New Roman"/>
          <w:color w:val="0033CC"/>
          <w:kern w:val="2"/>
          <w:sz w:val="24"/>
          <w:szCs w:val="24"/>
          <w:lang w:eastAsia="zh-CN" w:bidi="hi-IN"/>
        </w:rPr>
        <w:t>Fromceo</w:t>
      </w:r>
      <w:proofErr w:type="spellEnd"/>
      <w:r w:rsidRPr="00FE7E42">
        <w:rPr>
          <w:rFonts w:ascii="Times New Roman" w:eastAsia="Arial Unicode MS" w:hAnsi="Times New Roman"/>
          <w:color w:val="0033CC"/>
          <w:kern w:val="2"/>
          <w:sz w:val="24"/>
          <w:szCs w:val="24"/>
          <w:lang w:eastAsia="zh-CN" w:bidi="hi-IN"/>
        </w:rPr>
        <w:t xml:space="preserve"> Veneto: “Questo è il risultato dei mancati accordi nazionali e regionali”.</w:t>
      </w:r>
      <w:r>
        <w:rPr>
          <w:rFonts w:ascii="Times New Roman" w:eastAsia="Arial Unicode MS" w:hAnsi="Times New Roman"/>
          <w:b/>
          <w:color w:val="0033CC"/>
          <w:kern w:val="2"/>
          <w:sz w:val="24"/>
          <w:szCs w:val="24"/>
          <w:lang w:eastAsia="zh-CN" w:bidi="hi-IN"/>
        </w:rPr>
        <w:t xml:space="preserve"> </w:t>
      </w:r>
      <w:hyperlink r:id="rId57" w:history="1">
        <w:r w:rsidRPr="00FE7E4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FE7E42" w:rsidRDefault="00FE7E42"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F35A9A" w:rsidRDefault="00F35A9A" w:rsidP="00F35A9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29</w:t>
      </w:r>
      <w:r w:rsidRPr="00F35A9A">
        <w:rPr>
          <w:rFonts w:ascii="Times New Roman" w:eastAsia="Arial Unicode MS" w:hAnsi="Times New Roman"/>
          <w:b/>
          <w:color w:val="0033CC"/>
          <w:kern w:val="2"/>
          <w:sz w:val="24"/>
          <w:szCs w:val="24"/>
          <w:lang w:eastAsia="zh-CN" w:bidi="hi-IN"/>
        </w:rPr>
        <w:t xml:space="preserve"> gennaio 2024</w:t>
      </w:r>
    </w:p>
    <w:p w:rsidR="00FE7E42" w:rsidRPr="00FE7E42" w:rsidRDefault="00FE7E42" w:rsidP="00FE7E42">
      <w:pPr>
        <w:widowControl w:val="0"/>
        <w:tabs>
          <w:tab w:val="left" w:pos="7371"/>
        </w:tabs>
        <w:suppressAutoHyphens/>
        <w:rPr>
          <w:rFonts w:ascii="Times New Roman" w:eastAsia="Arial Unicode MS" w:hAnsi="Times New Roman"/>
          <w:b/>
          <w:color w:val="0033CC"/>
          <w:kern w:val="2"/>
          <w:sz w:val="24"/>
          <w:szCs w:val="24"/>
          <w:lang w:eastAsia="zh-CN" w:bidi="hi-IN"/>
        </w:rPr>
      </w:pPr>
      <w:r w:rsidRPr="00FE7E42">
        <w:rPr>
          <w:rFonts w:ascii="Times New Roman" w:eastAsia="Arial Unicode MS" w:hAnsi="Times New Roman"/>
          <w:b/>
          <w:color w:val="0033CC"/>
          <w:kern w:val="2"/>
          <w:sz w:val="24"/>
          <w:szCs w:val="24"/>
          <w:lang w:eastAsia="zh-CN" w:bidi="hi-IN"/>
        </w:rPr>
        <w:t>Tumori. Nel 2024 tassi di mortalità in diminuzione. Obesità e alcol  fattori di rischio per l</w:t>
      </w:r>
      <w:r w:rsidR="007C5C05">
        <w:rPr>
          <w:rFonts w:ascii="Times New Roman" w:eastAsia="Arial Unicode MS" w:hAnsi="Times New Roman"/>
          <w:b/>
          <w:color w:val="0033CC"/>
          <w:kern w:val="2"/>
          <w:sz w:val="24"/>
          <w:szCs w:val="24"/>
          <w:lang w:eastAsia="zh-CN" w:bidi="hi-IN"/>
        </w:rPr>
        <w:t>’</w:t>
      </w:r>
      <w:r w:rsidRPr="00FE7E42">
        <w:rPr>
          <w:rFonts w:ascii="Times New Roman" w:eastAsia="Arial Unicode MS" w:hAnsi="Times New Roman"/>
          <w:b/>
          <w:color w:val="0033CC"/>
          <w:kern w:val="2"/>
          <w:sz w:val="24"/>
          <w:szCs w:val="24"/>
          <w:lang w:eastAsia="zh-CN" w:bidi="hi-IN"/>
        </w:rPr>
        <w:t>aumento incidenza tumore al colon-retto. Lo studio delle Università di Milano e Bologna</w:t>
      </w:r>
    </w:p>
    <w:p w:rsidR="00FE7E42" w:rsidRDefault="00FE7E42" w:rsidP="00FE7E42">
      <w:pPr>
        <w:widowControl w:val="0"/>
        <w:tabs>
          <w:tab w:val="left" w:pos="7371"/>
        </w:tabs>
        <w:suppressAutoHyphens/>
        <w:rPr>
          <w:rFonts w:ascii="Times New Roman" w:eastAsia="Arial Unicode MS" w:hAnsi="Times New Roman"/>
          <w:b/>
          <w:color w:val="0033CC"/>
          <w:kern w:val="2"/>
          <w:sz w:val="24"/>
          <w:szCs w:val="24"/>
          <w:lang w:eastAsia="zh-CN" w:bidi="hi-IN"/>
        </w:rPr>
      </w:pPr>
      <w:r w:rsidRPr="00FE7E42">
        <w:rPr>
          <w:rFonts w:ascii="Times New Roman" w:eastAsia="Arial Unicode MS" w:hAnsi="Times New Roman"/>
          <w:color w:val="0033CC"/>
          <w:kern w:val="2"/>
          <w:sz w:val="24"/>
          <w:szCs w:val="24"/>
          <w:lang w:eastAsia="zh-CN" w:bidi="hi-IN"/>
        </w:rPr>
        <w:t>Le predizioni dei decessi indicano un calo del 6,5% negli uomini e del 4% nelle donne nell</w:t>
      </w:r>
      <w:r w:rsidR="007C5C05">
        <w:rPr>
          <w:rFonts w:ascii="Times New Roman" w:eastAsia="Arial Unicode MS" w:hAnsi="Times New Roman"/>
          <w:color w:val="0033CC"/>
          <w:kern w:val="2"/>
          <w:sz w:val="24"/>
          <w:szCs w:val="24"/>
          <w:lang w:eastAsia="zh-CN" w:bidi="hi-IN"/>
        </w:rPr>
        <w:t>’</w:t>
      </w:r>
      <w:r w:rsidRPr="00FE7E42">
        <w:rPr>
          <w:rFonts w:ascii="Times New Roman" w:eastAsia="Arial Unicode MS" w:hAnsi="Times New Roman"/>
          <w:color w:val="0033CC"/>
          <w:kern w:val="2"/>
          <w:sz w:val="24"/>
          <w:szCs w:val="24"/>
          <w:lang w:eastAsia="zh-CN" w:bidi="hi-IN"/>
        </w:rPr>
        <w:t>Unione Europea, tra il 2018 e il 2024. Seppur in diminuzione nei dati assoluti, il cancro del colon-retto è in aumento del 26% negli uomini e del 36% nelle donne tra i 25 e i 49 anni nel Regno Unito, probabilmente a causa di un aumento dell</w:t>
      </w:r>
      <w:r w:rsidR="007C5C05">
        <w:rPr>
          <w:rFonts w:ascii="Times New Roman" w:eastAsia="Arial Unicode MS" w:hAnsi="Times New Roman"/>
          <w:color w:val="0033CC"/>
          <w:kern w:val="2"/>
          <w:sz w:val="24"/>
          <w:szCs w:val="24"/>
          <w:lang w:eastAsia="zh-CN" w:bidi="hi-IN"/>
        </w:rPr>
        <w:t>’</w:t>
      </w:r>
      <w:r w:rsidRPr="00FE7E42">
        <w:rPr>
          <w:rFonts w:ascii="Times New Roman" w:eastAsia="Arial Unicode MS" w:hAnsi="Times New Roman"/>
          <w:color w:val="0033CC"/>
          <w:kern w:val="2"/>
          <w:sz w:val="24"/>
          <w:szCs w:val="24"/>
          <w:lang w:eastAsia="zh-CN" w:bidi="hi-IN"/>
        </w:rPr>
        <w:t>obesità e del consumo di alcol e superalcolici. I risultati dello studio pubblicati su “</w:t>
      </w:r>
      <w:proofErr w:type="spellStart"/>
      <w:r w:rsidRPr="00FE7E42">
        <w:rPr>
          <w:rFonts w:ascii="Times New Roman" w:eastAsia="Arial Unicode MS" w:hAnsi="Times New Roman"/>
          <w:color w:val="0033CC"/>
          <w:kern w:val="2"/>
          <w:sz w:val="24"/>
          <w:szCs w:val="24"/>
          <w:lang w:eastAsia="zh-CN" w:bidi="hi-IN"/>
        </w:rPr>
        <w:t>Annals</w:t>
      </w:r>
      <w:proofErr w:type="spellEnd"/>
      <w:r w:rsidRPr="00FE7E42">
        <w:rPr>
          <w:rFonts w:ascii="Times New Roman" w:eastAsia="Arial Unicode MS" w:hAnsi="Times New Roman"/>
          <w:color w:val="0033CC"/>
          <w:kern w:val="2"/>
          <w:sz w:val="24"/>
          <w:szCs w:val="24"/>
          <w:lang w:eastAsia="zh-CN" w:bidi="hi-IN"/>
        </w:rPr>
        <w:t xml:space="preserve"> of </w:t>
      </w:r>
      <w:proofErr w:type="spellStart"/>
      <w:r w:rsidRPr="00FE7E42">
        <w:rPr>
          <w:rFonts w:ascii="Times New Roman" w:eastAsia="Arial Unicode MS" w:hAnsi="Times New Roman"/>
          <w:color w:val="0033CC"/>
          <w:kern w:val="2"/>
          <w:sz w:val="24"/>
          <w:szCs w:val="24"/>
          <w:lang w:eastAsia="zh-CN" w:bidi="hi-IN"/>
        </w:rPr>
        <w:t>Oncology</w:t>
      </w:r>
      <w:proofErr w:type="spellEnd"/>
      <w:r w:rsidRPr="00FE7E42">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58" w:history="1">
        <w:r w:rsidRPr="00FE7E4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629E1" w:rsidRDefault="009629E1" w:rsidP="00FE7E42">
      <w:pPr>
        <w:widowControl w:val="0"/>
        <w:tabs>
          <w:tab w:val="left" w:pos="7371"/>
        </w:tabs>
        <w:suppressAutoHyphens/>
        <w:rPr>
          <w:rFonts w:ascii="Times New Roman" w:eastAsia="Arial Unicode MS" w:hAnsi="Times New Roman"/>
          <w:b/>
          <w:color w:val="0033CC"/>
          <w:kern w:val="2"/>
          <w:sz w:val="24"/>
          <w:szCs w:val="24"/>
          <w:lang w:eastAsia="zh-CN" w:bidi="hi-IN"/>
        </w:rPr>
      </w:pPr>
    </w:p>
    <w:p w:rsidR="009629E1" w:rsidRPr="009629E1" w:rsidRDefault="009629E1" w:rsidP="009629E1">
      <w:pPr>
        <w:widowControl w:val="0"/>
        <w:tabs>
          <w:tab w:val="left" w:pos="7371"/>
        </w:tabs>
        <w:suppressAutoHyphens/>
        <w:rPr>
          <w:rFonts w:ascii="Times New Roman" w:eastAsia="Arial Unicode MS" w:hAnsi="Times New Roman"/>
          <w:b/>
          <w:color w:val="0033CC"/>
          <w:kern w:val="2"/>
          <w:sz w:val="24"/>
          <w:szCs w:val="24"/>
          <w:lang w:eastAsia="zh-CN" w:bidi="hi-IN"/>
        </w:rPr>
      </w:pPr>
      <w:r w:rsidRPr="009629E1">
        <w:rPr>
          <w:rFonts w:ascii="Times New Roman" w:eastAsia="Arial Unicode MS" w:hAnsi="Times New Roman"/>
          <w:b/>
          <w:color w:val="0033CC"/>
          <w:kern w:val="2"/>
          <w:sz w:val="24"/>
          <w:szCs w:val="24"/>
          <w:lang w:eastAsia="zh-CN" w:bidi="hi-IN"/>
        </w:rPr>
        <w:t>Personale sanitario e assistenziale. “Attuare il nuovo quadro d</w:t>
      </w:r>
      <w:r w:rsidR="007C5C05">
        <w:rPr>
          <w:rFonts w:ascii="Times New Roman" w:eastAsia="Arial Unicode MS" w:hAnsi="Times New Roman"/>
          <w:b/>
          <w:color w:val="0033CC"/>
          <w:kern w:val="2"/>
          <w:sz w:val="24"/>
          <w:szCs w:val="24"/>
          <w:lang w:eastAsia="zh-CN" w:bidi="hi-IN"/>
        </w:rPr>
        <w:t>’</w:t>
      </w:r>
      <w:r w:rsidRPr="009629E1">
        <w:rPr>
          <w:rFonts w:ascii="Times New Roman" w:eastAsia="Arial Unicode MS" w:hAnsi="Times New Roman"/>
          <w:b/>
          <w:color w:val="0033CC"/>
          <w:kern w:val="2"/>
          <w:sz w:val="24"/>
          <w:szCs w:val="24"/>
          <w:lang w:eastAsia="zh-CN" w:bidi="hi-IN"/>
        </w:rPr>
        <w:t>azione 2023-2030 per migliorare le condizioni di lavoro”. L</w:t>
      </w:r>
      <w:r w:rsidR="007C5C05">
        <w:rPr>
          <w:rFonts w:ascii="Times New Roman" w:eastAsia="Arial Unicode MS" w:hAnsi="Times New Roman"/>
          <w:b/>
          <w:color w:val="0033CC"/>
          <w:kern w:val="2"/>
          <w:sz w:val="24"/>
          <w:szCs w:val="24"/>
          <w:lang w:eastAsia="zh-CN" w:bidi="hi-IN"/>
        </w:rPr>
        <w:t>’</w:t>
      </w:r>
      <w:r w:rsidRPr="009629E1">
        <w:rPr>
          <w:rFonts w:ascii="Times New Roman" w:eastAsia="Arial Unicode MS" w:hAnsi="Times New Roman"/>
          <w:b/>
          <w:color w:val="0033CC"/>
          <w:kern w:val="2"/>
          <w:sz w:val="24"/>
          <w:szCs w:val="24"/>
          <w:lang w:eastAsia="zh-CN" w:bidi="hi-IN"/>
        </w:rPr>
        <w:t>invito dell</w:t>
      </w:r>
      <w:r w:rsidR="007C5C05">
        <w:rPr>
          <w:rFonts w:ascii="Times New Roman" w:eastAsia="Arial Unicode MS" w:hAnsi="Times New Roman"/>
          <w:b/>
          <w:color w:val="0033CC"/>
          <w:kern w:val="2"/>
          <w:sz w:val="24"/>
          <w:szCs w:val="24"/>
          <w:lang w:eastAsia="zh-CN" w:bidi="hi-IN"/>
        </w:rPr>
        <w:t>’</w:t>
      </w:r>
      <w:r w:rsidRPr="009629E1">
        <w:rPr>
          <w:rFonts w:ascii="Times New Roman" w:eastAsia="Arial Unicode MS" w:hAnsi="Times New Roman"/>
          <w:b/>
          <w:color w:val="0033CC"/>
          <w:kern w:val="2"/>
          <w:sz w:val="24"/>
          <w:szCs w:val="24"/>
          <w:lang w:eastAsia="zh-CN" w:bidi="hi-IN"/>
        </w:rPr>
        <w:t>Oms/Europa ai Governi</w:t>
      </w:r>
    </w:p>
    <w:p w:rsidR="009629E1" w:rsidRDefault="009629E1" w:rsidP="009629E1">
      <w:pPr>
        <w:widowControl w:val="0"/>
        <w:tabs>
          <w:tab w:val="left" w:pos="7371"/>
        </w:tabs>
        <w:suppressAutoHyphens/>
        <w:rPr>
          <w:rFonts w:ascii="Times New Roman" w:eastAsia="Arial Unicode MS" w:hAnsi="Times New Roman"/>
          <w:b/>
          <w:color w:val="0033CC"/>
          <w:kern w:val="2"/>
          <w:sz w:val="24"/>
          <w:szCs w:val="24"/>
          <w:lang w:eastAsia="zh-CN" w:bidi="hi-IN"/>
        </w:rPr>
      </w:pPr>
      <w:r w:rsidRPr="009629E1">
        <w:rPr>
          <w:rFonts w:ascii="Times New Roman" w:eastAsia="Arial Unicode MS" w:hAnsi="Times New Roman"/>
          <w:color w:val="0033CC"/>
          <w:kern w:val="2"/>
          <w:sz w:val="24"/>
          <w:szCs w:val="24"/>
          <w:lang w:eastAsia="zh-CN" w:bidi="hi-IN"/>
        </w:rPr>
        <w:t>Sono cinque le azioni chiave, che i paesi possono intraprendere per migliorare la formazione e gli stipendi e attrarre nuove generazioni, indicate nel Quadro d</w:t>
      </w:r>
      <w:r w:rsidR="007C5C05">
        <w:rPr>
          <w:rFonts w:ascii="Times New Roman" w:eastAsia="Arial Unicode MS" w:hAnsi="Times New Roman"/>
          <w:color w:val="0033CC"/>
          <w:kern w:val="2"/>
          <w:sz w:val="24"/>
          <w:szCs w:val="24"/>
          <w:lang w:eastAsia="zh-CN" w:bidi="hi-IN"/>
        </w:rPr>
        <w:t>’</w:t>
      </w:r>
      <w:r w:rsidRPr="009629E1">
        <w:rPr>
          <w:rFonts w:ascii="Times New Roman" w:eastAsia="Arial Unicode MS" w:hAnsi="Times New Roman"/>
          <w:color w:val="0033CC"/>
          <w:kern w:val="2"/>
          <w:sz w:val="24"/>
          <w:szCs w:val="24"/>
          <w:lang w:eastAsia="zh-CN" w:bidi="hi-IN"/>
        </w:rPr>
        <w:t xml:space="preserve">azione sulla forza lavoro. “Il momento </w:t>
      </w:r>
      <w:r w:rsidRPr="009629E1">
        <w:rPr>
          <w:rFonts w:ascii="Times New Roman" w:eastAsia="Arial Unicode MS" w:hAnsi="Times New Roman"/>
          <w:color w:val="0033CC"/>
          <w:kern w:val="2"/>
          <w:sz w:val="24"/>
          <w:szCs w:val="24"/>
          <w:lang w:eastAsia="zh-CN" w:bidi="hi-IN"/>
        </w:rPr>
        <w:lastRenderedPageBreak/>
        <w:t>di agire è adesso. Dobbiamo porre fine all</w:t>
      </w:r>
      <w:r w:rsidR="007C5C05">
        <w:rPr>
          <w:rFonts w:ascii="Times New Roman" w:eastAsia="Arial Unicode MS" w:hAnsi="Times New Roman"/>
          <w:color w:val="0033CC"/>
          <w:kern w:val="2"/>
          <w:sz w:val="24"/>
          <w:szCs w:val="24"/>
          <w:lang w:eastAsia="zh-CN" w:bidi="hi-IN"/>
        </w:rPr>
        <w:t>’</w:t>
      </w:r>
      <w:r w:rsidRPr="009629E1">
        <w:rPr>
          <w:rFonts w:ascii="Times New Roman" w:eastAsia="Arial Unicode MS" w:hAnsi="Times New Roman"/>
          <w:color w:val="0033CC"/>
          <w:kern w:val="2"/>
          <w:sz w:val="24"/>
          <w:szCs w:val="24"/>
          <w:lang w:eastAsia="zh-CN" w:bidi="hi-IN"/>
        </w:rPr>
        <w:t>attuale crisi degli operatori sanitari in Europa” ha detto Zapata, capo dell</w:t>
      </w:r>
      <w:r w:rsidR="007C5C05">
        <w:rPr>
          <w:rFonts w:ascii="Times New Roman" w:eastAsia="Arial Unicode MS" w:hAnsi="Times New Roman"/>
          <w:color w:val="0033CC"/>
          <w:kern w:val="2"/>
          <w:sz w:val="24"/>
          <w:szCs w:val="24"/>
          <w:lang w:eastAsia="zh-CN" w:bidi="hi-IN"/>
        </w:rPr>
        <w:t>’</w:t>
      </w:r>
      <w:r w:rsidRPr="009629E1">
        <w:rPr>
          <w:rFonts w:ascii="Times New Roman" w:eastAsia="Arial Unicode MS" w:hAnsi="Times New Roman"/>
          <w:color w:val="0033CC"/>
          <w:kern w:val="2"/>
          <w:sz w:val="24"/>
          <w:szCs w:val="24"/>
          <w:lang w:eastAsia="zh-CN" w:bidi="hi-IN"/>
        </w:rPr>
        <w:t>Unità del personale sanitario e dell</w:t>
      </w:r>
      <w:r w:rsidR="007C5C05">
        <w:rPr>
          <w:rFonts w:ascii="Times New Roman" w:eastAsia="Arial Unicode MS" w:hAnsi="Times New Roman"/>
          <w:color w:val="0033CC"/>
          <w:kern w:val="2"/>
          <w:sz w:val="24"/>
          <w:szCs w:val="24"/>
          <w:lang w:eastAsia="zh-CN" w:bidi="hi-IN"/>
        </w:rPr>
        <w:t>’</w:t>
      </w:r>
      <w:r w:rsidRPr="009629E1">
        <w:rPr>
          <w:rFonts w:ascii="Times New Roman" w:eastAsia="Arial Unicode MS" w:hAnsi="Times New Roman"/>
          <w:color w:val="0033CC"/>
          <w:kern w:val="2"/>
          <w:sz w:val="24"/>
          <w:szCs w:val="24"/>
          <w:lang w:eastAsia="zh-CN" w:bidi="hi-IN"/>
        </w:rPr>
        <w:t>erogazione dei servizi, Oms/Europa.</w:t>
      </w:r>
      <w:r>
        <w:rPr>
          <w:rFonts w:ascii="Times New Roman" w:eastAsia="Arial Unicode MS" w:hAnsi="Times New Roman"/>
          <w:b/>
          <w:color w:val="0033CC"/>
          <w:kern w:val="2"/>
          <w:sz w:val="24"/>
          <w:szCs w:val="24"/>
          <w:lang w:eastAsia="zh-CN" w:bidi="hi-IN"/>
        </w:rPr>
        <w:t xml:space="preserve"> </w:t>
      </w:r>
      <w:hyperlink r:id="rId59" w:history="1">
        <w:r w:rsidRPr="009629E1">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FE7E42" w:rsidRPr="00F35A9A" w:rsidRDefault="00FE7E42"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F35A9A" w:rsidRDefault="00F35A9A" w:rsidP="00F35A9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30</w:t>
      </w:r>
      <w:r w:rsidRPr="00F35A9A">
        <w:rPr>
          <w:rFonts w:ascii="Times New Roman" w:eastAsia="Arial Unicode MS" w:hAnsi="Times New Roman"/>
          <w:b/>
          <w:color w:val="0033CC"/>
          <w:kern w:val="2"/>
          <w:sz w:val="24"/>
          <w:szCs w:val="24"/>
          <w:lang w:eastAsia="zh-CN" w:bidi="hi-IN"/>
        </w:rPr>
        <w:t xml:space="preserve"> gennaio 2024</w:t>
      </w:r>
    </w:p>
    <w:p w:rsidR="009629E1" w:rsidRPr="009629E1" w:rsidRDefault="009629E1" w:rsidP="009629E1">
      <w:pPr>
        <w:widowControl w:val="0"/>
        <w:tabs>
          <w:tab w:val="left" w:pos="7371"/>
        </w:tabs>
        <w:suppressAutoHyphens/>
        <w:rPr>
          <w:rFonts w:ascii="Times New Roman" w:eastAsia="Arial Unicode MS" w:hAnsi="Times New Roman"/>
          <w:b/>
          <w:color w:val="0033CC"/>
          <w:kern w:val="2"/>
          <w:sz w:val="24"/>
          <w:szCs w:val="24"/>
          <w:lang w:eastAsia="zh-CN" w:bidi="hi-IN"/>
        </w:rPr>
      </w:pPr>
      <w:r w:rsidRPr="009629E1">
        <w:rPr>
          <w:rFonts w:ascii="Times New Roman" w:eastAsia="Arial Unicode MS" w:hAnsi="Times New Roman"/>
          <w:b/>
          <w:color w:val="0033CC"/>
          <w:kern w:val="2"/>
          <w:sz w:val="24"/>
          <w:szCs w:val="24"/>
          <w:lang w:eastAsia="zh-CN" w:bidi="hi-IN"/>
        </w:rPr>
        <w:t xml:space="preserve">Il tetto spesa per il personale </w:t>
      </w:r>
      <w:proofErr w:type="spellStart"/>
      <w:r w:rsidRPr="009629E1">
        <w:rPr>
          <w:rFonts w:ascii="Times New Roman" w:eastAsia="Arial Unicode MS" w:hAnsi="Times New Roman"/>
          <w:b/>
          <w:color w:val="0033CC"/>
          <w:kern w:val="2"/>
          <w:sz w:val="24"/>
          <w:szCs w:val="24"/>
          <w:lang w:eastAsia="zh-CN" w:bidi="hi-IN"/>
        </w:rPr>
        <w:t>Ssn</w:t>
      </w:r>
      <w:proofErr w:type="spellEnd"/>
      <w:r w:rsidRPr="009629E1">
        <w:rPr>
          <w:rFonts w:ascii="Times New Roman" w:eastAsia="Arial Unicode MS" w:hAnsi="Times New Roman"/>
          <w:b/>
          <w:color w:val="0033CC"/>
          <w:kern w:val="2"/>
          <w:sz w:val="24"/>
          <w:szCs w:val="24"/>
          <w:lang w:eastAsia="zh-CN" w:bidi="hi-IN"/>
        </w:rPr>
        <w:t xml:space="preserve"> sta per festeggiare i suoi 20 anni. Introdotto dai governi Berlusconi, solo di recente è stato rivisto da </w:t>
      </w:r>
      <w:proofErr w:type="spellStart"/>
      <w:r w:rsidRPr="009629E1">
        <w:rPr>
          <w:rFonts w:ascii="Times New Roman" w:eastAsia="Arial Unicode MS" w:hAnsi="Times New Roman"/>
          <w:b/>
          <w:color w:val="0033CC"/>
          <w:kern w:val="2"/>
          <w:sz w:val="24"/>
          <w:szCs w:val="24"/>
          <w:lang w:eastAsia="zh-CN" w:bidi="hi-IN"/>
        </w:rPr>
        <w:t>Gentiloni</w:t>
      </w:r>
      <w:proofErr w:type="spellEnd"/>
      <w:r w:rsidRPr="009629E1">
        <w:rPr>
          <w:rFonts w:ascii="Times New Roman" w:eastAsia="Arial Unicode MS" w:hAnsi="Times New Roman"/>
          <w:b/>
          <w:color w:val="0033CC"/>
          <w:kern w:val="2"/>
          <w:sz w:val="24"/>
          <w:szCs w:val="24"/>
          <w:lang w:eastAsia="zh-CN" w:bidi="hi-IN"/>
        </w:rPr>
        <w:t xml:space="preserve"> e Conte. Ecco la sua evoluzione negli anni e come non è stato quasi mai rispettato</w:t>
      </w:r>
    </w:p>
    <w:p w:rsidR="009629E1" w:rsidRDefault="009629E1" w:rsidP="009629E1">
      <w:pPr>
        <w:widowControl w:val="0"/>
        <w:tabs>
          <w:tab w:val="left" w:pos="7371"/>
        </w:tabs>
        <w:suppressAutoHyphens/>
        <w:rPr>
          <w:rFonts w:ascii="Times New Roman" w:eastAsia="Arial Unicode MS" w:hAnsi="Times New Roman"/>
          <w:b/>
          <w:color w:val="0033CC"/>
          <w:kern w:val="2"/>
          <w:sz w:val="24"/>
          <w:szCs w:val="24"/>
          <w:lang w:eastAsia="zh-CN" w:bidi="hi-IN"/>
        </w:rPr>
      </w:pPr>
      <w:r w:rsidRPr="009629E1">
        <w:rPr>
          <w:rFonts w:ascii="Times New Roman" w:eastAsia="Arial Unicode MS" w:hAnsi="Times New Roman"/>
          <w:color w:val="0033CC"/>
          <w:kern w:val="2"/>
          <w:sz w:val="24"/>
          <w:szCs w:val="24"/>
          <w:lang w:eastAsia="zh-CN" w:bidi="hi-IN"/>
        </w:rPr>
        <w:t>Un primo limite di spesa venne introdotto nel 2004 dal secondo governo Berlusconi. Fu poi nel 2006 il terzo governo Berlusconi ad istituire per gli anni 2006, 2007 e 2008 il tetto di spesa a livello dell</w:t>
      </w:r>
      <w:r w:rsidR="007C5C05">
        <w:rPr>
          <w:rFonts w:ascii="Times New Roman" w:eastAsia="Arial Unicode MS" w:hAnsi="Times New Roman"/>
          <w:color w:val="0033CC"/>
          <w:kern w:val="2"/>
          <w:sz w:val="24"/>
          <w:szCs w:val="24"/>
          <w:lang w:eastAsia="zh-CN" w:bidi="hi-IN"/>
        </w:rPr>
        <w:t>’</w:t>
      </w:r>
      <w:r w:rsidRPr="009629E1">
        <w:rPr>
          <w:rFonts w:ascii="Times New Roman" w:eastAsia="Arial Unicode MS" w:hAnsi="Times New Roman"/>
          <w:color w:val="0033CC"/>
          <w:kern w:val="2"/>
          <w:sz w:val="24"/>
          <w:szCs w:val="24"/>
          <w:lang w:eastAsia="zh-CN" w:bidi="hi-IN"/>
        </w:rPr>
        <w:t>anno 2004 ridotto dell</w:t>
      </w:r>
      <w:r w:rsidR="007C5C05">
        <w:rPr>
          <w:rFonts w:ascii="Times New Roman" w:eastAsia="Arial Unicode MS" w:hAnsi="Times New Roman"/>
          <w:color w:val="0033CC"/>
          <w:kern w:val="2"/>
          <w:sz w:val="24"/>
          <w:szCs w:val="24"/>
          <w:lang w:eastAsia="zh-CN" w:bidi="hi-IN"/>
        </w:rPr>
        <w:t>’</w:t>
      </w:r>
      <w:r w:rsidRPr="009629E1">
        <w:rPr>
          <w:rFonts w:ascii="Times New Roman" w:eastAsia="Arial Unicode MS" w:hAnsi="Times New Roman"/>
          <w:color w:val="0033CC"/>
          <w:kern w:val="2"/>
          <w:sz w:val="24"/>
          <w:szCs w:val="24"/>
          <w:lang w:eastAsia="zh-CN" w:bidi="hi-IN"/>
        </w:rPr>
        <w:t xml:space="preserve">1%. Il secondo governo Prodi ampliò la misura anche fino al 2009 rendendo la misura ancora più stringente. Il quarto governo Berlusconi prolungò la misura fino al 2020. Per arrivare a  delle rimodulazioni si dovrà attendere prima il 2018 con </w:t>
      </w:r>
      <w:proofErr w:type="spellStart"/>
      <w:r w:rsidRPr="009629E1">
        <w:rPr>
          <w:rFonts w:ascii="Times New Roman" w:eastAsia="Arial Unicode MS" w:hAnsi="Times New Roman"/>
          <w:color w:val="0033CC"/>
          <w:kern w:val="2"/>
          <w:sz w:val="24"/>
          <w:szCs w:val="24"/>
          <w:lang w:eastAsia="zh-CN" w:bidi="hi-IN"/>
        </w:rPr>
        <w:t>Gentiloni</w:t>
      </w:r>
      <w:proofErr w:type="spellEnd"/>
      <w:r w:rsidRPr="009629E1">
        <w:rPr>
          <w:rFonts w:ascii="Times New Roman" w:eastAsia="Arial Unicode MS" w:hAnsi="Times New Roman"/>
          <w:color w:val="0033CC"/>
          <w:kern w:val="2"/>
          <w:sz w:val="24"/>
          <w:szCs w:val="24"/>
          <w:lang w:eastAsia="zh-CN" w:bidi="hi-IN"/>
        </w:rPr>
        <w:t xml:space="preserve"> e poi il 2019 con Conte. Anche se a prescindere dalle norme il tetto non è stato quasi mai rispettato. In 20 anni la spesa è cresciuta di oltre il 30%.</w:t>
      </w:r>
      <w:r>
        <w:rPr>
          <w:rFonts w:ascii="Times New Roman" w:eastAsia="Arial Unicode MS" w:hAnsi="Times New Roman"/>
          <w:b/>
          <w:color w:val="0033CC"/>
          <w:kern w:val="2"/>
          <w:sz w:val="24"/>
          <w:szCs w:val="24"/>
          <w:lang w:eastAsia="zh-CN" w:bidi="hi-IN"/>
        </w:rPr>
        <w:t xml:space="preserve"> </w:t>
      </w:r>
      <w:hyperlink r:id="rId60" w:history="1">
        <w:r w:rsidRPr="009629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629E1" w:rsidRDefault="009629E1" w:rsidP="00F35A9A">
      <w:pPr>
        <w:widowControl w:val="0"/>
        <w:tabs>
          <w:tab w:val="left" w:pos="7371"/>
        </w:tabs>
        <w:suppressAutoHyphens/>
        <w:rPr>
          <w:rFonts w:ascii="Times New Roman" w:eastAsia="Arial Unicode MS" w:hAnsi="Times New Roman"/>
          <w:b/>
          <w:color w:val="0033CC"/>
          <w:kern w:val="2"/>
          <w:sz w:val="24"/>
          <w:szCs w:val="24"/>
          <w:lang w:eastAsia="zh-CN" w:bidi="hi-IN"/>
        </w:rPr>
      </w:pPr>
    </w:p>
    <w:p w:rsidR="009629E1" w:rsidRPr="009629E1" w:rsidRDefault="009629E1" w:rsidP="009629E1">
      <w:pPr>
        <w:widowControl w:val="0"/>
        <w:tabs>
          <w:tab w:val="left" w:pos="7371"/>
        </w:tabs>
        <w:suppressAutoHyphens/>
        <w:rPr>
          <w:rFonts w:ascii="Times New Roman" w:eastAsia="Arial Unicode MS" w:hAnsi="Times New Roman"/>
          <w:b/>
          <w:color w:val="0033CC"/>
          <w:kern w:val="2"/>
          <w:sz w:val="24"/>
          <w:szCs w:val="24"/>
          <w:lang w:eastAsia="zh-CN" w:bidi="hi-IN"/>
        </w:rPr>
      </w:pPr>
      <w:r w:rsidRPr="009629E1">
        <w:rPr>
          <w:rFonts w:ascii="Times New Roman" w:eastAsia="Arial Unicode MS" w:hAnsi="Times New Roman"/>
          <w:b/>
          <w:color w:val="0033CC"/>
          <w:kern w:val="2"/>
          <w:sz w:val="24"/>
          <w:szCs w:val="24"/>
          <w:lang w:eastAsia="zh-CN" w:bidi="hi-IN"/>
        </w:rPr>
        <w:t>Lavoratori malattie oncologiche, invalidanti o croniche. Alla Camera il testo su diritto a conservazione posto di lavoro e ai permessi retribuiti per esami e cure</w:t>
      </w:r>
    </w:p>
    <w:p w:rsidR="009629E1" w:rsidRDefault="009629E1" w:rsidP="009629E1">
      <w:pPr>
        <w:widowControl w:val="0"/>
        <w:tabs>
          <w:tab w:val="left" w:pos="7371"/>
        </w:tabs>
        <w:suppressAutoHyphens/>
        <w:rPr>
          <w:rFonts w:ascii="Times New Roman" w:eastAsia="Arial Unicode MS" w:hAnsi="Times New Roman"/>
          <w:b/>
          <w:color w:val="0033CC"/>
          <w:kern w:val="2"/>
          <w:sz w:val="24"/>
          <w:szCs w:val="24"/>
          <w:lang w:eastAsia="zh-CN" w:bidi="hi-IN"/>
        </w:rPr>
      </w:pPr>
      <w:r w:rsidRPr="009629E1">
        <w:rPr>
          <w:rFonts w:ascii="Times New Roman" w:eastAsia="Arial Unicode MS" w:hAnsi="Times New Roman"/>
          <w:color w:val="0033CC"/>
          <w:kern w:val="2"/>
          <w:sz w:val="24"/>
          <w:szCs w:val="24"/>
          <w:lang w:eastAsia="zh-CN" w:bidi="hi-IN"/>
        </w:rPr>
        <w:t>Si riconosce in favore dei lavoratori pubblici e privati affetti da malattie oncologiche o dalle malattie invalidanti o croniche, anche rare, il diritto di richiedere un periodo di congedo, continuativo o frazionato, non superiore a ventiquattro mesi. Durante il congedo il lavoratore ha diritto alla conservazione del posto di lavoro, non ha diritto alla retribuzione e non può svolgere alcun tipo di attività lavorativa. Decorso il periodo di congedo, il lavoratore dipendente ha diritto ad accedere prioritariamente alla modalità di lavoro agile. Estesi i periodi di permesso per esami e cure.</w:t>
      </w:r>
      <w:r w:rsidRPr="009629E1">
        <w:rPr>
          <w:rFonts w:ascii="Times New Roman" w:eastAsia="Arial Unicode MS" w:hAnsi="Times New Roman"/>
          <w:b/>
          <w:color w:val="0033CC"/>
          <w:kern w:val="2"/>
          <w:sz w:val="24"/>
          <w:szCs w:val="24"/>
          <w:lang w:eastAsia="zh-CN" w:bidi="hi-IN"/>
        </w:rPr>
        <w:t xml:space="preserve"> </w:t>
      </w:r>
      <w:hyperlink r:id="rId61" w:history="1">
        <w:r w:rsidRPr="009629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2" w:history="1">
        <w:r w:rsidRPr="009629E1">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9629E1" w:rsidRDefault="009629E1" w:rsidP="009629E1">
      <w:pPr>
        <w:widowControl w:val="0"/>
        <w:tabs>
          <w:tab w:val="left" w:pos="7371"/>
        </w:tabs>
        <w:suppressAutoHyphens/>
        <w:rPr>
          <w:rFonts w:ascii="Times New Roman" w:eastAsia="Arial Unicode MS" w:hAnsi="Times New Roman"/>
          <w:b/>
          <w:color w:val="0033CC"/>
          <w:kern w:val="2"/>
          <w:sz w:val="24"/>
          <w:szCs w:val="24"/>
          <w:lang w:eastAsia="zh-CN" w:bidi="hi-IN"/>
        </w:rPr>
      </w:pPr>
    </w:p>
    <w:p w:rsidR="009629E1" w:rsidRPr="009629E1" w:rsidRDefault="009629E1" w:rsidP="009629E1">
      <w:pPr>
        <w:widowControl w:val="0"/>
        <w:tabs>
          <w:tab w:val="left" w:pos="7371"/>
        </w:tabs>
        <w:suppressAutoHyphens/>
        <w:rPr>
          <w:rFonts w:ascii="Times New Roman" w:eastAsia="Arial Unicode MS" w:hAnsi="Times New Roman"/>
          <w:b/>
          <w:color w:val="0033CC"/>
          <w:kern w:val="2"/>
          <w:sz w:val="24"/>
          <w:szCs w:val="24"/>
          <w:lang w:eastAsia="zh-CN" w:bidi="hi-IN"/>
        </w:rPr>
      </w:pPr>
      <w:r w:rsidRPr="009629E1">
        <w:rPr>
          <w:rFonts w:ascii="Times New Roman" w:eastAsia="Arial Unicode MS" w:hAnsi="Times New Roman"/>
          <w:b/>
          <w:color w:val="0033CC"/>
          <w:kern w:val="2"/>
          <w:sz w:val="24"/>
          <w:szCs w:val="24"/>
          <w:lang w:eastAsia="zh-CN" w:bidi="hi-IN"/>
        </w:rPr>
        <w:t>Conto economico 2021. Cimo: “Per il personale sanitario si spende sempre meno, ma boom di cooperative”</w:t>
      </w:r>
    </w:p>
    <w:p w:rsidR="009629E1" w:rsidRDefault="009629E1" w:rsidP="009629E1">
      <w:pPr>
        <w:widowControl w:val="0"/>
        <w:tabs>
          <w:tab w:val="left" w:pos="7371"/>
        </w:tabs>
        <w:suppressAutoHyphens/>
        <w:rPr>
          <w:rFonts w:ascii="Times New Roman" w:eastAsia="Arial Unicode MS" w:hAnsi="Times New Roman"/>
          <w:b/>
          <w:color w:val="0033CC"/>
          <w:kern w:val="2"/>
          <w:sz w:val="24"/>
          <w:szCs w:val="24"/>
          <w:lang w:eastAsia="zh-CN" w:bidi="hi-IN"/>
        </w:rPr>
      </w:pPr>
      <w:r w:rsidRPr="009629E1">
        <w:rPr>
          <w:rFonts w:ascii="Times New Roman" w:eastAsia="Arial Unicode MS" w:hAnsi="Times New Roman"/>
          <w:color w:val="0033CC"/>
          <w:kern w:val="2"/>
          <w:sz w:val="24"/>
          <w:szCs w:val="24"/>
          <w:lang w:eastAsia="zh-CN" w:bidi="hi-IN"/>
        </w:rPr>
        <w:t xml:space="preserve">In 11 anni il rapporto tra il costo del personale e la spesa sanitaria complessiva è passato dal 32% al 28%, ma nel 2021 si è speso il 66,22% in più rispetto al 2019 per medici gettonisti e cooperative. Il presidente Quici: "Si tratta di numeri impietosi: la volontà di tagliare sulle figure professionali che tengono in vita il </w:t>
      </w:r>
      <w:proofErr w:type="spellStart"/>
      <w:r w:rsidRPr="009629E1">
        <w:rPr>
          <w:rFonts w:ascii="Times New Roman" w:eastAsia="Arial Unicode MS" w:hAnsi="Times New Roman"/>
          <w:color w:val="0033CC"/>
          <w:kern w:val="2"/>
          <w:sz w:val="24"/>
          <w:szCs w:val="24"/>
          <w:lang w:eastAsia="zh-CN" w:bidi="hi-IN"/>
        </w:rPr>
        <w:t>Ssn</w:t>
      </w:r>
      <w:proofErr w:type="spellEnd"/>
      <w:r w:rsidRPr="009629E1">
        <w:rPr>
          <w:rFonts w:ascii="Times New Roman" w:eastAsia="Arial Unicode MS" w:hAnsi="Times New Roman"/>
          <w:color w:val="0033CC"/>
          <w:kern w:val="2"/>
          <w:sz w:val="24"/>
          <w:szCs w:val="24"/>
          <w:lang w:eastAsia="zh-CN" w:bidi="hi-IN"/>
        </w:rPr>
        <w:t xml:space="preserve"> è bipartisan. Per risollevare il </w:t>
      </w:r>
      <w:proofErr w:type="spellStart"/>
      <w:r w:rsidRPr="009629E1">
        <w:rPr>
          <w:rFonts w:ascii="Times New Roman" w:eastAsia="Arial Unicode MS" w:hAnsi="Times New Roman"/>
          <w:color w:val="0033CC"/>
          <w:kern w:val="2"/>
          <w:sz w:val="24"/>
          <w:szCs w:val="24"/>
          <w:lang w:eastAsia="zh-CN" w:bidi="hi-IN"/>
        </w:rPr>
        <w:t>Ssn</w:t>
      </w:r>
      <w:proofErr w:type="spellEnd"/>
      <w:r w:rsidRPr="009629E1">
        <w:rPr>
          <w:rFonts w:ascii="Times New Roman" w:eastAsia="Arial Unicode MS" w:hAnsi="Times New Roman"/>
          <w:color w:val="0033CC"/>
          <w:kern w:val="2"/>
          <w:sz w:val="24"/>
          <w:szCs w:val="24"/>
          <w:lang w:eastAsia="zh-CN" w:bidi="hi-IN"/>
        </w:rPr>
        <w:t xml:space="preserve"> è essenziale invertire il trend, e rilanciare l</w:t>
      </w:r>
      <w:r w:rsidR="007C5C05">
        <w:rPr>
          <w:rFonts w:ascii="Times New Roman" w:eastAsia="Arial Unicode MS" w:hAnsi="Times New Roman"/>
          <w:color w:val="0033CC"/>
          <w:kern w:val="2"/>
          <w:sz w:val="24"/>
          <w:szCs w:val="24"/>
          <w:lang w:eastAsia="zh-CN" w:bidi="hi-IN"/>
        </w:rPr>
        <w:t>’</w:t>
      </w:r>
      <w:r w:rsidRPr="009629E1">
        <w:rPr>
          <w:rFonts w:ascii="Times New Roman" w:eastAsia="Arial Unicode MS" w:hAnsi="Times New Roman"/>
          <w:color w:val="0033CC"/>
          <w:kern w:val="2"/>
          <w:sz w:val="24"/>
          <w:szCs w:val="24"/>
          <w:lang w:eastAsia="zh-CN" w:bidi="hi-IN"/>
        </w:rPr>
        <w:t>offerta sanitaria tornando ad investire sul personale".</w:t>
      </w:r>
      <w:r>
        <w:rPr>
          <w:rFonts w:ascii="Times New Roman" w:eastAsia="Arial Unicode MS" w:hAnsi="Times New Roman"/>
          <w:b/>
          <w:color w:val="0033CC"/>
          <w:kern w:val="2"/>
          <w:sz w:val="24"/>
          <w:szCs w:val="24"/>
          <w:lang w:eastAsia="zh-CN" w:bidi="hi-IN"/>
        </w:rPr>
        <w:t xml:space="preserve"> </w:t>
      </w:r>
      <w:hyperlink r:id="rId63" w:history="1">
        <w:r w:rsidRPr="009629E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629E1" w:rsidRDefault="009629E1" w:rsidP="009629E1">
      <w:pPr>
        <w:widowControl w:val="0"/>
        <w:tabs>
          <w:tab w:val="left" w:pos="7371"/>
        </w:tabs>
        <w:suppressAutoHyphens/>
        <w:rPr>
          <w:rFonts w:ascii="Times New Roman" w:eastAsia="Arial Unicode MS" w:hAnsi="Times New Roman"/>
          <w:b/>
          <w:color w:val="0033CC"/>
          <w:kern w:val="2"/>
          <w:sz w:val="24"/>
          <w:szCs w:val="24"/>
          <w:lang w:eastAsia="zh-CN" w:bidi="hi-IN"/>
        </w:rPr>
      </w:pPr>
    </w:p>
    <w:p w:rsidR="00855A71" w:rsidRPr="00855A71" w:rsidRDefault="00855A71" w:rsidP="00855A71">
      <w:pPr>
        <w:widowControl w:val="0"/>
        <w:tabs>
          <w:tab w:val="left" w:pos="7371"/>
        </w:tabs>
        <w:suppressAutoHyphens/>
        <w:rPr>
          <w:rFonts w:ascii="Times New Roman" w:eastAsia="Arial Unicode MS" w:hAnsi="Times New Roman"/>
          <w:b/>
          <w:color w:val="0033CC"/>
          <w:kern w:val="2"/>
          <w:sz w:val="24"/>
          <w:szCs w:val="24"/>
          <w:lang w:eastAsia="zh-CN" w:bidi="hi-IN"/>
        </w:rPr>
      </w:pPr>
      <w:r w:rsidRPr="00855A71">
        <w:rPr>
          <w:rFonts w:ascii="Times New Roman" w:eastAsia="Arial Unicode MS" w:hAnsi="Times New Roman"/>
          <w:b/>
          <w:color w:val="0033CC"/>
          <w:kern w:val="2"/>
          <w:sz w:val="24"/>
          <w:szCs w:val="24"/>
          <w:lang w:eastAsia="zh-CN" w:bidi="hi-IN"/>
        </w:rPr>
        <w:t>Case di comunità, come costruirle indipendentemente dal territorio o/e dalla Regione di riferimento</w:t>
      </w:r>
    </w:p>
    <w:p w:rsidR="00855A71" w:rsidRDefault="00855A71" w:rsidP="00855A71">
      <w:pPr>
        <w:widowControl w:val="0"/>
        <w:tabs>
          <w:tab w:val="left" w:pos="7371"/>
        </w:tabs>
        <w:suppressAutoHyphens/>
        <w:rPr>
          <w:rFonts w:ascii="Times New Roman" w:eastAsia="Arial Unicode MS" w:hAnsi="Times New Roman"/>
          <w:b/>
          <w:color w:val="0033CC"/>
          <w:kern w:val="2"/>
          <w:sz w:val="24"/>
          <w:szCs w:val="24"/>
          <w:lang w:eastAsia="zh-CN" w:bidi="hi-IN"/>
        </w:rPr>
      </w:pPr>
      <w:r w:rsidRPr="00855A71">
        <w:rPr>
          <w:rFonts w:ascii="Times New Roman" w:eastAsia="Arial Unicode MS" w:hAnsi="Times New Roman"/>
          <w:color w:val="0033CC"/>
          <w:kern w:val="2"/>
          <w:sz w:val="24"/>
          <w:szCs w:val="24"/>
          <w:lang w:eastAsia="zh-CN" w:bidi="hi-IN"/>
        </w:rPr>
        <w:t xml:space="preserve">Obiettivo del nostro contributo oltre a quello di disegnare una Casa di Comunità secondo una metodologia partecipata, è quello di individuare i punti forte di tali nuove realtà organizzative del </w:t>
      </w:r>
      <w:proofErr w:type="spellStart"/>
      <w:r w:rsidRPr="00855A71">
        <w:rPr>
          <w:rFonts w:ascii="Times New Roman" w:eastAsia="Arial Unicode MS" w:hAnsi="Times New Roman"/>
          <w:color w:val="0033CC"/>
          <w:kern w:val="2"/>
          <w:sz w:val="24"/>
          <w:szCs w:val="24"/>
          <w:lang w:eastAsia="zh-CN" w:bidi="hi-IN"/>
        </w:rPr>
        <w:t>Ssn</w:t>
      </w:r>
      <w:proofErr w:type="spellEnd"/>
      <w:r w:rsidRPr="00855A71">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64" w:history="1">
        <w:r w:rsidRPr="00855A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55A71" w:rsidRPr="00F35A9A" w:rsidRDefault="00855A71" w:rsidP="009629E1">
      <w:pPr>
        <w:widowControl w:val="0"/>
        <w:tabs>
          <w:tab w:val="left" w:pos="7371"/>
        </w:tabs>
        <w:suppressAutoHyphens/>
        <w:rPr>
          <w:rFonts w:ascii="Times New Roman" w:eastAsia="Arial Unicode MS" w:hAnsi="Times New Roman"/>
          <w:b/>
          <w:color w:val="0033CC"/>
          <w:kern w:val="2"/>
          <w:sz w:val="24"/>
          <w:szCs w:val="24"/>
          <w:lang w:eastAsia="zh-CN" w:bidi="hi-IN"/>
        </w:rPr>
      </w:pPr>
    </w:p>
    <w:p w:rsidR="00F35A9A" w:rsidRPr="00F35A9A" w:rsidRDefault="00F35A9A" w:rsidP="00F35A9A">
      <w:pPr>
        <w:widowControl w:val="0"/>
        <w:tabs>
          <w:tab w:val="left" w:pos="7371"/>
        </w:tabs>
        <w:suppressAutoHyphens/>
        <w:rPr>
          <w:rFonts w:ascii="Times New Roman" w:eastAsia="Arial Unicode MS" w:hAnsi="Times New Roman"/>
          <w:b/>
          <w:color w:val="0033CC"/>
          <w:kern w:val="2"/>
          <w:sz w:val="24"/>
          <w:szCs w:val="24"/>
          <w:lang w:eastAsia="zh-CN" w:bidi="hi-IN"/>
        </w:rPr>
      </w:pPr>
      <w:r w:rsidRPr="00F35A9A">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w:t>
      </w:r>
      <w:r w:rsidRPr="00F35A9A">
        <w:rPr>
          <w:rFonts w:ascii="Times New Roman" w:eastAsia="Arial Unicode MS" w:hAnsi="Times New Roman"/>
          <w:b/>
          <w:color w:val="0033CC"/>
          <w:kern w:val="2"/>
          <w:sz w:val="24"/>
          <w:szCs w:val="24"/>
          <w:lang w:eastAsia="zh-CN" w:bidi="hi-IN"/>
        </w:rPr>
        <w:t>1 gennaio 2024</w:t>
      </w:r>
    </w:p>
    <w:p w:rsidR="00855A71" w:rsidRPr="00855A71" w:rsidRDefault="00855A71" w:rsidP="00855A71">
      <w:pPr>
        <w:widowControl w:val="0"/>
        <w:tabs>
          <w:tab w:val="left" w:pos="7371"/>
        </w:tabs>
        <w:suppressAutoHyphens/>
        <w:rPr>
          <w:rFonts w:ascii="Times New Roman" w:eastAsia="Arial Unicode MS" w:hAnsi="Times New Roman"/>
          <w:b/>
          <w:color w:val="0033CC"/>
          <w:kern w:val="2"/>
          <w:sz w:val="24"/>
          <w:szCs w:val="24"/>
          <w:lang w:eastAsia="zh-CN" w:bidi="hi-IN"/>
        </w:rPr>
      </w:pPr>
      <w:r w:rsidRPr="00855A71">
        <w:rPr>
          <w:rFonts w:ascii="Times New Roman" w:eastAsia="Arial Unicode MS" w:hAnsi="Times New Roman"/>
          <w:b/>
          <w:color w:val="0033CC"/>
          <w:kern w:val="2"/>
          <w:sz w:val="24"/>
          <w:szCs w:val="24"/>
          <w:lang w:eastAsia="zh-CN" w:bidi="hi-IN"/>
        </w:rPr>
        <w:t>Medici cercasi. In Italia sono i più anziani d</w:t>
      </w:r>
      <w:r w:rsidR="007C5C05">
        <w:rPr>
          <w:rFonts w:ascii="Times New Roman" w:eastAsia="Arial Unicode MS" w:hAnsi="Times New Roman"/>
          <w:b/>
          <w:color w:val="0033CC"/>
          <w:kern w:val="2"/>
          <w:sz w:val="24"/>
          <w:szCs w:val="24"/>
          <w:lang w:eastAsia="zh-CN" w:bidi="hi-IN"/>
        </w:rPr>
        <w:t>’</w:t>
      </w:r>
      <w:r w:rsidRPr="00855A71">
        <w:rPr>
          <w:rFonts w:ascii="Times New Roman" w:eastAsia="Arial Unicode MS" w:hAnsi="Times New Roman"/>
          <w:b/>
          <w:color w:val="0033CC"/>
          <w:kern w:val="2"/>
          <w:sz w:val="24"/>
          <w:szCs w:val="24"/>
          <w:lang w:eastAsia="zh-CN" w:bidi="hi-IN"/>
        </w:rPr>
        <w:t xml:space="preserve">Europa e cresce chi fugge dal </w:t>
      </w:r>
      <w:proofErr w:type="spellStart"/>
      <w:r w:rsidRPr="00855A71">
        <w:rPr>
          <w:rFonts w:ascii="Times New Roman" w:eastAsia="Arial Unicode MS" w:hAnsi="Times New Roman"/>
          <w:b/>
          <w:color w:val="0033CC"/>
          <w:kern w:val="2"/>
          <w:sz w:val="24"/>
          <w:szCs w:val="24"/>
          <w:lang w:eastAsia="zh-CN" w:bidi="hi-IN"/>
        </w:rPr>
        <w:t>Ssn</w:t>
      </w:r>
      <w:proofErr w:type="spellEnd"/>
      <w:r w:rsidRPr="00855A71">
        <w:rPr>
          <w:rFonts w:ascii="Times New Roman" w:eastAsia="Arial Unicode MS" w:hAnsi="Times New Roman"/>
          <w:b/>
          <w:color w:val="0033CC"/>
          <w:kern w:val="2"/>
          <w:sz w:val="24"/>
          <w:szCs w:val="24"/>
          <w:lang w:eastAsia="zh-CN" w:bidi="hi-IN"/>
        </w:rPr>
        <w:t>. Quelli di famiglia ormai introvabili. I numeri dell</w:t>
      </w:r>
      <w:r w:rsidR="007C5C05">
        <w:rPr>
          <w:rFonts w:ascii="Times New Roman" w:eastAsia="Arial Unicode MS" w:hAnsi="Times New Roman"/>
          <w:b/>
          <w:color w:val="0033CC"/>
          <w:kern w:val="2"/>
          <w:sz w:val="24"/>
          <w:szCs w:val="24"/>
          <w:lang w:eastAsia="zh-CN" w:bidi="hi-IN"/>
        </w:rPr>
        <w:t>’</w:t>
      </w:r>
      <w:r w:rsidRPr="00855A71">
        <w:rPr>
          <w:rFonts w:ascii="Times New Roman" w:eastAsia="Arial Unicode MS" w:hAnsi="Times New Roman"/>
          <w:b/>
          <w:color w:val="0033CC"/>
          <w:kern w:val="2"/>
          <w:sz w:val="24"/>
          <w:szCs w:val="24"/>
          <w:lang w:eastAsia="zh-CN" w:bidi="hi-IN"/>
        </w:rPr>
        <w:t>Istat</w:t>
      </w:r>
    </w:p>
    <w:p w:rsidR="00F35A9A" w:rsidRDefault="00855A71" w:rsidP="00855A71">
      <w:pPr>
        <w:widowControl w:val="0"/>
        <w:tabs>
          <w:tab w:val="left" w:pos="7371"/>
        </w:tabs>
        <w:suppressAutoHyphens/>
        <w:rPr>
          <w:rFonts w:ascii="Times New Roman" w:eastAsia="Arial Unicode MS" w:hAnsi="Times New Roman"/>
          <w:b/>
          <w:color w:val="0033CC"/>
          <w:kern w:val="2"/>
          <w:sz w:val="24"/>
          <w:szCs w:val="24"/>
          <w:lang w:eastAsia="zh-CN" w:bidi="hi-IN"/>
        </w:rPr>
      </w:pPr>
      <w:r w:rsidRPr="00855A71">
        <w:rPr>
          <w:rFonts w:ascii="Times New Roman" w:eastAsia="Arial Unicode MS" w:hAnsi="Times New Roman"/>
          <w:color w:val="0033CC"/>
          <w:kern w:val="2"/>
          <w:sz w:val="24"/>
          <w:szCs w:val="24"/>
          <w:lang w:eastAsia="zh-CN" w:bidi="hi-IN"/>
        </w:rPr>
        <w:t>Fotografia impietosa dell</w:t>
      </w:r>
      <w:r w:rsidR="007C5C05">
        <w:rPr>
          <w:rFonts w:ascii="Times New Roman" w:eastAsia="Arial Unicode MS" w:hAnsi="Times New Roman"/>
          <w:color w:val="0033CC"/>
          <w:kern w:val="2"/>
          <w:sz w:val="24"/>
          <w:szCs w:val="24"/>
          <w:lang w:eastAsia="zh-CN" w:bidi="hi-IN"/>
        </w:rPr>
        <w:t>’</w:t>
      </w:r>
      <w:r w:rsidRPr="00855A71">
        <w:rPr>
          <w:rFonts w:ascii="Times New Roman" w:eastAsia="Arial Unicode MS" w:hAnsi="Times New Roman"/>
          <w:color w:val="0033CC"/>
          <w:kern w:val="2"/>
          <w:sz w:val="24"/>
          <w:szCs w:val="24"/>
          <w:lang w:eastAsia="zh-CN" w:bidi="hi-IN"/>
        </w:rPr>
        <w:t xml:space="preserve">Istituto di statistica sul personale del </w:t>
      </w:r>
      <w:proofErr w:type="spellStart"/>
      <w:r w:rsidRPr="00855A71">
        <w:rPr>
          <w:rFonts w:ascii="Times New Roman" w:eastAsia="Arial Unicode MS" w:hAnsi="Times New Roman"/>
          <w:color w:val="0033CC"/>
          <w:kern w:val="2"/>
          <w:sz w:val="24"/>
          <w:szCs w:val="24"/>
          <w:lang w:eastAsia="zh-CN" w:bidi="hi-IN"/>
        </w:rPr>
        <w:t>Ssn</w:t>
      </w:r>
      <w:proofErr w:type="spellEnd"/>
      <w:r w:rsidRPr="00855A71">
        <w:rPr>
          <w:rFonts w:ascii="Times New Roman" w:eastAsia="Arial Unicode MS" w:hAnsi="Times New Roman"/>
          <w:color w:val="0033CC"/>
          <w:kern w:val="2"/>
          <w:sz w:val="24"/>
          <w:szCs w:val="24"/>
          <w:lang w:eastAsia="zh-CN" w:bidi="hi-IN"/>
        </w:rPr>
        <w:t>. I nostri medici sono i più anziani d</w:t>
      </w:r>
      <w:r w:rsidR="007C5C05">
        <w:rPr>
          <w:rFonts w:ascii="Times New Roman" w:eastAsia="Arial Unicode MS" w:hAnsi="Times New Roman"/>
          <w:color w:val="0033CC"/>
          <w:kern w:val="2"/>
          <w:sz w:val="24"/>
          <w:szCs w:val="24"/>
          <w:lang w:eastAsia="zh-CN" w:bidi="hi-IN"/>
        </w:rPr>
        <w:t>’</w:t>
      </w:r>
      <w:r w:rsidRPr="00855A71">
        <w:rPr>
          <w:rFonts w:ascii="Times New Roman" w:eastAsia="Arial Unicode MS" w:hAnsi="Times New Roman"/>
          <w:color w:val="0033CC"/>
          <w:kern w:val="2"/>
          <w:sz w:val="24"/>
          <w:szCs w:val="24"/>
          <w:lang w:eastAsia="zh-CN" w:bidi="hi-IN"/>
        </w:rPr>
        <w:t xml:space="preserve">Europa: nel 2021, il 55,2% dei medici in Italia ha 55 anni e più, a fronte del 44,5% in Francia, 44,1% in Germania e 32,7% in Spagna. Aumentano le dimissioni volontarie dal pubblico. E ormai il oltre il 40% dei </w:t>
      </w:r>
      <w:proofErr w:type="spellStart"/>
      <w:r w:rsidRPr="00855A71">
        <w:rPr>
          <w:rFonts w:ascii="Times New Roman" w:eastAsia="Arial Unicode MS" w:hAnsi="Times New Roman"/>
          <w:color w:val="0033CC"/>
          <w:kern w:val="2"/>
          <w:sz w:val="24"/>
          <w:szCs w:val="24"/>
          <w:lang w:eastAsia="zh-CN" w:bidi="hi-IN"/>
        </w:rPr>
        <w:t>mmg</w:t>
      </w:r>
      <w:proofErr w:type="spellEnd"/>
      <w:r w:rsidRPr="00855A71">
        <w:rPr>
          <w:rFonts w:ascii="Times New Roman" w:eastAsia="Arial Unicode MS" w:hAnsi="Times New Roman"/>
          <w:color w:val="0033CC"/>
          <w:kern w:val="2"/>
          <w:sz w:val="24"/>
          <w:szCs w:val="24"/>
          <w:lang w:eastAsia="zh-CN" w:bidi="hi-IN"/>
        </w:rPr>
        <w:t xml:space="preserve"> supera il limite di 1.500 pazienti.</w:t>
      </w:r>
      <w:r w:rsidRPr="00855A71">
        <w:rPr>
          <w:rFonts w:ascii="Times New Roman" w:eastAsia="Arial Unicode MS" w:hAnsi="Times New Roman"/>
          <w:b/>
          <w:color w:val="0033CC"/>
          <w:kern w:val="2"/>
          <w:sz w:val="24"/>
          <w:szCs w:val="24"/>
          <w:lang w:eastAsia="zh-CN" w:bidi="hi-IN"/>
        </w:rPr>
        <w:t xml:space="preserve"> </w:t>
      </w:r>
      <w:hyperlink r:id="rId65" w:history="1">
        <w:r w:rsidRPr="00855A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6" w:history="1">
        <w:r w:rsidRPr="00855A71">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855A71" w:rsidRDefault="00855A71" w:rsidP="00855A71">
      <w:pPr>
        <w:widowControl w:val="0"/>
        <w:tabs>
          <w:tab w:val="left" w:pos="7371"/>
        </w:tabs>
        <w:suppressAutoHyphens/>
        <w:rPr>
          <w:rFonts w:ascii="Times New Roman" w:eastAsia="Arial Unicode MS" w:hAnsi="Times New Roman"/>
          <w:b/>
          <w:color w:val="0033CC"/>
          <w:kern w:val="2"/>
          <w:sz w:val="24"/>
          <w:szCs w:val="24"/>
          <w:lang w:eastAsia="zh-CN" w:bidi="hi-IN"/>
        </w:rPr>
      </w:pPr>
    </w:p>
    <w:p w:rsidR="00855A71" w:rsidRPr="00855A71" w:rsidRDefault="00855A71" w:rsidP="00855A71">
      <w:pPr>
        <w:widowControl w:val="0"/>
        <w:tabs>
          <w:tab w:val="left" w:pos="7371"/>
        </w:tabs>
        <w:suppressAutoHyphens/>
        <w:rPr>
          <w:rFonts w:ascii="Times New Roman" w:eastAsia="Arial Unicode MS" w:hAnsi="Times New Roman"/>
          <w:b/>
          <w:color w:val="0033CC"/>
          <w:kern w:val="2"/>
          <w:sz w:val="24"/>
          <w:szCs w:val="24"/>
          <w:lang w:eastAsia="zh-CN" w:bidi="hi-IN"/>
        </w:rPr>
      </w:pPr>
      <w:r w:rsidRPr="00855A71">
        <w:rPr>
          <w:rFonts w:ascii="Times New Roman" w:eastAsia="Arial Unicode MS" w:hAnsi="Times New Roman"/>
          <w:b/>
          <w:color w:val="0033CC"/>
          <w:kern w:val="2"/>
          <w:sz w:val="24"/>
          <w:szCs w:val="24"/>
          <w:lang w:eastAsia="zh-CN" w:bidi="hi-IN"/>
        </w:rPr>
        <w:t xml:space="preserve">Disforia di genere. Intervengono le società scientifiche: “Basta disinformazione, </w:t>
      </w:r>
      <w:proofErr w:type="spellStart"/>
      <w:r w:rsidRPr="00855A71">
        <w:rPr>
          <w:rFonts w:ascii="Times New Roman" w:eastAsia="Arial Unicode MS" w:hAnsi="Times New Roman"/>
          <w:b/>
          <w:color w:val="0033CC"/>
          <w:kern w:val="2"/>
          <w:sz w:val="24"/>
          <w:szCs w:val="24"/>
          <w:lang w:eastAsia="zh-CN" w:bidi="hi-IN"/>
        </w:rPr>
        <w:t>triptorelina</w:t>
      </w:r>
      <w:proofErr w:type="spellEnd"/>
      <w:r w:rsidRPr="00855A71">
        <w:rPr>
          <w:rFonts w:ascii="Times New Roman" w:eastAsia="Arial Unicode MS" w:hAnsi="Times New Roman"/>
          <w:b/>
          <w:color w:val="0033CC"/>
          <w:kern w:val="2"/>
          <w:sz w:val="24"/>
          <w:szCs w:val="24"/>
          <w:lang w:eastAsia="zh-CN" w:bidi="hi-IN"/>
        </w:rPr>
        <w:t xml:space="preserve"> farmaco salva-vita nei giovanissimi transgender e gender diverse, prescritto solo dopo attenta valutazione </w:t>
      </w:r>
      <w:proofErr w:type="spellStart"/>
      <w:r w:rsidRPr="00855A71">
        <w:rPr>
          <w:rFonts w:ascii="Times New Roman" w:eastAsia="Arial Unicode MS" w:hAnsi="Times New Roman"/>
          <w:b/>
          <w:color w:val="0033CC"/>
          <w:kern w:val="2"/>
          <w:sz w:val="24"/>
          <w:szCs w:val="24"/>
          <w:lang w:eastAsia="zh-CN" w:bidi="hi-IN"/>
        </w:rPr>
        <w:t>multiprofessionale</w:t>
      </w:r>
      <w:proofErr w:type="spellEnd"/>
      <w:r w:rsidRPr="00855A71">
        <w:rPr>
          <w:rFonts w:ascii="Times New Roman" w:eastAsia="Arial Unicode MS" w:hAnsi="Times New Roman"/>
          <w:b/>
          <w:color w:val="0033CC"/>
          <w:kern w:val="2"/>
          <w:sz w:val="24"/>
          <w:szCs w:val="24"/>
          <w:lang w:eastAsia="zh-CN" w:bidi="hi-IN"/>
        </w:rPr>
        <w:t>”</w:t>
      </w:r>
    </w:p>
    <w:p w:rsidR="00855A71" w:rsidRDefault="00855A71" w:rsidP="00855A71">
      <w:pPr>
        <w:widowControl w:val="0"/>
        <w:tabs>
          <w:tab w:val="left" w:pos="7371"/>
        </w:tabs>
        <w:suppressAutoHyphens/>
        <w:rPr>
          <w:rFonts w:ascii="Times New Roman" w:eastAsia="Arial Unicode MS" w:hAnsi="Times New Roman"/>
          <w:b/>
          <w:color w:val="0033CC"/>
          <w:kern w:val="2"/>
          <w:sz w:val="24"/>
          <w:szCs w:val="24"/>
          <w:lang w:eastAsia="zh-CN" w:bidi="hi-IN"/>
        </w:rPr>
      </w:pPr>
      <w:r w:rsidRPr="00855A71">
        <w:rPr>
          <w:rFonts w:ascii="Times New Roman" w:eastAsia="Arial Unicode MS" w:hAnsi="Times New Roman"/>
          <w:color w:val="0033CC"/>
          <w:kern w:val="2"/>
          <w:sz w:val="24"/>
          <w:szCs w:val="24"/>
          <w:lang w:eastAsia="zh-CN" w:bidi="hi-IN"/>
        </w:rPr>
        <w:t xml:space="preserve">La nota congiunta di 12 gruppi di esperti: “A molti purtroppo sfugge la natura assolutamente </w:t>
      </w:r>
      <w:r w:rsidRPr="00855A71">
        <w:rPr>
          <w:rFonts w:ascii="Times New Roman" w:eastAsia="Arial Unicode MS" w:hAnsi="Times New Roman"/>
          <w:color w:val="0033CC"/>
          <w:kern w:val="2"/>
          <w:sz w:val="24"/>
          <w:szCs w:val="24"/>
          <w:lang w:eastAsia="zh-CN" w:bidi="hi-IN"/>
        </w:rPr>
        <w:lastRenderedPageBreak/>
        <w:t xml:space="preserve">transitoria e largamente reversibile del trattamento con </w:t>
      </w:r>
      <w:proofErr w:type="spellStart"/>
      <w:r w:rsidRPr="00855A71">
        <w:rPr>
          <w:rFonts w:ascii="Times New Roman" w:eastAsia="Arial Unicode MS" w:hAnsi="Times New Roman"/>
          <w:color w:val="0033CC"/>
          <w:kern w:val="2"/>
          <w:sz w:val="24"/>
          <w:szCs w:val="24"/>
          <w:lang w:eastAsia="zh-CN" w:bidi="hi-IN"/>
        </w:rPr>
        <w:t>GnRHa</w:t>
      </w:r>
      <w:proofErr w:type="spellEnd"/>
      <w:r w:rsidRPr="00855A71">
        <w:rPr>
          <w:rFonts w:ascii="Times New Roman" w:eastAsia="Arial Unicode MS" w:hAnsi="Times New Roman"/>
          <w:color w:val="0033CC"/>
          <w:kern w:val="2"/>
          <w:sz w:val="24"/>
          <w:szCs w:val="24"/>
          <w:lang w:eastAsia="zh-CN" w:bidi="hi-IN"/>
        </w:rPr>
        <w:t>, il cui obiettivo non è la castrazione chimica o influenzare le scelte dei giovanissimi o delle famiglie ma, al contrario, dar loro tempo per poter effettuare scelte più mature e ponderate”.</w:t>
      </w:r>
      <w:r>
        <w:rPr>
          <w:rFonts w:ascii="Times New Roman" w:eastAsia="Arial Unicode MS" w:hAnsi="Times New Roman"/>
          <w:b/>
          <w:color w:val="0033CC"/>
          <w:kern w:val="2"/>
          <w:sz w:val="24"/>
          <w:szCs w:val="24"/>
          <w:lang w:eastAsia="zh-CN" w:bidi="hi-IN"/>
        </w:rPr>
        <w:t xml:space="preserve"> </w:t>
      </w:r>
      <w:hyperlink r:id="rId67" w:history="1">
        <w:r w:rsidRPr="00855A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55A71" w:rsidRDefault="00855A71" w:rsidP="00855A71">
      <w:pPr>
        <w:widowControl w:val="0"/>
        <w:tabs>
          <w:tab w:val="left" w:pos="7371"/>
        </w:tabs>
        <w:suppressAutoHyphens/>
        <w:rPr>
          <w:rFonts w:ascii="Times New Roman" w:eastAsia="Arial Unicode MS" w:hAnsi="Times New Roman"/>
          <w:b/>
          <w:color w:val="0033CC"/>
          <w:kern w:val="2"/>
          <w:sz w:val="24"/>
          <w:szCs w:val="24"/>
          <w:lang w:eastAsia="zh-CN" w:bidi="hi-IN"/>
        </w:rPr>
      </w:pPr>
    </w:p>
    <w:p w:rsidR="00855A71" w:rsidRPr="00855A71" w:rsidRDefault="00855A71" w:rsidP="00855A71">
      <w:pPr>
        <w:widowControl w:val="0"/>
        <w:tabs>
          <w:tab w:val="left" w:pos="7371"/>
        </w:tabs>
        <w:suppressAutoHyphens/>
        <w:rPr>
          <w:rFonts w:ascii="Times New Roman" w:eastAsia="Arial Unicode MS" w:hAnsi="Times New Roman"/>
          <w:b/>
          <w:color w:val="0033CC"/>
          <w:kern w:val="2"/>
          <w:sz w:val="24"/>
          <w:szCs w:val="24"/>
          <w:lang w:eastAsia="zh-CN" w:bidi="hi-IN"/>
        </w:rPr>
      </w:pPr>
      <w:r w:rsidRPr="00855A71">
        <w:rPr>
          <w:rFonts w:ascii="Times New Roman" w:eastAsia="Arial Unicode MS" w:hAnsi="Times New Roman"/>
          <w:b/>
          <w:color w:val="0033CC"/>
          <w:kern w:val="2"/>
          <w:sz w:val="24"/>
          <w:szCs w:val="24"/>
          <w:lang w:eastAsia="zh-CN" w:bidi="hi-IN"/>
        </w:rPr>
        <w:t xml:space="preserve">Medici. Lavoro in corsia peggiorato negli ultimi 10 anni. “Il 72% dei camici bianchi vuole abbandonare il </w:t>
      </w:r>
      <w:proofErr w:type="spellStart"/>
      <w:r w:rsidRPr="00855A71">
        <w:rPr>
          <w:rFonts w:ascii="Times New Roman" w:eastAsia="Arial Unicode MS" w:hAnsi="Times New Roman"/>
          <w:b/>
          <w:color w:val="0033CC"/>
          <w:kern w:val="2"/>
          <w:sz w:val="24"/>
          <w:szCs w:val="24"/>
          <w:lang w:eastAsia="zh-CN" w:bidi="hi-IN"/>
        </w:rPr>
        <w:t>Ssn</w:t>
      </w:r>
      <w:proofErr w:type="spellEnd"/>
      <w:r w:rsidRPr="00855A71">
        <w:rPr>
          <w:rFonts w:ascii="Times New Roman" w:eastAsia="Arial Unicode MS" w:hAnsi="Times New Roman"/>
          <w:b/>
          <w:color w:val="0033CC"/>
          <w:kern w:val="2"/>
          <w:sz w:val="24"/>
          <w:szCs w:val="24"/>
          <w:lang w:eastAsia="zh-CN" w:bidi="hi-IN"/>
        </w:rPr>
        <w:t>”. L</w:t>
      </w:r>
      <w:r w:rsidR="007C5C05">
        <w:rPr>
          <w:rFonts w:ascii="Times New Roman" w:eastAsia="Arial Unicode MS" w:hAnsi="Times New Roman"/>
          <w:b/>
          <w:color w:val="0033CC"/>
          <w:kern w:val="2"/>
          <w:sz w:val="24"/>
          <w:szCs w:val="24"/>
          <w:lang w:eastAsia="zh-CN" w:bidi="hi-IN"/>
        </w:rPr>
        <w:t>’</w:t>
      </w:r>
      <w:r w:rsidRPr="00855A71">
        <w:rPr>
          <w:rFonts w:ascii="Times New Roman" w:eastAsia="Arial Unicode MS" w:hAnsi="Times New Roman"/>
          <w:b/>
          <w:color w:val="0033CC"/>
          <w:kern w:val="2"/>
          <w:sz w:val="24"/>
          <w:szCs w:val="24"/>
          <w:lang w:eastAsia="zh-CN" w:bidi="hi-IN"/>
        </w:rPr>
        <w:t xml:space="preserve">indagine </w:t>
      </w:r>
      <w:proofErr w:type="spellStart"/>
      <w:r w:rsidRPr="00855A71">
        <w:rPr>
          <w:rFonts w:ascii="Times New Roman" w:eastAsia="Arial Unicode MS" w:hAnsi="Times New Roman"/>
          <w:b/>
          <w:color w:val="0033CC"/>
          <w:kern w:val="2"/>
          <w:sz w:val="24"/>
          <w:szCs w:val="24"/>
          <w:lang w:eastAsia="zh-CN" w:bidi="hi-IN"/>
        </w:rPr>
        <w:t>Anaao</w:t>
      </w:r>
      <w:proofErr w:type="spellEnd"/>
      <w:r w:rsidRPr="00855A71">
        <w:rPr>
          <w:rFonts w:ascii="Times New Roman" w:eastAsia="Arial Unicode MS" w:hAnsi="Times New Roman"/>
          <w:b/>
          <w:color w:val="0033CC"/>
          <w:kern w:val="2"/>
          <w:sz w:val="24"/>
          <w:szCs w:val="24"/>
          <w:lang w:eastAsia="zh-CN" w:bidi="hi-IN"/>
        </w:rPr>
        <w:t xml:space="preserve"> </w:t>
      </w:r>
      <w:proofErr w:type="spellStart"/>
      <w:r w:rsidRPr="00855A71">
        <w:rPr>
          <w:rFonts w:ascii="Times New Roman" w:eastAsia="Arial Unicode MS" w:hAnsi="Times New Roman"/>
          <w:b/>
          <w:color w:val="0033CC"/>
          <w:kern w:val="2"/>
          <w:sz w:val="24"/>
          <w:szCs w:val="24"/>
          <w:lang w:eastAsia="zh-CN" w:bidi="hi-IN"/>
        </w:rPr>
        <w:t>Assomed</w:t>
      </w:r>
      <w:proofErr w:type="spellEnd"/>
    </w:p>
    <w:p w:rsidR="00855A71" w:rsidRDefault="00855A71" w:rsidP="00855A71">
      <w:pPr>
        <w:widowControl w:val="0"/>
        <w:tabs>
          <w:tab w:val="left" w:pos="7371"/>
        </w:tabs>
        <w:suppressAutoHyphens/>
        <w:rPr>
          <w:rFonts w:ascii="Times New Roman" w:eastAsia="Arial Unicode MS" w:hAnsi="Times New Roman"/>
          <w:b/>
          <w:color w:val="0033CC"/>
          <w:kern w:val="2"/>
          <w:sz w:val="24"/>
          <w:szCs w:val="24"/>
          <w:lang w:eastAsia="zh-CN" w:bidi="hi-IN"/>
        </w:rPr>
      </w:pPr>
      <w:r w:rsidRPr="00855A71">
        <w:rPr>
          <w:rFonts w:ascii="Times New Roman" w:eastAsia="Arial Unicode MS" w:hAnsi="Times New Roman"/>
          <w:color w:val="0033CC"/>
          <w:kern w:val="2"/>
          <w:sz w:val="24"/>
          <w:szCs w:val="24"/>
          <w:lang w:eastAsia="zh-CN" w:bidi="hi-IN"/>
        </w:rPr>
        <w:t>L</w:t>
      </w:r>
      <w:r w:rsidR="007C5C05">
        <w:rPr>
          <w:rFonts w:ascii="Times New Roman" w:eastAsia="Arial Unicode MS" w:hAnsi="Times New Roman"/>
          <w:color w:val="0033CC"/>
          <w:kern w:val="2"/>
          <w:sz w:val="24"/>
          <w:szCs w:val="24"/>
          <w:lang w:eastAsia="zh-CN" w:bidi="hi-IN"/>
        </w:rPr>
        <w:t>’</w:t>
      </w:r>
      <w:r w:rsidRPr="00855A71">
        <w:rPr>
          <w:rFonts w:ascii="Times New Roman" w:eastAsia="Arial Unicode MS" w:hAnsi="Times New Roman"/>
          <w:color w:val="0033CC"/>
          <w:kern w:val="2"/>
          <w:sz w:val="24"/>
          <w:szCs w:val="24"/>
          <w:lang w:eastAsia="zh-CN" w:bidi="hi-IN"/>
        </w:rPr>
        <w:t xml:space="preserve">87% dei medici e dirigenti sanitari intervistati non riesce ad avere una vita privata soddisfacente e il 96,5% è sottoposto a carichi di lavoro eccessivi. Di Silverio: "I risultati della </w:t>
      </w:r>
      <w:proofErr w:type="spellStart"/>
      <w:r w:rsidRPr="00855A71">
        <w:rPr>
          <w:rFonts w:ascii="Times New Roman" w:eastAsia="Arial Unicode MS" w:hAnsi="Times New Roman"/>
          <w:color w:val="0033CC"/>
          <w:kern w:val="2"/>
          <w:sz w:val="24"/>
          <w:szCs w:val="24"/>
          <w:lang w:eastAsia="zh-CN" w:bidi="hi-IN"/>
        </w:rPr>
        <w:t>survey</w:t>
      </w:r>
      <w:proofErr w:type="spellEnd"/>
      <w:r w:rsidRPr="00855A71">
        <w:rPr>
          <w:rFonts w:ascii="Times New Roman" w:eastAsia="Arial Unicode MS" w:hAnsi="Times New Roman"/>
          <w:color w:val="0033CC"/>
          <w:kern w:val="2"/>
          <w:sz w:val="24"/>
          <w:szCs w:val="24"/>
          <w:lang w:eastAsia="zh-CN" w:bidi="hi-IN"/>
        </w:rPr>
        <w:t xml:space="preserve"> saranno inviati al Presidente del Consiglio Meloni, al Governo, ai partiti e alle Regioni perché nelle loro scelte tengano conto dell</w:t>
      </w:r>
      <w:r w:rsidR="007C5C05">
        <w:rPr>
          <w:rFonts w:ascii="Times New Roman" w:eastAsia="Arial Unicode MS" w:hAnsi="Times New Roman"/>
          <w:color w:val="0033CC"/>
          <w:kern w:val="2"/>
          <w:sz w:val="24"/>
          <w:szCs w:val="24"/>
          <w:lang w:eastAsia="zh-CN" w:bidi="hi-IN"/>
        </w:rPr>
        <w:t>’</w:t>
      </w:r>
      <w:r w:rsidRPr="00855A71">
        <w:rPr>
          <w:rFonts w:ascii="Times New Roman" w:eastAsia="Arial Unicode MS" w:hAnsi="Times New Roman"/>
          <w:color w:val="0033CC"/>
          <w:kern w:val="2"/>
          <w:sz w:val="24"/>
          <w:szCs w:val="24"/>
          <w:lang w:eastAsia="zh-CN" w:bidi="hi-IN"/>
        </w:rPr>
        <w:t>urgenza di una politica di visione rispetto alla salvaguardia del Servizio Sanitario pubblico e universale, pena il definitivo sgretolamento".</w:t>
      </w:r>
      <w:r>
        <w:rPr>
          <w:rFonts w:ascii="Times New Roman" w:eastAsia="Arial Unicode MS" w:hAnsi="Times New Roman"/>
          <w:b/>
          <w:color w:val="0033CC"/>
          <w:kern w:val="2"/>
          <w:sz w:val="24"/>
          <w:szCs w:val="24"/>
          <w:lang w:eastAsia="zh-CN" w:bidi="hi-IN"/>
        </w:rPr>
        <w:t xml:space="preserve"> </w:t>
      </w:r>
      <w:hyperlink r:id="rId68" w:history="1">
        <w:r w:rsidRPr="00855A7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55A71" w:rsidRDefault="00855A71" w:rsidP="00855A71">
      <w:pPr>
        <w:widowControl w:val="0"/>
        <w:tabs>
          <w:tab w:val="left" w:pos="7371"/>
        </w:tabs>
        <w:suppressAutoHyphens/>
        <w:rPr>
          <w:rFonts w:ascii="Times New Roman" w:eastAsia="Arial Unicode MS" w:hAnsi="Times New Roman"/>
          <w:b/>
          <w:color w:val="0033CC"/>
          <w:kern w:val="2"/>
          <w:sz w:val="24"/>
          <w:szCs w:val="24"/>
          <w:lang w:eastAsia="zh-CN" w:bidi="hi-IN"/>
        </w:rPr>
      </w:pPr>
    </w:p>
    <w:p w:rsidR="00065A44" w:rsidRPr="00065A44" w:rsidRDefault="00065A44" w:rsidP="00065A44">
      <w:pPr>
        <w:widowControl w:val="0"/>
        <w:tabs>
          <w:tab w:val="left" w:pos="7371"/>
        </w:tabs>
        <w:suppressAutoHyphens/>
        <w:rPr>
          <w:rFonts w:ascii="Times New Roman" w:eastAsia="Arial Unicode MS" w:hAnsi="Times New Roman"/>
          <w:b/>
          <w:color w:val="0033CC"/>
          <w:kern w:val="2"/>
          <w:sz w:val="24"/>
          <w:szCs w:val="24"/>
          <w:lang w:eastAsia="zh-CN" w:bidi="hi-IN"/>
        </w:rPr>
      </w:pPr>
      <w:r w:rsidRPr="00065A44">
        <w:rPr>
          <w:rFonts w:ascii="Times New Roman" w:eastAsia="Arial Unicode MS" w:hAnsi="Times New Roman"/>
          <w:b/>
          <w:color w:val="0033CC"/>
          <w:kern w:val="2"/>
          <w:sz w:val="24"/>
          <w:szCs w:val="24"/>
          <w:lang w:eastAsia="zh-CN" w:bidi="hi-IN"/>
        </w:rPr>
        <w:t>In aumento le persone che vivono con un tumore in Europa, anche per effetto dell</w:t>
      </w:r>
      <w:r w:rsidR="007C5C05">
        <w:rPr>
          <w:rFonts w:ascii="Times New Roman" w:eastAsia="Arial Unicode MS" w:hAnsi="Times New Roman"/>
          <w:b/>
          <w:color w:val="0033CC"/>
          <w:kern w:val="2"/>
          <w:sz w:val="24"/>
          <w:szCs w:val="24"/>
          <w:lang w:eastAsia="zh-CN" w:bidi="hi-IN"/>
        </w:rPr>
        <w:t>’</w:t>
      </w:r>
      <w:r w:rsidRPr="00065A44">
        <w:rPr>
          <w:rFonts w:ascii="Times New Roman" w:eastAsia="Arial Unicode MS" w:hAnsi="Times New Roman"/>
          <w:b/>
          <w:color w:val="0033CC"/>
          <w:kern w:val="2"/>
          <w:sz w:val="24"/>
          <w:szCs w:val="24"/>
          <w:lang w:eastAsia="zh-CN" w:bidi="hi-IN"/>
        </w:rPr>
        <w:t>invecchiamento</w:t>
      </w:r>
    </w:p>
    <w:p w:rsidR="00065A44" w:rsidRDefault="00065A44" w:rsidP="00065A44">
      <w:pPr>
        <w:widowControl w:val="0"/>
        <w:tabs>
          <w:tab w:val="left" w:pos="7371"/>
        </w:tabs>
        <w:suppressAutoHyphens/>
        <w:rPr>
          <w:rFonts w:ascii="Times New Roman" w:eastAsia="Arial Unicode MS" w:hAnsi="Times New Roman"/>
          <w:b/>
          <w:color w:val="0033CC"/>
          <w:kern w:val="2"/>
          <w:sz w:val="24"/>
          <w:szCs w:val="24"/>
          <w:lang w:eastAsia="zh-CN" w:bidi="hi-IN"/>
        </w:rPr>
      </w:pPr>
      <w:r w:rsidRPr="00065A44">
        <w:rPr>
          <w:rFonts w:ascii="Times New Roman" w:eastAsia="Arial Unicode MS" w:hAnsi="Times New Roman"/>
          <w:color w:val="0033CC"/>
          <w:kern w:val="2"/>
          <w:sz w:val="24"/>
          <w:szCs w:val="24"/>
          <w:lang w:eastAsia="zh-CN" w:bidi="hi-IN"/>
        </w:rPr>
        <w:t xml:space="preserve">Pubblicati i risultati dello studio EUROCARE-6 sulla rivista Lancet </w:t>
      </w:r>
      <w:proofErr w:type="spellStart"/>
      <w:r w:rsidRPr="00065A44">
        <w:rPr>
          <w:rFonts w:ascii="Times New Roman" w:eastAsia="Arial Unicode MS" w:hAnsi="Times New Roman"/>
          <w:color w:val="0033CC"/>
          <w:kern w:val="2"/>
          <w:sz w:val="24"/>
          <w:szCs w:val="24"/>
          <w:lang w:eastAsia="zh-CN" w:bidi="hi-IN"/>
        </w:rPr>
        <w:t>Oncology</w:t>
      </w:r>
      <w:proofErr w:type="spellEnd"/>
      <w:r w:rsidRPr="00065A44">
        <w:rPr>
          <w:rFonts w:ascii="Times New Roman" w:eastAsia="Arial Unicode MS" w:hAnsi="Times New Roman"/>
          <w:color w:val="0033CC"/>
          <w:kern w:val="2"/>
          <w:sz w:val="24"/>
          <w:szCs w:val="24"/>
          <w:lang w:eastAsia="zh-CN" w:bidi="hi-IN"/>
        </w:rPr>
        <w:t>. Lo studio ha evidenziato che all</w:t>
      </w:r>
      <w:r w:rsidR="007C5C05">
        <w:rPr>
          <w:rFonts w:ascii="Times New Roman" w:eastAsia="Arial Unicode MS" w:hAnsi="Times New Roman"/>
          <w:color w:val="0033CC"/>
          <w:kern w:val="2"/>
          <w:sz w:val="24"/>
          <w:szCs w:val="24"/>
          <w:lang w:eastAsia="zh-CN" w:bidi="hi-IN"/>
        </w:rPr>
        <w:t>’</w:t>
      </w:r>
      <w:r w:rsidRPr="00065A44">
        <w:rPr>
          <w:rFonts w:ascii="Times New Roman" w:eastAsia="Arial Unicode MS" w:hAnsi="Times New Roman"/>
          <w:color w:val="0033CC"/>
          <w:kern w:val="2"/>
          <w:sz w:val="24"/>
          <w:szCs w:val="24"/>
          <w:lang w:eastAsia="zh-CN" w:bidi="hi-IN"/>
        </w:rPr>
        <w:t>inizio del 2020 in Europa il 5% della popolazione aveva avuto nel corso della vita una diagnosi di tumore, recente o lontana nel tempo, per un totale complessivo di 23.7 milioni di persone (12.8 milioni donne e 10.9 milioni uomini). Tra questi, il 16% era al di sotto dei 55 anni di età (3.74 milioni, di cui 2.32 femmine e 1.42 maschi).</w:t>
      </w:r>
      <w:r>
        <w:rPr>
          <w:rFonts w:ascii="Times New Roman" w:eastAsia="Arial Unicode MS" w:hAnsi="Times New Roman"/>
          <w:b/>
          <w:color w:val="0033CC"/>
          <w:kern w:val="2"/>
          <w:sz w:val="24"/>
          <w:szCs w:val="24"/>
          <w:lang w:eastAsia="zh-CN" w:bidi="hi-IN"/>
        </w:rPr>
        <w:t xml:space="preserve"> </w:t>
      </w:r>
      <w:hyperlink r:id="rId69" w:history="1">
        <w:r w:rsidRPr="00065A4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65A44" w:rsidRDefault="00065A44" w:rsidP="00855A71">
      <w:pPr>
        <w:widowControl w:val="0"/>
        <w:tabs>
          <w:tab w:val="left" w:pos="7371"/>
        </w:tabs>
        <w:suppressAutoHyphens/>
        <w:rPr>
          <w:rFonts w:ascii="Times New Roman" w:eastAsia="Arial Unicode MS" w:hAnsi="Times New Roman"/>
          <w:b/>
          <w:color w:val="0033CC"/>
          <w:kern w:val="2"/>
          <w:sz w:val="24"/>
          <w:szCs w:val="24"/>
          <w:lang w:eastAsia="zh-CN" w:bidi="hi-IN"/>
        </w:rPr>
      </w:pPr>
    </w:p>
    <w:p w:rsidR="00065A44" w:rsidRPr="00065A44" w:rsidRDefault="00065A44" w:rsidP="00065A44">
      <w:pPr>
        <w:widowControl w:val="0"/>
        <w:tabs>
          <w:tab w:val="left" w:pos="7371"/>
        </w:tabs>
        <w:suppressAutoHyphens/>
        <w:rPr>
          <w:rFonts w:ascii="Times New Roman" w:eastAsia="Arial Unicode MS" w:hAnsi="Times New Roman"/>
          <w:b/>
          <w:color w:val="0033CC"/>
          <w:kern w:val="2"/>
          <w:sz w:val="24"/>
          <w:szCs w:val="24"/>
          <w:lang w:eastAsia="zh-CN" w:bidi="hi-IN"/>
        </w:rPr>
      </w:pPr>
      <w:r w:rsidRPr="00065A44">
        <w:rPr>
          <w:rFonts w:ascii="Times New Roman" w:eastAsia="Arial Unicode MS" w:hAnsi="Times New Roman"/>
          <w:b/>
          <w:color w:val="0033CC"/>
          <w:kern w:val="2"/>
          <w:sz w:val="24"/>
          <w:szCs w:val="24"/>
          <w:lang w:eastAsia="zh-CN" w:bidi="hi-IN"/>
        </w:rPr>
        <w:t xml:space="preserve">Il </w:t>
      </w:r>
      <w:proofErr w:type="spellStart"/>
      <w:r w:rsidRPr="00065A44">
        <w:rPr>
          <w:rFonts w:ascii="Times New Roman" w:eastAsia="Arial Unicode MS" w:hAnsi="Times New Roman"/>
          <w:b/>
          <w:color w:val="0033CC"/>
          <w:kern w:val="2"/>
          <w:sz w:val="24"/>
          <w:szCs w:val="24"/>
          <w:lang w:eastAsia="zh-CN" w:bidi="hi-IN"/>
        </w:rPr>
        <w:t>Ssn</w:t>
      </w:r>
      <w:proofErr w:type="spellEnd"/>
      <w:r w:rsidRPr="00065A44">
        <w:rPr>
          <w:rFonts w:ascii="Times New Roman" w:eastAsia="Arial Unicode MS" w:hAnsi="Times New Roman"/>
          <w:b/>
          <w:color w:val="0033CC"/>
          <w:kern w:val="2"/>
          <w:sz w:val="24"/>
          <w:szCs w:val="24"/>
          <w:lang w:eastAsia="zh-CN" w:bidi="hi-IN"/>
        </w:rPr>
        <w:t xml:space="preserve"> è sempre più al femminile. Le donne rappresentano il 69% della forza lavoro</w:t>
      </w:r>
    </w:p>
    <w:p w:rsidR="00065A44" w:rsidRDefault="00065A44" w:rsidP="00065A44">
      <w:pPr>
        <w:widowControl w:val="0"/>
        <w:tabs>
          <w:tab w:val="left" w:pos="7371"/>
        </w:tabs>
        <w:suppressAutoHyphens/>
        <w:rPr>
          <w:rFonts w:ascii="Times New Roman" w:eastAsia="Arial Unicode MS" w:hAnsi="Times New Roman"/>
          <w:b/>
          <w:color w:val="0033CC"/>
          <w:kern w:val="2"/>
          <w:sz w:val="24"/>
          <w:szCs w:val="24"/>
          <w:lang w:eastAsia="zh-CN" w:bidi="hi-IN"/>
        </w:rPr>
      </w:pPr>
      <w:r w:rsidRPr="00065A44">
        <w:rPr>
          <w:rFonts w:ascii="Times New Roman" w:eastAsia="Arial Unicode MS" w:hAnsi="Times New Roman"/>
          <w:color w:val="0033CC"/>
          <w:kern w:val="2"/>
          <w:sz w:val="24"/>
          <w:szCs w:val="24"/>
          <w:lang w:eastAsia="zh-CN" w:bidi="hi-IN"/>
        </w:rPr>
        <w:t>È quanto emerge dal Rapporto sul personale sanitario 2021 del Ministero della Salute. Tra uomini e donne si contano complessivamente 717.125 unità di personale, di cui 652.573 a tempo indeterminato, 52.846 unità con rapporto di lavoro determinato e 11.706 unità di personale universitario.</w:t>
      </w:r>
      <w:r w:rsidRPr="00065A44">
        <w:rPr>
          <w:rFonts w:ascii="Times New Roman" w:eastAsia="Arial Unicode MS" w:hAnsi="Times New Roman"/>
          <w:b/>
          <w:color w:val="0033CC"/>
          <w:kern w:val="2"/>
          <w:sz w:val="24"/>
          <w:szCs w:val="24"/>
          <w:lang w:eastAsia="zh-CN" w:bidi="hi-IN"/>
        </w:rPr>
        <w:t xml:space="preserve"> </w:t>
      </w:r>
      <w:hyperlink r:id="rId70" w:history="1">
        <w:r w:rsidRPr="00065A4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1" w:history="1">
        <w:r w:rsidRPr="00065A44">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065A44" w:rsidRPr="005101C6" w:rsidRDefault="00065A44" w:rsidP="00855A71">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72"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73"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7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7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7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79" w:rsidRDefault="008C1079" w:rsidP="00AC3BCB">
      <w:r>
        <w:separator/>
      </w:r>
    </w:p>
  </w:endnote>
  <w:endnote w:type="continuationSeparator" w:id="0">
    <w:p w:rsidR="008C1079" w:rsidRDefault="008C1079"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855A71" w:rsidRDefault="00855A71">
        <w:pPr>
          <w:pStyle w:val="Pidipagina"/>
          <w:jc w:val="right"/>
        </w:pPr>
        <w:r>
          <w:fldChar w:fldCharType="begin"/>
        </w:r>
        <w:r>
          <w:instrText>PAGE   \* MERGEFORMAT</w:instrText>
        </w:r>
        <w:r>
          <w:fldChar w:fldCharType="separate"/>
        </w:r>
        <w:r w:rsidR="007C5C05">
          <w:rPr>
            <w:noProof/>
          </w:rPr>
          <w:t>8</w:t>
        </w:r>
        <w:r>
          <w:fldChar w:fldCharType="end"/>
        </w:r>
      </w:p>
    </w:sdtContent>
  </w:sdt>
  <w:p w:rsidR="00855A71" w:rsidRDefault="00855A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79" w:rsidRDefault="008C1079" w:rsidP="00AC3BCB">
      <w:r>
        <w:separator/>
      </w:r>
    </w:p>
  </w:footnote>
  <w:footnote w:type="continuationSeparator" w:id="0">
    <w:p w:rsidR="008C1079" w:rsidRDefault="008C1079"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FD1"/>
    <w:multiLevelType w:val="hybridMultilevel"/>
    <w:tmpl w:val="75107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D465F1"/>
    <w:multiLevelType w:val="hybridMultilevel"/>
    <w:tmpl w:val="1C381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A3F47BD"/>
    <w:multiLevelType w:val="hybridMultilevel"/>
    <w:tmpl w:val="4B06AA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A2520A"/>
    <w:multiLevelType w:val="hybridMultilevel"/>
    <w:tmpl w:val="2A0A0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CB10481"/>
    <w:multiLevelType w:val="hybridMultilevel"/>
    <w:tmpl w:val="FC780A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0DD2CF2"/>
    <w:multiLevelType w:val="hybridMultilevel"/>
    <w:tmpl w:val="DD76AE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F30C40"/>
    <w:multiLevelType w:val="hybridMultilevel"/>
    <w:tmpl w:val="4418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146555"/>
    <w:multiLevelType w:val="hybridMultilevel"/>
    <w:tmpl w:val="6F3C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3F0A2BB3"/>
    <w:multiLevelType w:val="hybridMultilevel"/>
    <w:tmpl w:val="488A3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1094519"/>
    <w:multiLevelType w:val="hybridMultilevel"/>
    <w:tmpl w:val="398CF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CB4C4D"/>
    <w:multiLevelType w:val="hybridMultilevel"/>
    <w:tmpl w:val="E206BA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D9C1532"/>
    <w:multiLevelType w:val="hybridMultilevel"/>
    <w:tmpl w:val="9C20F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A721722"/>
    <w:multiLevelType w:val="hybridMultilevel"/>
    <w:tmpl w:val="728AB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69A07DD2"/>
    <w:multiLevelType w:val="hybridMultilevel"/>
    <w:tmpl w:val="6B5AB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A2B3C73"/>
    <w:multiLevelType w:val="hybridMultilevel"/>
    <w:tmpl w:val="AF60A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5"/>
  </w:num>
  <w:num w:numId="4">
    <w:abstractNumId w:val="26"/>
  </w:num>
  <w:num w:numId="5">
    <w:abstractNumId w:val="3"/>
  </w:num>
  <w:num w:numId="6">
    <w:abstractNumId w:val="37"/>
  </w:num>
  <w:num w:numId="7">
    <w:abstractNumId w:val="39"/>
  </w:num>
  <w:num w:numId="8">
    <w:abstractNumId w:val="27"/>
  </w:num>
  <w:num w:numId="9">
    <w:abstractNumId w:val="36"/>
  </w:num>
  <w:num w:numId="10">
    <w:abstractNumId w:val="5"/>
  </w:num>
  <w:num w:numId="11">
    <w:abstractNumId w:val="33"/>
  </w:num>
  <w:num w:numId="12">
    <w:abstractNumId w:val="29"/>
  </w:num>
  <w:num w:numId="13">
    <w:abstractNumId w:val="23"/>
  </w:num>
  <w:num w:numId="14">
    <w:abstractNumId w:val="15"/>
  </w:num>
  <w:num w:numId="15">
    <w:abstractNumId w:val="31"/>
  </w:num>
  <w:num w:numId="16">
    <w:abstractNumId w:val="16"/>
  </w:num>
  <w:num w:numId="17">
    <w:abstractNumId w:val="4"/>
  </w:num>
  <w:num w:numId="18">
    <w:abstractNumId w:val="32"/>
  </w:num>
  <w:num w:numId="19">
    <w:abstractNumId w:val="20"/>
  </w:num>
  <w:num w:numId="20">
    <w:abstractNumId w:val="17"/>
  </w:num>
  <w:num w:numId="21">
    <w:abstractNumId w:val="24"/>
  </w:num>
  <w:num w:numId="22">
    <w:abstractNumId w:val="2"/>
  </w:num>
  <w:num w:numId="23">
    <w:abstractNumId w:val="25"/>
  </w:num>
  <w:num w:numId="24">
    <w:abstractNumId w:val="38"/>
  </w:num>
  <w:num w:numId="25">
    <w:abstractNumId w:val="13"/>
  </w:num>
  <w:num w:numId="26">
    <w:abstractNumId w:val="11"/>
  </w:num>
  <w:num w:numId="27">
    <w:abstractNumId w:val="30"/>
  </w:num>
  <w:num w:numId="28">
    <w:abstractNumId w:val="19"/>
  </w:num>
  <w:num w:numId="29">
    <w:abstractNumId w:val="14"/>
  </w:num>
  <w:num w:numId="30">
    <w:abstractNumId w:val="28"/>
  </w:num>
  <w:num w:numId="31">
    <w:abstractNumId w:val="0"/>
  </w:num>
  <w:num w:numId="32">
    <w:abstractNumId w:val="7"/>
  </w:num>
  <w:num w:numId="33">
    <w:abstractNumId w:val="1"/>
  </w:num>
  <w:num w:numId="34">
    <w:abstractNumId w:val="8"/>
  </w:num>
  <w:num w:numId="35">
    <w:abstractNumId w:val="12"/>
  </w:num>
  <w:num w:numId="36">
    <w:abstractNumId w:val="21"/>
  </w:num>
  <w:num w:numId="37">
    <w:abstractNumId w:val="18"/>
  </w:num>
  <w:num w:numId="38">
    <w:abstractNumId w:val="22"/>
  </w:num>
  <w:num w:numId="39">
    <w:abstractNumId w:val="34"/>
  </w:num>
  <w:num w:numId="40">
    <w:abstractNumId w:val="6"/>
  </w:num>
  <w:num w:numId="41">
    <w:abstractNumId w:val="35"/>
  </w:num>
  <w:num w:numId="4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50E5"/>
    <w:rsid w:val="000175EA"/>
    <w:rsid w:val="00022333"/>
    <w:rsid w:val="00025F8D"/>
    <w:rsid w:val="00026048"/>
    <w:rsid w:val="000272BE"/>
    <w:rsid w:val="000276E2"/>
    <w:rsid w:val="00031BD7"/>
    <w:rsid w:val="00032DFA"/>
    <w:rsid w:val="00033F76"/>
    <w:rsid w:val="00034922"/>
    <w:rsid w:val="00035818"/>
    <w:rsid w:val="00035CA6"/>
    <w:rsid w:val="00040CE2"/>
    <w:rsid w:val="00043EE5"/>
    <w:rsid w:val="0004469E"/>
    <w:rsid w:val="0004482C"/>
    <w:rsid w:val="00045ADD"/>
    <w:rsid w:val="000523AD"/>
    <w:rsid w:val="000535E9"/>
    <w:rsid w:val="00056C26"/>
    <w:rsid w:val="000575F6"/>
    <w:rsid w:val="000601F4"/>
    <w:rsid w:val="00060C41"/>
    <w:rsid w:val="00060D10"/>
    <w:rsid w:val="00060E8F"/>
    <w:rsid w:val="00062066"/>
    <w:rsid w:val="00062149"/>
    <w:rsid w:val="00062C20"/>
    <w:rsid w:val="00065A44"/>
    <w:rsid w:val="00065B31"/>
    <w:rsid w:val="00065ED6"/>
    <w:rsid w:val="0006730F"/>
    <w:rsid w:val="00067B42"/>
    <w:rsid w:val="00070276"/>
    <w:rsid w:val="00070E7A"/>
    <w:rsid w:val="00071534"/>
    <w:rsid w:val="00072747"/>
    <w:rsid w:val="00073637"/>
    <w:rsid w:val="0007398D"/>
    <w:rsid w:val="00074DA5"/>
    <w:rsid w:val="00075A44"/>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A5DC5"/>
    <w:rsid w:val="000A5E50"/>
    <w:rsid w:val="000B0B77"/>
    <w:rsid w:val="000B1B2C"/>
    <w:rsid w:val="000B1CB6"/>
    <w:rsid w:val="000B3024"/>
    <w:rsid w:val="000B30C1"/>
    <w:rsid w:val="000B3B92"/>
    <w:rsid w:val="000B601A"/>
    <w:rsid w:val="000B6102"/>
    <w:rsid w:val="000B6D6D"/>
    <w:rsid w:val="000C1476"/>
    <w:rsid w:val="000C16CC"/>
    <w:rsid w:val="000C47B8"/>
    <w:rsid w:val="000C50AA"/>
    <w:rsid w:val="000C67F9"/>
    <w:rsid w:val="000C7DEA"/>
    <w:rsid w:val="000D0DB0"/>
    <w:rsid w:val="000D11F6"/>
    <w:rsid w:val="000D1438"/>
    <w:rsid w:val="000D57ED"/>
    <w:rsid w:val="000D696A"/>
    <w:rsid w:val="000D69B9"/>
    <w:rsid w:val="000D6BAF"/>
    <w:rsid w:val="000E1772"/>
    <w:rsid w:val="000E270C"/>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2D1B"/>
    <w:rsid w:val="00123076"/>
    <w:rsid w:val="00124319"/>
    <w:rsid w:val="00124582"/>
    <w:rsid w:val="00125060"/>
    <w:rsid w:val="00126801"/>
    <w:rsid w:val="00133DB4"/>
    <w:rsid w:val="00134723"/>
    <w:rsid w:val="00135087"/>
    <w:rsid w:val="001400EA"/>
    <w:rsid w:val="001412A2"/>
    <w:rsid w:val="001412BC"/>
    <w:rsid w:val="001468A5"/>
    <w:rsid w:val="00147572"/>
    <w:rsid w:val="00147674"/>
    <w:rsid w:val="00150230"/>
    <w:rsid w:val="001506DE"/>
    <w:rsid w:val="00150E4B"/>
    <w:rsid w:val="001511D8"/>
    <w:rsid w:val="001545FF"/>
    <w:rsid w:val="00157A3D"/>
    <w:rsid w:val="00163F99"/>
    <w:rsid w:val="00166E06"/>
    <w:rsid w:val="00167B79"/>
    <w:rsid w:val="00167FD8"/>
    <w:rsid w:val="00170813"/>
    <w:rsid w:val="00172A64"/>
    <w:rsid w:val="0017300E"/>
    <w:rsid w:val="0017364F"/>
    <w:rsid w:val="001744DA"/>
    <w:rsid w:val="001746E2"/>
    <w:rsid w:val="00174E29"/>
    <w:rsid w:val="00175EA3"/>
    <w:rsid w:val="00176C9E"/>
    <w:rsid w:val="001771DD"/>
    <w:rsid w:val="00177C3E"/>
    <w:rsid w:val="00181F5F"/>
    <w:rsid w:val="0018388A"/>
    <w:rsid w:val="001851E0"/>
    <w:rsid w:val="00185225"/>
    <w:rsid w:val="00187477"/>
    <w:rsid w:val="0018758D"/>
    <w:rsid w:val="00190450"/>
    <w:rsid w:val="001911F5"/>
    <w:rsid w:val="001958A7"/>
    <w:rsid w:val="001975B0"/>
    <w:rsid w:val="001A0B33"/>
    <w:rsid w:val="001A20C1"/>
    <w:rsid w:val="001A375A"/>
    <w:rsid w:val="001A4AC3"/>
    <w:rsid w:val="001A5DD5"/>
    <w:rsid w:val="001A66B3"/>
    <w:rsid w:val="001A6D24"/>
    <w:rsid w:val="001B1B8A"/>
    <w:rsid w:val="001B1E0A"/>
    <w:rsid w:val="001B229E"/>
    <w:rsid w:val="001B2FAA"/>
    <w:rsid w:val="001B30DC"/>
    <w:rsid w:val="001B73DD"/>
    <w:rsid w:val="001B759D"/>
    <w:rsid w:val="001C056F"/>
    <w:rsid w:val="001C143A"/>
    <w:rsid w:val="001C2373"/>
    <w:rsid w:val="001C30B1"/>
    <w:rsid w:val="001C3785"/>
    <w:rsid w:val="001C7E5C"/>
    <w:rsid w:val="001D089A"/>
    <w:rsid w:val="001D0CDB"/>
    <w:rsid w:val="001D14E7"/>
    <w:rsid w:val="001D1CD7"/>
    <w:rsid w:val="001D29D4"/>
    <w:rsid w:val="001D4168"/>
    <w:rsid w:val="001E35E6"/>
    <w:rsid w:val="001E70A9"/>
    <w:rsid w:val="001E789B"/>
    <w:rsid w:val="001E7E6D"/>
    <w:rsid w:val="001F0FED"/>
    <w:rsid w:val="001F132C"/>
    <w:rsid w:val="001F1A3A"/>
    <w:rsid w:val="001F1DAB"/>
    <w:rsid w:val="001F1FDA"/>
    <w:rsid w:val="001F5776"/>
    <w:rsid w:val="001F6143"/>
    <w:rsid w:val="001F6C01"/>
    <w:rsid w:val="002028A8"/>
    <w:rsid w:val="0020294D"/>
    <w:rsid w:val="00205B04"/>
    <w:rsid w:val="00206265"/>
    <w:rsid w:val="002065B2"/>
    <w:rsid w:val="00206E59"/>
    <w:rsid w:val="00211B76"/>
    <w:rsid w:val="0021227C"/>
    <w:rsid w:val="002167EA"/>
    <w:rsid w:val="002167F0"/>
    <w:rsid w:val="00216B69"/>
    <w:rsid w:val="00216CBD"/>
    <w:rsid w:val="0022216C"/>
    <w:rsid w:val="00222233"/>
    <w:rsid w:val="00222403"/>
    <w:rsid w:val="002231E7"/>
    <w:rsid w:val="00224E5D"/>
    <w:rsid w:val="00226179"/>
    <w:rsid w:val="00230C08"/>
    <w:rsid w:val="002338E4"/>
    <w:rsid w:val="0023433D"/>
    <w:rsid w:val="00234AC3"/>
    <w:rsid w:val="002359A3"/>
    <w:rsid w:val="00235EE1"/>
    <w:rsid w:val="00236151"/>
    <w:rsid w:val="00237A67"/>
    <w:rsid w:val="002436BB"/>
    <w:rsid w:val="00244352"/>
    <w:rsid w:val="0024466F"/>
    <w:rsid w:val="00244C44"/>
    <w:rsid w:val="00244C50"/>
    <w:rsid w:val="00244EE7"/>
    <w:rsid w:val="0024578B"/>
    <w:rsid w:val="00246676"/>
    <w:rsid w:val="0024782B"/>
    <w:rsid w:val="0025215E"/>
    <w:rsid w:val="00253AEE"/>
    <w:rsid w:val="00254067"/>
    <w:rsid w:val="002543A1"/>
    <w:rsid w:val="002543BF"/>
    <w:rsid w:val="00255D9D"/>
    <w:rsid w:val="00257B83"/>
    <w:rsid w:val="0026376C"/>
    <w:rsid w:val="002656FD"/>
    <w:rsid w:val="00266446"/>
    <w:rsid w:val="002673A0"/>
    <w:rsid w:val="002675A9"/>
    <w:rsid w:val="00267747"/>
    <w:rsid w:val="00270F99"/>
    <w:rsid w:val="00271C05"/>
    <w:rsid w:val="00272B04"/>
    <w:rsid w:val="002745E8"/>
    <w:rsid w:val="00274F6F"/>
    <w:rsid w:val="00276021"/>
    <w:rsid w:val="00280B6C"/>
    <w:rsid w:val="002835DF"/>
    <w:rsid w:val="002849D9"/>
    <w:rsid w:val="00285631"/>
    <w:rsid w:val="0028655D"/>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319"/>
    <w:rsid w:val="002C0686"/>
    <w:rsid w:val="002C4F46"/>
    <w:rsid w:val="002C541E"/>
    <w:rsid w:val="002C79C7"/>
    <w:rsid w:val="002D175D"/>
    <w:rsid w:val="002D2973"/>
    <w:rsid w:val="002D2B41"/>
    <w:rsid w:val="002D32F0"/>
    <w:rsid w:val="002D60E3"/>
    <w:rsid w:val="002D6708"/>
    <w:rsid w:val="002D7197"/>
    <w:rsid w:val="002E001C"/>
    <w:rsid w:val="002E1948"/>
    <w:rsid w:val="002E37A2"/>
    <w:rsid w:val="002F01E6"/>
    <w:rsid w:val="002F16F9"/>
    <w:rsid w:val="002F1B9C"/>
    <w:rsid w:val="002F1FA0"/>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269A"/>
    <w:rsid w:val="00316EBF"/>
    <w:rsid w:val="003212E9"/>
    <w:rsid w:val="003213F9"/>
    <w:rsid w:val="003214BA"/>
    <w:rsid w:val="00323E82"/>
    <w:rsid w:val="00324E81"/>
    <w:rsid w:val="00326FB5"/>
    <w:rsid w:val="003279CE"/>
    <w:rsid w:val="00330A7F"/>
    <w:rsid w:val="00330AD2"/>
    <w:rsid w:val="00331424"/>
    <w:rsid w:val="00331909"/>
    <w:rsid w:val="00334D17"/>
    <w:rsid w:val="00335741"/>
    <w:rsid w:val="00335909"/>
    <w:rsid w:val="003400D0"/>
    <w:rsid w:val="00340D5F"/>
    <w:rsid w:val="00343113"/>
    <w:rsid w:val="00344DB2"/>
    <w:rsid w:val="00350536"/>
    <w:rsid w:val="00362935"/>
    <w:rsid w:val="003709D9"/>
    <w:rsid w:val="00371514"/>
    <w:rsid w:val="00371DB4"/>
    <w:rsid w:val="003726EE"/>
    <w:rsid w:val="00377635"/>
    <w:rsid w:val="00382108"/>
    <w:rsid w:val="00384453"/>
    <w:rsid w:val="00385986"/>
    <w:rsid w:val="003871FF"/>
    <w:rsid w:val="00387C62"/>
    <w:rsid w:val="003906AA"/>
    <w:rsid w:val="00392865"/>
    <w:rsid w:val="003A0985"/>
    <w:rsid w:val="003A19B7"/>
    <w:rsid w:val="003A1C64"/>
    <w:rsid w:val="003A32F1"/>
    <w:rsid w:val="003A3BB9"/>
    <w:rsid w:val="003A5A16"/>
    <w:rsid w:val="003A692B"/>
    <w:rsid w:val="003A6C49"/>
    <w:rsid w:val="003A7C7A"/>
    <w:rsid w:val="003A7E09"/>
    <w:rsid w:val="003B0647"/>
    <w:rsid w:val="003B177D"/>
    <w:rsid w:val="003B224D"/>
    <w:rsid w:val="003B2925"/>
    <w:rsid w:val="003B32B7"/>
    <w:rsid w:val="003B4045"/>
    <w:rsid w:val="003B5075"/>
    <w:rsid w:val="003B6261"/>
    <w:rsid w:val="003B7168"/>
    <w:rsid w:val="003C0653"/>
    <w:rsid w:val="003C2A76"/>
    <w:rsid w:val="003C3E34"/>
    <w:rsid w:val="003C4E95"/>
    <w:rsid w:val="003C5683"/>
    <w:rsid w:val="003D0E7E"/>
    <w:rsid w:val="003D3D3E"/>
    <w:rsid w:val="003D40F0"/>
    <w:rsid w:val="003E0128"/>
    <w:rsid w:val="003E164A"/>
    <w:rsid w:val="003E2337"/>
    <w:rsid w:val="003F716F"/>
    <w:rsid w:val="003F797C"/>
    <w:rsid w:val="003F7AE3"/>
    <w:rsid w:val="0040166A"/>
    <w:rsid w:val="004041E9"/>
    <w:rsid w:val="00404884"/>
    <w:rsid w:val="004049CC"/>
    <w:rsid w:val="004117B8"/>
    <w:rsid w:val="0041218A"/>
    <w:rsid w:val="00415F5D"/>
    <w:rsid w:val="004174FB"/>
    <w:rsid w:val="00422631"/>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574A1"/>
    <w:rsid w:val="00460557"/>
    <w:rsid w:val="00464530"/>
    <w:rsid w:val="00465012"/>
    <w:rsid w:val="00467828"/>
    <w:rsid w:val="0047126A"/>
    <w:rsid w:val="0047333D"/>
    <w:rsid w:val="00474708"/>
    <w:rsid w:val="00474A4A"/>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972F2"/>
    <w:rsid w:val="004A0445"/>
    <w:rsid w:val="004A1215"/>
    <w:rsid w:val="004A2C69"/>
    <w:rsid w:val="004A7554"/>
    <w:rsid w:val="004A75E4"/>
    <w:rsid w:val="004A78FF"/>
    <w:rsid w:val="004A7F61"/>
    <w:rsid w:val="004B2368"/>
    <w:rsid w:val="004B2FB7"/>
    <w:rsid w:val="004B3F26"/>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508E"/>
    <w:rsid w:val="004E6829"/>
    <w:rsid w:val="004F08EB"/>
    <w:rsid w:val="004F09FE"/>
    <w:rsid w:val="004F1A60"/>
    <w:rsid w:val="004F4C3D"/>
    <w:rsid w:val="0050023B"/>
    <w:rsid w:val="00501403"/>
    <w:rsid w:val="0050229C"/>
    <w:rsid w:val="0050336B"/>
    <w:rsid w:val="00503B43"/>
    <w:rsid w:val="00503E49"/>
    <w:rsid w:val="00504693"/>
    <w:rsid w:val="005053ED"/>
    <w:rsid w:val="00505718"/>
    <w:rsid w:val="005060AA"/>
    <w:rsid w:val="0050615D"/>
    <w:rsid w:val="005070BF"/>
    <w:rsid w:val="005101C6"/>
    <w:rsid w:val="00510B2E"/>
    <w:rsid w:val="00511234"/>
    <w:rsid w:val="0051351F"/>
    <w:rsid w:val="005138A7"/>
    <w:rsid w:val="005142A1"/>
    <w:rsid w:val="00516739"/>
    <w:rsid w:val="005209E4"/>
    <w:rsid w:val="0052224A"/>
    <w:rsid w:val="00522EA1"/>
    <w:rsid w:val="00522F52"/>
    <w:rsid w:val="005243E2"/>
    <w:rsid w:val="00525465"/>
    <w:rsid w:val="00527D23"/>
    <w:rsid w:val="00530277"/>
    <w:rsid w:val="00530C79"/>
    <w:rsid w:val="005318E7"/>
    <w:rsid w:val="0053257B"/>
    <w:rsid w:val="00533566"/>
    <w:rsid w:val="00533655"/>
    <w:rsid w:val="005342B7"/>
    <w:rsid w:val="00534ED8"/>
    <w:rsid w:val="0053785C"/>
    <w:rsid w:val="00537E2C"/>
    <w:rsid w:val="00542BF7"/>
    <w:rsid w:val="00543189"/>
    <w:rsid w:val="00546F33"/>
    <w:rsid w:val="00547173"/>
    <w:rsid w:val="005500D2"/>
    <w:rsid w:val="005514D2"/>
    <w:rsid w:val="00554C2A"/>
    <w:rsid w:val="00557B52"/>
    <w:rsid w:val="00557FE4"/>
    <w:rsid w:val="005618E7"/>
    <w:rsid w:val="005636E5"/>
    <w:rsid w:val="005639EA"/>
    <w:rsid w:val="0056491B"/>
    <w:rsid w:val="005654FD"/>
    <w:rsid w:val="00566974"/>
    <w:rsid w:val="00566D08"/>
    <w:rsid w:val="0057157F"/>
    <w:rsid w:val="00571F93"/>
    <w:rsid w:val="00573031"/>
    <w:rsid w:val="00574ADF"/>
    <w:rsid w:val="00575321"/>
    <w:rsid w:val="00577327"/>
    <w:rsid w:val="005815B2"/>
    <w:rsid w:val="00581D47"/>
    <w:rsid w:val="00582D5C"/>
    <w:rsid w:val="00583C4E"/>
    <w:rsid w:val="0058646B"/>
    <w:rsid w:val="00586CE5"/>
    <w:rsid w:val="00587F34"/>
    <w:rsid w:val="005911E4"/>
    <w:rsid w:val="00591466"/>
    <w:rsid w:val="00591DF2"/>
    <w:rsid w:val="00593BBB"/>
    <w:rsid w:val="00594989"/>
    <w:rsid w:val="005A1869"/>
    <w:rsid w:val="005A296B"/>
    <w:rsid w:val="005A5668"/>
    <w:rsid w:val="005A67FB"/>
    <w:rsid w:val="005A7631"/>
    <w:rsid w:val="005A7A41"/>
    <w:rsid w:val="005B2109"/>
    <w:rsid w:val="005B3D8F"/>
    <w:rsid w:val="005B5E8B"/>
    <w:rsid w:val="005B66A3"/>
    <w:rsid w:val="005B728A"/>
    <w:rsid w:val="005C3431"/>
    <w:rsid w:val="005C651D"/>
    <w:rsid w:val="005C68D0"/>
    <w:rsid w:val="005C6D7B"/>
    <w:rsid w:val="005D307F"/>
    <w:rsid w:val="005D4247"/>
    <w:rsid w:val="005D5CDC"/>
    <w:rsid w:val="005D6A76"/>
    <w:rsid w:val="005E0282"/>
    <w:rsid w:val="005E28C3"/>
    <w:rsid w:val="005E2B26"/>
    <w:rsid w:val="005E3F11"/>
    <w:rsid w:val="005E4BB1"/>
    <w:rsid w:val="005E6052"/>
    <w:rsid w:val="005E76B7"/>
    <w:rsid w:val="005F2D17"/>
    <w:rsid w:val="005F38D2"/>
    <w:rsid w:val="005F3A34"/>
    <w:rsid w:val="00600813"/>
    <w:rsid w:val="00600FE1"/>
    <w:rsid w:val="006019F4"/>
    <w:rsid w:val="00602235"/>
    <w:rsid w:val="00604827"/>
    <w:rsid w:val="00605164"/>
    <w:rsid w:val="00606AC0"/>
    <w:rsid w:val="0061021A"/>
    <w:rsid w:val="00611A52"/>
    <w:rsid w:val="00612D31"/>
    <w:rsid w:val="006130C2"/>
    <w:rsid w:val="006135C0"/>
    <w:rsid w:val="00623222"/>
    <w:rsid w:val="00624DC0"/>
    <w:rsid w:val="00625118"/>
    <w:rsid w:val="006266D1"/>
    <w:rsid w:val="00626730"/>
    <w:rsid w:val="00626AB4"/>
    <w:rsid w:val="00626ADB"/>
    <w:rsid w:val="00627C2B"/>
    <w:rsid w:val="0063068A"/>
    <w:rsid w:val="00632367"/>
    <w:rsid w:val="00636123"/>
    <w:rsid w:val="00636DFC"/>
    <w:rsid w:val="00637B9A"/>
    <w:rsid w:val="006407CE"/>
    <w:rsid w:val="00640A53"/>
    <w:rsid w:val="00642EAD"/>
    <w:rsid w:val="00644036"/>
    <w:rsid w:val="00646C2F"/>
    <w:rsid w:val="00650F63"/>
    <w:rsid w:val="00651FAE"/>
    <w:rsid w:val="00651FEF"/>
    <w:rsid w:val="00652003"/>
    <w:rsid w:val="00653C04"/>
    <w:rsid w:val="006549B0"/>
    <w:rsid w:val="00655FA3"/>
    <w:rsid w:val="006567C1"/>
    <w:rsid w:val="00661846"/>
    <w:rsid w:val="0066190F"/>
    <w:rsid w:val="00662BD2"/>
    <w:rsid w:val="00670820"/>
    <w:rsid w:val="00670EBD"/>
    <w:rsid w:val="00673415"/>
    <w:rsid w:val="00674856"/>
    <w:rsid w:val="00674859"/>
    <w:rsid w:val="00674CD7"/>
    <w:rsid w:val="00681B8D"/>
    <w:rsid w:val="00681DCD"/>
    <w:rsid w:val="006849C5"/>
    <w:rsid w:val="00685671"/>
    <w:rsid w:val="00690475"/>
    <w:rsid w:val="006905A2"/>
    <w:rsid w:val="0069171F"/>
    <w:rsid w:val="00694216"/>
    <w:rsid w:val="00694D50"/>
    <w:rsid w:val="00695439"/>
    <w:rsid w:val="00695AA2"/>
    <w:rsid w:val="00695D23"/>
    <w:rsid w:val="00697582"/>
    <w:rsid w:val="00697EC8"/>
    <w:rsid w:val="006A0086"/>
    <w:rsid w:val="006A36A5"/>
    <w:rsid w:val="006A45D5"/>
    <w:rsid w:val="006A4741"/>
    <w:rsid w:val="006A47BA"/>
    <w:rsid w:val="006A4E47"/>
    <w:rsid w:val="006A5686"/>
    <w:rsid w:val="006A5E03"/>
    <w:rsid w:val="006A6501"/>
    <w:rsid w:val="006A67BF"/>
    <w:rsid w:val="006A67E1"/>
    <w:rsid w:val="006B0422"/>
    <w:rsid w:val="006B1073"/>
    <w:rsid w:val="006B1B6C"/>
    <w:rsid w:val="006B278A"/>
    <w:rsid w:val="006B3053"/>
    <w:rsid w:val="006B30FF"/>
    <w:rsid w:val="006B524C"/>
    <w:rsid w:val="006B7697"/>
    <w:rsid w:val="006C27C8"/>
    <w:rsid w:val="006C29A8"/>
    <w:rsid w:val="006C2ABA"/>
    <w:rsid w:val="006C34F5"/>
    <w:rsid w:val="006C536F"/>
    <w:rsid w:val="006C59E7"/>
    <w:rsid w:val="006C5E09"/>
    <w:rsid w:val="006D1861"/>
    <w:rsid w:val="006D203D"/>
    <w:rsid w:val="006D3D64"/>
    <w:rsid w:val="006E038C"/>
    <w:rsid w:val="006E2E5A"/>
    <w:rsid w:val="006E5AF3"/>
    <w:rsid w:val="006E68BB"/>
    <w:rsid w:val="006E72FD"/>
    <w:rsid w:val="006E7F1D"/>
    <w:rsid w:val="006F4D55"/>
    <w:rsid w:val="006F5661"/>
    <w:rsid w:val="006F64CA"/>
    <w:rsid w:val="006F7EE3"/>
    <w:rsid w:val="00703D8C"/>
    <w:rsid w:val="00704358"/>
    <w:rsid w:val="00705B82"/>
    <w:rsid w:val="00707F0D"/>
    <w:rsid w:val="007114E6"/>
    <w:rsid w:val="00712A21"/>
    <w:rsid w:val="00715B52"/>
    <w:rsid w:val="0071612A"/>
    <w:rsid w:val="00720674"/>
    <w:rsid w:val="00721DED"/>
    <w:rsid w:val="00723284"/>
    <w:rsid w:val="00724EC4"/>
    <w:rsid w:val="00727277"/>
    <w:rsid w:val="0073066C"/>
    <w:rsid w:val="007318EF"/>
    <w:rsid w:val="00733FC4"/>
    <w:rsid w:val="00734F37"/>
    <w:rsid w:val="007353CD"/>
    <w:rsid w:val="0073575B"/>
    <w:rsid w:val="0073656D"/>
    <w:rsid w:val="00737549"/>
    <w:rsid w:val="007404DA"/>
    <w:rsid w:val="00743212"/>
    <w:rsid w:val="00745C3C"/>
    <w:rsid w:val="00747989"/>
    <w:rsid w:val="007515A3"/>
    <w:rsid w:val="0075576D"/>
    <w:rsid w:val="007566B7"/>
    <w:rsid w:val="00760AF9"/>
    <w:rsid w:val="007613CE"/>
    <w:rsid w:val="00762076"/>
    <w:rsid w:val="007620B0"/>
    <w:rsid w:val="00764A08"/>
    <w:rsid w:val="00765260"/>
    <w:rsid w:val="00765A7C"/>
    <w:rsid w:val="00767A9B"/>
    <w:rsid w:val="00773CD2"/>
    <w:rsid w:val="00773F79"/>
    <w:rsid w:val="007756E1"/>
    <w:rsid w:val="007759CC"/>
    <w:rsid w:val="00775C32"/>
    <w:rsid w:val="0078118B"/>
    <w:rsid w:val="0078160A"/>
    <w:rsid w:val="007817B1"/>
    <w:rsid w:val="0078388E"/>
    <w:rsid w:val="00786311"/>
    <w:rsid w:val="00786398"/>
    <w:rsid w:val="007913E7"/>
    <w:rsid w:val="00792ADE"/>
    <w:rsid w:val="007933C7"/>
    <w:rsid w:val="00794BA8"/>
    <w:rsid w:val="0079536A"/>
    <w:rsid w:val="00796E8E"/>
    <w:rsid w:val="0079722B"/>
    <w:rsid w:val="007A2A68"/>
    <w:rsid w:val="007A3361"/>
    <w:rsid w:val="007A3729"/>
    <w:rsid w:val="007A374D"/>
    <w:rsid w:val="007A384D"/>
    <w:rsid w:val="007A7832"/>
    <w:rsid w:val="007B2C7E"/>
    <w:rsid w:val="007B2F1D"/>
    <w:rsid w:val="007B7988"/>
    <w:rsid w:val="007C5C05"/>
    <w:rsid w:val="007C71C5"/>
    <w:rsid w:val="007D04B9"/>
    <w:rsid w:val="007D17FF"/>
    <w:rsid w:val="007E09DE"/>
    <w:rsid w:val="007E1D50"/>
    <w:rsid w:val="007E25D8"/>
    <w:rsid w:val="007E44BF"/>
    <w:rsid w:val="007E51F6"/>
    <w:rsid w:val="007E62A0"/>
    <w:rsid w:val="007E69DC"/>
    <w:rsid w:val="007E6EBF"/>
    <w:rsid w:val="007F147B"/>
    <w:rsid w:val="007F27A0"/>
    <w:rsid w:val="007F2AF4"/>
    <w:rsid w:val="007F4A98"/>
    <w:rsid w:val="00802B67"/>
    <w:rsid w:val="008036B3"/>
    <w:rsid w:val="00804085"/>
    <w:rsid w:val="0080511F"/>
    <w:rsid w:val="008072E8"/>
    <w:rsid w:val="00810D9A"/>
    <w:rsid w:val="00814D51"/>
    <w:rsid w:val="008215ED"/>
    <w:rsid w:val="00821D0C"/>
    <w:rsid w:val="00822747"/>
    <w:rsid w:val="00822F42"/>
    <w:rsid w:val="0082393E"/>
    <w:rsid w:val="00824143"/>
    <w:rsid w:val="00824B28"/>
    <w:rsid w:val="0082680A"/>
    <w:rsid w:val="0083024B"/>
    <w:rsid w:val="00830F5F"/>
    <w:rsid w:val="008329E1"/>
    <w:rsid w:val="00834A86"/>
    <w:rsid w:val="00834BE5"/>
    <w:rsid w:val="00835060"/>
    <w:rsid w:val="00836E7C"/>
    <w:rsid w:val="00837FB8"/>
    <w:rsid w:val="0084015F"/>
    <w:rsid w:val="008414AC"/>
    <w:rsid w:val="00842E03"/>
    <w:rsid w:val="0084518E"/>
    <w:rsid w:val="00850C24"/>
    <w:rsid w:val="00851BDF"/>
    <w:rsid w:val="00852B38"/>
    <w:rsid w:val="00852EDA"/>
    <w:rsid w:val="0085511D"/>
    <w:rsid w:val="0085525B"/>
    <w:rsid w:val="00855A71"/>
    <w:rsid w:val="0085737B"/>
    <w:rsid w:val="00857773"/>
    <w:rsid w:val="00857921"/>
    <w:rsid w:val="0086037B"/>
    <w:rsid w:val="0086049D"/>
    <w:rsid w:val="0086312A"/>
    <w:rsid w:val="008652D3"/>
    <w:rsid w:val="00867722"/>
    <w:rsid w:val="00871CFD"/>
    <w:rsid w:val="0087272A"/>
    <w:rsid w:val="0087306B"/>
    <w:rsid w:val="008743A3"/>
    <w:rsid w:val="00877661"/>
    <w:rsid w:val="008806C4"/>
    <w:rsid w:val="0088140E"/>
    <w:rsid w:val="008824E2"/>
    <w:rsid w:val="008825A0"/>
    <w:rsid w:val="008825C3"/>
    <w:rsid w:val="0088314C"/>
    <w:rsid w:val="00883304"/>
    <w:rsid w:val="0089317F"/>
    <w:rsid w:val="00893DEA"/>
    <w:rsid w:val="008940B3"/>
    <w:rsid w:val="008954F8"/>
    <w:rsid w:val="00897174"/>
    <w:rsid w:val="00897F61"/>
    <w:rsid w:val="008A08F0"/>
    <w:rsid w:val="008A0C30"/>
    <w:rsid w:val="008A165F"/>
    <w:rsid w:val="008A1CE1"/>
    <w:rsid w:val="008A2937"/>
    <w:rsid w:val="008A4F02"/>
    <w:rsid w:val="008A6649"/>
    <w:rsid w:val="008A76F7"/>
    <w:rsid w:val="008B0092"/>
    <w:rsid w:val="008B07B1"/>
    <w:rsid w:val="008B387C"/>
    <w:rsid w:val="008B689D"/>
    <w:rsid w:val="008B7032"/>
    <w:rsid w:val="008B7694"/>
    <w:rsid w:val="008C00F0"/>
    <w:rsid w:val="008C0374"/>
    <w:rsid w:val="008C1079"/>
    <w:rsid w:val="008C3804"/>
    <w:rsid w:val="008C3E4E"/>
    <w:rsid w:val="008C43CA"/>
    <w:rsid w:val="008C4D1E"/>
    <w:rsid w:val="008C54B6"/>
    <w:rsid w:val="008C5825"/>
    <w:rsid w:val="008D11BB"/>
    <w:rsid w:val="008D3FCC"/>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4565"/>
    <w:rsid w:val="009254C9"/>
    <w:rsid w:val="00927C14"/>
    <w:rsid w:val="00930D2F"/>
    <w:rsid w:val="009320FA"/>
    <w:rsid w:val="00932247"/>
    <w:rsid w:val="00932AAB"/>
    <w:rsid w:val="00933A3B"/>
    <w:rsid w:val="00935D24"/>
    <w:rsid w:val="00936738"/>
    <w:rsid w:val="009402F1"/>
    <w:rsid w:val="009409D5"/>
    <w:rsid w:val="00941373"/>
    <w:rsid w:val="00943704"/>
    <w:rsid w:val="009438DD"/>
    <w:rsid w:val="00944571"/>
    <w:rsid w:val="00951268"/>
    <w:rsid w:val="00951680"/>
    <w:rsid w:val="00953227"/>
    <w:rsid w:val="00953A05"/>
    <w:rsid w:val="00955032"/>
    <w:rsid w:val="00955539"/>
    <w:rsid w:val="00955D16"/>
    <w:rsid w:val="00956092"/>
    <w:rsid w:val="00956400"/>
    <w:rsid w:val="00957158"/>
    <w:rsid w:val="00960ABE"/>
    <w:rsid w:val="009629E1"/>
    <w:rsid w:val="00962BCA"/>
    <w:rsid w:val="0096481F"/>
    <w:rsid w:val="00965206"/>
    <w:rsid w:val="00965C5C"/>
    <w:rsid w:val="00965DB6"/>
    <w:rsid w:val="00966CC1"/>
    <w:rsid w:val="00971B7C"/>
    <w:rsid w:val="0097246A"/>
    <w:rsid w:val="00972731"/>
    <w:rsid w:val="00975A9E"/>
    <w:rsid w:val="00975B16"/>
    <w:rsid w:val="00975B4F"/>
    <w:rsid w:val="00975C7A"/>
    <w:rsid w:val="00977609"/>
    <w:rsid w:val="00977738"/>
    <w:rsid w:val="009806B2"/>
    <w:rsid w:val="0098126F"/>
    <w:rsid w:val="00982912"/>
    <w:rsid w:val="00983A33"/>
    <w:rsid w:val="009844DC"/>
    <w:rsid w:val="00985FC6"/>
    <w:rsid w:val="009862A7"/>
    <w:rsid w:val="00986C3D"/>
    <w:rsid w:val="00986FDF"/>
    <w:rsid w:val="00993334"/>
    <w:rsid w:val="00995EE6"/>
    <w:rsid w:val="00995F0B"/>
    <w:rsid w:val="0099736B"/>
    <w:rsid w:val="009A160D"/>
    <w:rsid w:val="009A69A8"/>
    <w:rsid w:val="009A7834"/>
    <w:rsid w:val="009A79DC"/>
    <w:rsid w:val="009B1442"/>
    <w:rsid w:val="009B1E83"/>
    <w:rsid w:val="009B3AD3"/>
    <w:rsid w:val="009B3BCE"/>
    <w:rsid w:val="009B3D6E"/>
    <w:rsid w:val="009B45AC"/>
    <w:rsid w:val="009B695C"/>
    <w:rsid w:val="009B7F7A"/>
    <w:rsid w:val="009C0CA2"/>
    <w:rsid w:val="009C0D5F"/>
    <w:rsid w:val="009C0F1E"/>
    <w:rsid w:val="009C1678"/>
    <w:rsid w:val="009C1B81"/>
    <w:rsid w:val="009C20B8"/>
    <w:rsid w:val="009C58F2"/>
    <w:rsid w:val="009C6849"/>
    <w:rsid w:val="009C7F29"/>
    <w:rsid w:val="009D1734"/>
    <w:rsid w:val="009D18FA"/>
    <w:rsid w:val="009D55F2"/>
    <w:rsid w:val="009D7526"/>
    <w:rsid w:val="009E1012"/>
    <w:rsid w:val="009E2533"/>
    <w:rsid w:val="009E4B3C"/>
    <w:rsid w:val="009E69E6"/>
    <w:rsid w:val="009F02E3"/>
    <w:rsid w:val="009F1733"/>
    <w:rsid w:val="009F4A0D"/>
    <w:rsid w:val="009F55F0"/>
    <w:rsid w:val="009F71EA"/>
    <w:rsid w:val="009F760E"/>
    <w:rsid w:val="009F79A7"/>
    <w:rsid w:val="009F7FF4"/>
    <w:rsid w:val="00A00040"/>
    <w:rsid w:val="00A02DF3"/>
    <w:rsid w:val="00A03D10"/>
    <w:rsid w:val="00A052FE"/>
    <w:rsid w:val="00A0556A"/>
    <w:rsid w:val="00A05D2F"/>
    <w:rsid w:val="00A06029"/>
    <w:rsid w:val="00A069D0"/>
    <w:rsid w:val="00A07508"/>
    <w:rsid w:val="00A11ACB"/>
    <w:rsid w:val="00A121A6"/>
    <w:rsid w:val="00A1350F"/>
    <w:rsid w:val="00A14250"/>
    <w:rsid w:val="00A14DDC"/>
    <w:rsid w:val="00A15C86"/>
    <w:rsid w:val="00A177E1"/>
    <w:rsid w:val="00A17AFA"/>
    <w:rsid w:val="00A214AF"/>
    <w:rsid w:val="00A2639B"/>
    <w:rsid w:val="00A274E3"/>
    <w:rsid w:val="00A3314E"/>
    <w:rsid w:val="00A343FF"/>
    <w:rsid w:val="00A34887"/>
    <w:rsid w:val="00A35635"/>
    <w:rsid w:val="00A35C69"/>
    <w:rsid w:val="00A363AF"/>
    <w:rsid w:val="00A3647B"/>
    <w:rsid w:val="00A36802"/>
    <w:rsid w:val="00A37924"/>
    <w:rsid w:val="00A407C7"/>
    <w:rsid w:val="00A41D31"/>
    <w:rsid w:val="00A42889"/>
    <w:rsid w:val="00A43618"/>
    <w:rsid w:val="00A464D1"/>
    <w:rsid w:val="00A4683E"/>
    <w:rsid w:val="00A46A3E"/>
    <w:rsid w:val="00A50396"/>
    <w:rsid w:val="00A51A9A"/>
    <w:rsid w:val="00A55FB4"/>
    <w:rsid w:val="00A56802"/>
    <w:rsid w:val="00A62212"/>
    <w:rsid w:val="00A63634"/>
    <w:rsid w:val="00A63DBF"/>
    <w:rsid w:val="00A63FBC"/>
    <w:rsid w:val="00A64469"/>
    <w:rsid w:val="00A65055"/>
    <w:rsid w:val="00A650A9"/>
    <w:rsid w:val="00A659F4"/>
    <w:rsid w:val="00A66B7F"/>
    <w:rsid w:val="00A66CD6"/>
    <w:rsid w:val="00A67CD7"/>
    <w:rsid w:val="00A70F68"/>
    <w:rsid w:val="00A72AFF"/>
    <w:rsid w:val="00A7634A"/>
    <w:rsid w:val="00A820F6"/>
    <w:rsid w:val="00A821DA"/>
    <w:rsid w:val="00A828F7"/>
    <w:rsid w:val="00A838FD"/>
    <w:rsid w:val="00A841FB"/>
    <w:rsid w:val="00A8444B"/>
    <w:rsid w:val="00A91685"/>
    <w:rsid w:val="00A92D7A"/>
    <w:rsid w:val="00A9461D"/>
    <w:rsid w:val="00A9485C"/>
    <w:rsid w:val="00A96E82"/>
    <w:rsid w:val="00A97E7E"/>
    <w:rsid w:val="00AA0652"/>
    <w:rsid w:val="00AA1532"/>
    <w:rsid w:val="00AA314B"/>
    <w:rsid w:val="00AA40D4"/>
    <w:rsid w:val="00AA5D0B"/>
    <w:rsid w:val="00AA648D"/>
    <w:rsid w:val="00AA72A3"/>
    <w:rsid w:val="00AA7C8B"/>
    <w:rsid w:val="00AB0826"/>
    <w:rsid w:val="00AB225E"/>
    <w:rsid w:val="00AB41F5"/>
    <w:rsid w:val="00AB4967"/>
    <w:rsid w:val="00AB71AB"/>
    <w:rsid w:val="00AC01BD"/>
    <w:rsid w:val="00AC1AB2"/>
    <w:rsid w:val="00AC1D63"/>
    <w:rsid w:val="00AC3167"/>
    <w:rsid w:val="00AC3BCB"/>
    <w:rsid w:val="00AC6B19"/>
    <w:rsid w:val="00AD0D5B"/>
    <w:rsid w:val="00AD1B3F"/>
    <w:rsid w:val="00AD1C08"/>
    <w:rsid w:val="00AD48CB"/>
    <w:rsid w:val="00AD5059"/>
    <w:rsid w:val="00AD62A3"/>
    <w:rsid w:val="00AD7A61"/>
    <w:rsid w:val="00AE06E1"/>
    <w:rsid w:val="00AE0B87"/>
    <w:rsid w:val="00AE33A9"/>
    <w:rsid w:val="00AE349B"/>
    <w:rsid w:val="00AE373C"/>
    <w:rsid w:val="00AE542D"/>
    <w:rsid w:val="00AE6D8B"/>
    <w:rsid w:val="00AE7DC1"/>
    <w:rsid w:val="00AF055C"/>
    <w:rsid w:val="00AF0F7E"/>
    <w:rsid w:val="00AF239D"/>
    <w:rsid w:val="00AF34EF"/>
    <w:rsid w:val="00AF48BB"/>
    <w:rsid w:val="00AF4AD8"/>
    <w:rsid w:val="00AF5C57"/>
    <w:rsid w:val="00AF6312"/>
    <w:rsid w:val="00B003D1"/>
    <w:rsid w:val="00B00CA9"/>
    <w:rsid w:val="00B0282D"/>
    <w:rsid w:val="00B060EA"/>
    <w:rsid w:val="00B07A30"/>
    <w:rsid w:val="00B07B56"/>
    <w:rsid w:val="00B13985"/>
    <w:rsid w:val="00B14E06"/>
    <w:rsid w:val="00B15614"/>
    <w:rsid w:val="00B16EDF"/>
    <w:rsid w:val="00B208AE"/>
    <w:rsid w:val="00B20937"/>
    <w:rsid w:val="00B212D8"/>
    <w:rsid w:val="00B220D3"/>
    <w:rsid w:val="00B22787"/>
    <w:rsid w:val="00B22C1E"/>
    <w:rsid w:val="00B23B7A"/>
    <w:rsid w:val="00B23D7C"/>
    <w:rsid w:val="00B25F23"/>
    <w:rsid w:val="00B266F6"/>
    <w:rsid w:val="00B301A3"/>
    <w:rsid w:val="00B35AFD"/>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2DED"/>
    <w:rsid w:val="00BA2E10"/>
    <w:rsid w:val="00BA352F"/>
    <w:rsid w:val="00BA3B4A"/>
    <w:rsid w:val="00BA5CDD"/>
    <w:rsid w:val="00BA73F1"/>
    <w:rsid w:val="00BA7D48"/>
    <w:rsid w:val="00BB223B"/>
    <w:rsid w:val="00BB2BEB"/>
    <w:rsid w:val="00BB454F"/>
    <w:rsid w:val="00BB4F52"/>
    <w:rsid w:val="00BB5C3B"/>
    <w:rsid w:val="00BB6E54"/>
    <w:rsid w:val="00BB7B0E"/>
    <w:rsid w:val="00BB7B20"/>
    <w:rsid w:val="00BB7E8D"/>
    <w:rsid w:val="00BC15BE"/>
    <w:rsid w:val="00BC1CA3"/>
    <w:rsid w:val="00BC211E"/>
    <w:rsid w:val="00BC34C0"/>
    <w:rsid w:val="00BC43F9"/>
    <w:rsid w:val="00BC4C96"/>
    <w:rsid w:val="00BC4DE5"/>
    <w:rsid w:val="00BC5A72"/>
    <w:rsid w:val="00BC6F1D"/>
    <w:rsid w:val="00BD1FEE"/>
    <w:rsid w:val="00BD2DCB"/>
    <w:rsid w:val="00BD2EA4"/>
    <w:rsid w:val="00BD2EF8"/>
    <w:rsid w:val="00BD365F"/>
    <w:rsid w:val="00BD46DA"/>
    <w:rsid w:val="00BD56EE"/>
    <w:rsid w:val="00BD59D6"/>
    <w:rsid w:val="00BD5BF1"/>
    <w:rsid w:val="00BE15AB"/>
    <w:rsid w:val="00BE18AE"/>
    <w:rsid w:val="00BE241F"/>
    <w:rsid w:val="00BE3532"/>
    <w:rsid w:val="00BE61DD"/>
    <w:rsid w:val="00BE6477"/>
    <w:rsid w:val="00BE6958"/>
    <w:rsid w:val="00BE6FE1"/>
    <w:rsid w:val="00BE760B"/>
    <w:rsid w:val="00BF064B"/>
    <w:rsid w:val="00BF3D94"/>
    <w:rsid w:val="00BF6257"/>
    <w:rsid w:val="00C00B0D"/>
    <w:rsid w:val="00C0394D"/>
    <w:rsid w:val="00C040A3"/>
    <w:rsid w:val="00C05918"/>
    <w:rsid w:val="00C05F21"/>
    <w:rsid w:val="00C06053"/>
    <w:rsid w:val="00C066B1"/>
    <w:rsid w:val="00C07DB7"/>
    <w:rsid w:val="00C110F4"/>
    <w:rsid w:val="00C122AF"/>
    <w:rsid w:val="00C137A0"/>
    <w:rsid w:val="00C202E3"/>
    <w:rsid w:val="00C20767"/>
    <w:rsid w:val="00C209D5"/>
    <w:rsid w:val="00C210E8"/>
    <w:rsid w:val="00C22966"/>
    <w:rsid w:val="00C244D9"/>
    <w:rsid w:val="00C25F11"/>
    <w:rsid w:val="00C26292"/>
    <w:rsid w:val="00C263DD"/>
    <w:rsid w:val="00C265E7"/>
    <w:rsid w:val="00C27231"/>
    <w:rsid w:val="00C32543"/>
    <w:rsid w:val="00C34322"/>
    <w:rsid w:val="00C34C5A"/>
    <w:rsid w:val="00C3504C"/>
    <w:rsid w:val="00C360C7"/>
    <w:rsid w:val="00C40FAB"/>
    <w:rsid w:val="00C4433F"/>
    <w:rsid w:val="00C45F73"/>
    <w:rsid w:val="00C47C68"/>
    <w:rsid w:val="00C47D73"/>
    <w:rsid w:val="00C47F51"/>
    <w:rsid w:val="00C50D76"/>
    <w:rsid w:val="00C55EBD"/>
    <w:rsid w:val="00C56D95"/>
    <w:rsid w:val="00C60F47"/>
    <w:rsid w:val="00C6380C"/>
    <w:rsid w:val="00C65069"/>
    <w:rsid w:val="00C70D7C"/>
    <w:rsid w:val="00C734A6"/>
    <w:rsid w:val="00C73D9F"/>
    <w:rsid w:val="00C74AC2"/>
    <w:rsid w:val="00C75CC4"/>
    <w:rsid w:val="00C77528"/>
    <w:rsid w:val="00C809CD"/>
    <w:rsid w:val="00C81678"/>
    <w:rsid w:val="00C82658"/>
    <w:rsid w:val="00C879A8"/>
    <w:rsid w:val="00C91124"/>
    <w:rsid w:val="00C913F3"/>
    <w:rsid w:val="00C94212"/>
    <w:rsid w:val="00C951FB"/>
    <w:rsid w:val="00CA04E8"/>
    <w:rsid w:val="00CA25BF"/>
    <w:rsid w:val="00CA27B6"/>
    <w:rsid w:val="00CA3BFF"/>
    <w:rsid w:val="00CA41F7"/>
    <w:rsid w:val="00CA4FCB"/>
    <w:rsid w:val="00CB02B7"/>
    <w:rsid w:val="00CB0934"/>
    <w:rsid w:val="00CB0B6B"/>
    <w:rsid w:val="00CB4653"/>
    <w:rsid w:val="00CB5840"/>
    <w:rsid w:val="00CC1A12"/>
    <w:rsid w:val="00CC2720"/>
    <w:rsid w:val="00CC329E"/>
    <w:rsid w:val="00CC32E9"/>
    <w:rsid w:val="00CC4CD2"/>
    <w:rsid w:val="00CC6089"/>
    <w:rsid w:val="00CD2E92"/>
    <w:rsid w:val="00CD3108"/>
    <w:rsid w:val="00CD33E8"/>
    <w:rsid w:val="00CD3410"/>
    <w:rsid w:val="00CD3651"/>
    <w:rsid w:val="00CD3B8D"/>
    <w:rsid w:val="00CD4EF1"/>
    <w:rsid w:val="00CD5410"/>
    <w:rsid w:val="00CD57CC"/>
    <w:rsid w:val="00CD5CBE"/>
    <w:rsid w:val="00CD6D22"/>
    <w:rsid w:val="00CD721B"/>
    <w:rsid w:val="00CE1596"/>
    <w:rsid w:val="00CE3350"/>
    <w:rsid w:val="00CE4CCF"/>
    <w:rsid w:val="00CE5AF5"/>
    <w:rsid w:val="00CE6FBA"/>
    <w:rsid w:val="00CE72D7"/>
    <w:rsid w:val="00CE74A7"/>
    <w:rsid w:val="00CF02FD"/>
    <w:rsid w:val="00CF290A"/>
    <w:rsid w:val="00CF6CFC"/>
    <w:rsid w:val="00CF72BC"/>
    <w:rsid w:val="00CF7DCE"/>
    <w:rsid w:val="00D00DAF"/>
    <w:rsid w:val="00D01CFC"/>
    <w:rsid w:val="00D03288"/>
    <w:rsid w:val="00D03FC2"/>
    <w:rsid w:val="00D05B2F"/>
    <w:rsid w:val="00D065DC"/>
    <w:rsid w:val="00D07CB8"/>
    <w:rsid w:val="00D1030B"/>
    <w:rsid w:val="00D106CE"/>
    <w:rsid w:val="00D10EDC"/>
    <w:rsid w:val="00D1187E"/>
    <w:rsid w:val="00D15BDE"/>
    <w:rsid w:val="00D1738B"/>
    <w:rsid w:val="00D177EF"/>
    <w:rsid w:val="00D20EDE"/>
    <w:rsid w:val="00D222B0"/>
    <w:rsid w:val="00D24566"/>
    <w:rsid w:val="00D24935"/>
    <w:rsid w:val="00D25673"/>
    <w:rsid w:val="00D25D05"/>
    <w:rsid w:val="00D26697"/>
    <w:rsid w:val="00D2790F"/>
    <w:rsid w:val="00D32F1F"/>
    <w:rsid w:val="00D344C2"/>
    <w:rsid w:val="00D40222"/>
    <w:rsid w:val="00D431F5"/>
    <w:rsid w:val="00D4532E"/>
    <w:rsid w:val="00D45F5D"/>
    <w:rsid w:val="00D51F23"/>
    <w:rsid w:val="00D52DC2"/>
    <w:rsid w:val="00D5660C"/>
    <w:rsid w:val="00D57B6B"/>
    <w:rsid w:val="00D61098"/>
    <w:rsid w:val="00D61FAE"/>
    <w:rsid w:val="00D6274C"/>
    <w:rsid w:val="00D63D18"/>
    <w:rsid w:val="00D646DE"/>
    <w:rsid w:val="00D70637"/>
    <w:rsid w:val="00D71921"/>
    <w:rsid w:val="00D733F2"/>
    <w:rsid w:val="00D743C1"/>
    <w:rsid w:val="00D763FF"/>
    <w:rsid w:val="00D76F4F"/>
    <w:rsid w:val="00D770EE"/>
    <w:rsid w:val="00D81FF9"/>
    <w:rsid w:val="00D83204"/>
    <w:rsid w:val="00D83E93"/>
    <w:rsid w:val="00D85578"/>
    <w:rsid w:val="00D87296"/>
    <w:rsid w:val="00D87F40"/>
    <w:rsid w:val="00D9146C"/>
    <w:rsid w:val="00D927BD"/>
    <w:rsid w:val="00D9365B"/>
    <w:rsid w:val="00D936ED"/>
    <w:rsid w:val="00D943B6"/>
    <w:rsid w:val="00D94572"/>
    <w:rsid w:val="00D96265"/>
    <w:rsid w:val="00DA037C"/>
    <w:rsid w:val="00DA2961"/>
    <w:rsid w:val="00DA33EB"/>
    <w:rsid w:val="00DA4578"/>
    <w:rsid w:val="00DA58DA"/>
    <w:rsid w:val="00DA7A85"/>
    <w:rsid w:val="00DB1595"/>
    <w:rsid w:val="00DB1E3F"/>
    <w:rsid w:val="00DB21D3"/>
    <w:rsid w:val="00DB5558"/>
    <w:rsid w:val="00DB6515"/>
    <w:rsid w:val="00DC0531"/>
    <w:rsid w:val="00DC22B0"/>
    <w:rsid w:val="00DC2C46"/>
    <w:rsid w:val="00DC3030"/>
    <w:rsid w:val="00DC3FCF"/>
    <w:rsid w:val="00DC52E3"/>
    <w:rsid w:val="00DC5F41"/>
    <w:rsid w:val="00DC774D"/>
    <w:rsid w:val="00DD0FFF"/>
    <w:rsid w:val="00DD11F5"/>
    <w:rsid w:val="00DD4E62"/>
    <w:rsid w:val="00DD7E29"/>
    <w:rsid w:val="00DE2A7C"/>
    <w:rsid w:val="00DE3316"/>
    <w:rsid w:val="00DE354F"/>
    <w:rsid w:val="00DE6AAC"/>
    <w:rsid w:val="00DE797A"/>
    <w:rsid w:val="00DF0926"/>
    <w:rsid w:val="00DF1AC0"/>
    <w:rsid w:val="00DF4C2C"/>
    <w:rsid w:val="00DF4FF7"/>
    <w:rsid w:val="00E00B40"/>
    <w:rsid w:val="00E03D67"/>
    <w:rsid w:val="00E04021"/>
    <w:rsid w:val="00E053B3"/>
    <w:rsid w:val="00E06358"/>
    <w:rsid w:val="00E06F10"/>
    <w:rsid w:val="00E13A8F"/>
    <w:rsid w:val="00E14C16"/>
    <w:rsid w:val="00E15B25"/>
    <w:rsid w:val="00E15BFF"/>
    <w:rsid w:val="00E16333"/>
    <w:rsid w:val="00E16DB7"/>
    <w:rsid w:val="00E171E5"/>
    <w:rsid w:val="00E21769"/>
    <w:rsid w:val="00E220D3"/>
    <w:rsid w:val="00E27989"/>
    <w:rsid w:val="00E32B03"/>
    <w:rsid w:val="00E32C0A"/>
    <w:rsid w:val="00E33424"/>
    <w:rsid w:val="00E336FA"/>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62CF"/>
    <w:rsid w:val="00E671B6"/>
    <w:rsid w:val="00E67AA0"/>
    <w:rsid w:val="00E73C58"/>
    <w:rsid w:val="00E73E65"/>
    <w:rsid w:val="00E74127"/>
    <w:rsid w:val="00E74173"/>
    <w:rsid w:val="00E74515"/>
    <w:rsid w:val="00E75C6A"/>
    <w:rsid w:val="00E76B14"/>
    <w:rsid w:val="00E8338F"/>
    <w:rsid w:val="00E838F9"/>
    <w:rsid w:val="00E83CF0"/>
    <w:rsid w:val="00E937D2"/>
    <w:rsid w:val="00E939B6"/>
    <w:rsid w:val="00E94CA3"/>
    <w:rsid w:val="00E96730"/>
    <w:rsid w:val="00EA0B2A"/>
    <w:rsid w:val="00EA250E"/>
    <w:rsid w:val="00EA3A7F"/>
    <w:rsid w:val="00EA406C"/>
    <w:rsid w:val="00EA4D56"/>
    <w:rsid w:val="00EA72E2"/>
    <w:rsid w:val="00EA7F48"/>
    <w:rsid w:val="00EB322F"/>
    <w:rsid w:val="00EB7E90"/>
    <w:rsid w:val="00EC0F68"/>
    <w:rsid w:val="00EC2611"/>
    <w:rsid w:val="00EC354C"/>
    <w:rsid w:val="00EC439D"/>
    <w:rsid w:val="00EC4713"/>
    <w:rsid w:val="00EC516F"/>
    <w:rsid w:val="00EC6251"/>
    <w:rsid w:val="00EC6833"/>
    <w:rsid w:val="00EC685F"/>
    <w:rsid w:val="00EC78A5"/>
    <w:rsid w:val="00ED1491"/>
    <w:rsid w:val="00ED30B7"/>
    <w:rsid w:val="00ED54B2"/>
    <w:rsid w:val="00ED7914"/>
    <w:rsid w:val="00EE2220"/>
    <w:rsid w:val="00EE2C42"/>
    <w:rsid w:val="00EE6916"/>
    <w:rsid w:val="00EF028A"/>
    <w:rsid w:val="00EF30DF"/>
    <w:rsid w:val="00EF52D8"/>
    <w:rsid w:val="00F00536"/>
    <w:rsid w:val="00F01A2F"/>
    <w:rsid w:val="00F01FD9"/>
    <w:rsid w:val="00F03E1B"/>
    <w:rsid w:val="00F04288"/>
    <w:rsid w:val="00F06B58"/>
    <w:rsid w:val="00F07933"/>
    <w:rsid w:val="00F07B85"/>
    <w:rsid w:val="00F104B5"/>
    <w:rsid w:val="00F114ED"/>
    <w:rsid w:val="00F117FA"/>
    <w:rsid w:val="00F1330B"/>
    <w:rsid w:val="00F14EDC"/>
    <w:rsid w:val="00F179E9"/>
    <w:rsid w:val="00F20C09"/>
    <w:rsid w:val="00F23088"/>
    <w:rsid w:val="00F24463"/>
    <w:rsid w:val="00F25066"/>
    <w:rsid w:val="00F279C9"/>
    <w:rsid w:val="00F328C0"/>
    <w:rsid w:val="00F331D3"/>
    <w:rsid w:val="00F34258"/>
    <w:rsid w:val="00F34F62"/>
    <w:rsid w:val="00F35A9A"/>
    <w:rsid w:val="00F36BCF"/>
    <w:rsid w:val="00F37087"/>
    <w:rsid w:val="00F425CE"/>
    <w:rsid w:val="00F427B7"/>
    <w:rsid w:val="00F4369B"/>
    <w:rsid w:val="00F45E7C"/>
    <w:rsid w:val="00F507A9"/>
    <w:rsid w:val="00F52562"/>
    <w:rsid w:val="00F52683"/>
    <w:rsid w:val="00F55C14"/>
    <w:rsid w:val="00F55F48"/>
    <w:rsid w:val="00F565F2"/>
    <w:rsid w:val="00F56BC2"/>
    <w:rsid w:val="00F56F42"/>
    <w:rsid w:val="00F5769B"/>
    <w:rsid w:val="00F60892"/>
    <w:rsid w:val="00F63445"/>
    <w:rsid w:val="00F658AE"/>
    <w:rsid w:val="00F70341"/>
    <w:rsid w:val="00F718A3"/>
    <w:rsid w:val="00F723BF"/>
    <w:rsid w:val="00F736C1"/>
    <w:rsid w:val="00F73798"/>
    <w:rsid w:val="00F74AF1"/>
    <w:rsid w:val="00F7572F"/>
    <w:rsid w:val="00F803F5"/>
    <w:rsid w:val="00F84EBA"/>
    <w:rsid w:val="00F87883"/>
    <w:rsid w:val="00F87FDB"/>
    <w:rsid w:val="00F917E8"/>
    <w:rsid w:val="00F91C6C"/>
    <w:rsid w:val="00F953FD"/>
    <w:rsid w:val="00F9557C"/>
    <w:rsid w:val="00F96AE8"/>
    <w:rsid w:val="00FA1F42"/>
    <w:rsid w:val="00FA43EE"/>
    <w:rsid w:val="00FB35E4"/>
    <w:rsid w:val="00FB476B"/>
    <w:rsid w:val="00FB5075"/>
    <w:rsid w:val="00FB76E7"/>
    <w:rsid w:val="00FC6441"/>
    <w:rsid w:val="00FC76AE"/>
    <w:rsid w:val="00FD0990"/>
    <w:rsid w:val="00FD0D33"/>
    <w:rsid w:val="00FD1AA7"/>
    <w:rsid w:val="00FD26BD"/>
    <w:rsid w:val="00FD28E3"/>
    <w:rsid w:val="00FD291D"/>
    <w:rsid w:val="00FD2B53"/>
    <w:rsid w:val="00FD5CE0"/>
    <w:rsid w:val="00FD62A3"/>
    <w:rsid w:val="00FD6A0A"/>
    <w:rsid w:val="00FD6E3C"/>
    <w:rsid w:val="00FD771F"/>
    <w:rsid w:val="00FE213B"/>
    <w:rsid w:val="00FE35E2"/>
    <w:rsid w:val="00FE6C7A"/>
    <w:rsid w:val="00FE7964"/>
    <w:rsid w:val="00FE7E02"/>
    <w:rsid w:val="00FE7E42"/>
    <w:rsid w:val="00FF0DC7"/>
    <w:rsid w:val="00FF1E1E"/>
    <w:rsid w:val="00FF364F"/>
    <w:rsid w:val="00FF49BC"/>
    <w:rsid w:val="00FF5E80"/>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474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474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4022991">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9794721">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0668905">
      <w:bodyDiv w:val="1"/>
      <w:marLeft w:val="0"/>
      <w:marRight w:val="0"/>
      <w:marTop w:val="0"/>
      <w:marBottom w:val="0"/>
      <w:divBdr>
        <w:top w:val="none" w:sz="0" w:space="0" w:color="auto"/>
        <w:left w:val="none" w:sz="0" w:space="0" w:color="auto"/>
        <w:bottom w:val="none" w:sz="0" w:space="0" w:color="auto"/>
        <w:right w:val="none" w:sz="0" w:space="0" w:color="auto"/>
      </w:divBdr>
    </w:div>
    <w:div w:id="21321254">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4329514">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3626939">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8365730">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08137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2971962">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039269">
      <w:bodyDiv w:val="1"/>
      <w:marLeft w:val="0"/>
      <w:marRight w:val="0"/>
      <w:marTop w:val="0"/>
      <w:marBottom w:val="0"/>
      <w:divBdr>
        <w:top w:val="none" w:sz="0" w:space="0" w:color="auto"/>
        <w:left w:val="none" w:sz="0" w:space="0" w:color="auto"/>
        <w:bottom w:val="none" w:sz="0" w:space="0" w:color="auto"/>
        <w:right w:val="none" w:sz="0" w:space="0" w:color="auto"/>
      </w:divBdr>
    </w:div>
    <w:div w:id="83039428">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249003">
      <w:bodyDiv w:val="1"/>
      <w:marLeft w:val="0"/>
      <w:marRight w:val="0"/>
      <w:marTop w:val="0"/>
      <w:marBottom w:val="0"/>
      <w:divBdr>
        <w:top w:val="none" w:sz="0" w:space="0" w:color="auto"/>
        <w:left w:val="none" w:sz="0" w:space="0" w:color="auto"/>
        <w:bottom w:val="none" w:sz="0" w:space="0" w:color="auto"/>
        <w:right w:val="none" w:sz="0" w:space="0" w:color="auto"/>
      </w:divBdr>
    </w:div>
    <w:div w:id="90318617">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44447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5977982">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663120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7116672">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561107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1432663">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679413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224105">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638429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6873720">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68208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610835">
      <w:bodyDiv w:val="1"/>
      <w:marLeft w:val="0"/>
      <w:marRight w:val="0"/>
      <w:marTop w:val="0"/>
      <w:marBottom w:val="0"/>
      <w:divBdr>
        <w:top w:val="none" w:sz="0" w:space="0" w:color="auto"/>
        <w:left w:val="none" w:sz="0" w:space="0" w:color="auto"/>
        <w:bottom w:val="none" w:sz="0" w:space="0" w:color="auto"/>
        <w:right w:val="none" w:sz="0" w:space="0" w:color="auto"/>
      </w:divBdr>
    </w:div>
    <w:div w:id="208806495">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5749350">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1861518">
      <w:bodyDiv w:val="1"/>
      <w:marLeft w:val="0"/>
      <w:marRight w:val="0"/>
      <w:marTop w:val="0"/>
      <w:marBottom w:val="0"/>
      <w:divBdr>
        <w:top w:val="none" w:sz="0" w:space="0" w:color="auto"/>
        <w:left w:val="none" w:sz="0" w:space="0" w:color="auto"/>
        <w:bottom w:val="none" w:sz="0" w:space="0" w:color="auto"/>
        <w:right w:val="none" w:sz="0" w:space="0" w:color="auto"/>
      </w:divBdr>
    </w:div>
    <w:div w:id="252594798">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8175237">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3000366">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47880">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394835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0917751">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1595561">
      <w:bodyDiv w:val="1"/>
      <w:marLeft w:val="0"/>
      <w:marRight w:val="0"/>
      <w:marTop w:val="0"/>
      <w:marBottom w:val="0"/>
      <w:divBdr>
        <w:top w:val="none" w:sz="0" w:space="0" w:color="auto"/>
        <w:left w:val="none" w:sz="0" w:space="0" w:color="auto"/>
        <w:bottom w:val="none" w:sz="0" w:space="0" w:color="auto"/>
        <w:right w:val="none" w:sz="0" w:space="0" w:color="auto"/>
      </w:divBdr>
    </w:div>
    <w:div w:id="292831117">
      <w:bodyDiv w:val="1"/>
      <w:marLeft w:val="0"/>
      <w:marRight w:val="0"/>
      <w:marTop w:val="0"/>
      <w:marBottom w:val="0"/>
      <w:divBdr>
        <w:top w:val="none" w:sz="0" w:space="0" w:color="auto"/>
        <w:left w:val="none" w:sz="0" w:space="0" w:color="auto"/>
        <w:bottom w:val="none" w:sz="0" w:space="0" w:color="auto"/>
        <w:right w:val="none" w:sz="0" w:space="0" w:color="auto"/>
      </w:divBdr>
    </w:div>
    <w:div w:id="292951496">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21737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29874273">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49377174">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3531977">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7723664">
      <w:bodyDiv w:val="1"/>
      <w:marLeft w:val="0"/>
      <w:marRight w:val="0"/>
      <w:marTop w:val="0"/>
      <w:marBottom w:val="0"/>
      <w:divBdr>
        <w:top w:val="none" w:sz="0" w:space="0" w:color="auto"/>
        <w:left w:val="none" w:sz="0" w:space="0" w:color="auto"/>
        <w:bottom w:val="none" w:sz="0" w:space="0" w:color="auto"/>
        <w:right w:val="none" w:sz="0" w:space="0" w:color="auto"/>
      </w:divBdr>
    </w:div>
    <w:div w:id="388723042">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462140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7874836">
      <w:bodyDiv w:val="1"/>
      <w:marLeft w:val="0"/>
      <w:marRight w:val="0"/>
      <w:marTop w:val="0"/>
      <w:marBottom w:val="0"/>
      <w:divBdr>
        <w:top w:val="none" w:sz="0" w:space="0" w:color="auto"/>
        <w:left w:val="none" w:sz="0" w:space="0" w:color="auto"/>
        <w:bottom w:val="none" w:sz="0" w:space="0" w:color="auto"/>
        <w:right w:val="none" w:sz="0" w:space="0" w:color="auto"/>
      </w:divBdr>
    </w:div>
    <w:div w:id="417946267">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1033561">
      <w:bodyDiv w:val="1"/>
      <w:marLeft w:val="0"/>
      <w:marRight w:val="0"/>
      <w:marTop w:val="0"/>
      <w:marBottom w:val="0"/>
      <w:divBdr>
        <w:top w:val="none" w:sz="0" w:space="0" w:color="auto"/>
        <w:left w:val="none" w:sz="0" w:space="0" w:color="auto"/>
        <w:bottom w:val="none" w:sz="0" w:space="0" w:color="auto"/>
        <w:right w:val="none" w:sz="0" w:space="0" w:color="auto"/>
      </w:divBdr>
    </w:div>
    <w:div w:id="422071684">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78029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067080">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500253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631663">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2679638">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62968178">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2963974">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0143">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4632767">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7326529">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24172737">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720303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65796170">
      <w:bodyDiv w:val="1"/>
      <w:marLeft w:val="0"/>
      <w:marRight w:val="0"/>
      <w:marTop w:val="0"/>
      <w:marBottom w:val="0"/>
      <w:divBdr>
        <w:top w:val="none" w:sz="0" w:space="0" w:color="auto"/>
        <w:left w:val="none" w:sz="0" w:space="0" w:color="auto"/>
        <w:bottom w:val="none" w:sz="0" w:space="0" w:color="auto"/>
        <w:right w:val="none" w:sz="0" w:space="0" w:color="auto"/>
      </w:divBdr>
    </w:div>
    <w:div w:id="567883890">
      <w:bodyDiv w:val="1"/>
      <w:marLeft w:val="0"/>
      <w:marRight w:val="0"/>
      <w:marTop w:val="0"/>
      <w:marBottom w:val="0"/>
      <w:divBdr>
        <w:top w:val="none" w:sz="0" w:space="0" w:color="auto"/>
        <w:left w:val="none" w:sz="0" w:space="0" w:color="auto"/>
        <w:bottom w:val="none" w:sz="0" w:space="0" w:color="auto"/>
        <w:right w:val="none" w:sz="0" w:space="0" w:color="auto"/>
      </w:divBdr>
    </w:div>
    <w:div w:id="571425357">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6091798">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3435105">
      <w:bodyDiv w:val="1"/>
      <w:marLeft w:val="0"/>
      <w:marRight w:val="0"/>
      <w:marTop w:val="0"/>
      <w:marBottom w:val="0"/>
      <w:divBdr>
        <w:top w:val="none" w:sz="0" w:space="0" w:color="auto"/>
        <w:left w:val="none" w:sz="0" w:space="0" w:color="auto"/>
        <w:bottom w:val="none" w:sz="0" w:space="0" w:color="auto"/>
        <w:right w:val="none" w:sz="0" w:space="0" w:color="auto"/>
      </w:divBdr>
    </w:div>
    <w:div w:id="598831489">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5773148">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6180161">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8267201">
      <w:bodyDiv w:val="1"/>
      <w:marLeft w:val="0"/>
      <w:marRight w:val="0"/>
      <w:marTop w:val="0"/>
      <w:marBottom w:val="0"/>
      <w:divBdr>
        <w:top w:val="none" w:sz="0" w:space="0" w:color="auto"/>
        <w:left w:val="none" w:sz="0" w:space="0" w:color="auto"/>
        <w:bottom w:val="none" w:sz="0" w:space="0" w:color="auto"/>
        <w:right w:val="none" w:sz="0" w:space="0" w:color="auto"/>
      </w:divBdr>
    </w:div>
    <w:div w:id="623120098">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2715824">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34676270">
      <w:bodyDiv w:val="1"/>
      <w:marLeft w:val="0"/>
      <w:marRight w:val="0"/>
      <w:marTop w:val="0"/>
      <w:marBottom w:val="0"/>
      <w:divBdr>
        <w:top w:val="none" w:sz="0" w:space="0" w:color="auto"/>
        <w:left w:val="none" w:sz="0" w:space="0" w:color="auto"/>
        <w:bottom w:val="none" w:sz="0" w:space="0" w:color="auto"/>
        <w:right w:val="none" w:sz="0" w:space="0" w:color="auto"/>
      </w:divBdr>
    </w:div>
    <w:div w:id="636110266">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47445358">
      <w:bodyDiv w:val="1"/>
      <w:marLeft w:val="0"/>
      <w:marRight w:val="0"/>
      <w:marTop w:val="0"/>
      <w:marBottom w:val="0"/>
      <w:divBdr>
        <w:top w:val="none" w:sz="0" w:space="0" w:color="auto"/>
        <w:left w:val="none" w:sz="0" w:space="0" w:color="auto"/>
        <w:bottom w:val="none" w:sz="0" w:space="0" w:color="auto"/>
        <w:right w:val="none" w:sz="0" w:space="0" w:color="auto"/>
      </w:divBdr>
    </w:div>
    <w:div w:id="65098663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8924109">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443149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135607">
      <w:bodyDiv w:val="1"/>
      <w:marLeft w:val="0"/>
      <w:marRight w:val="0"/>
      <w:marTop w:val="0"/>
      <w:marBottom w:val="0"/>
      <w:divBdr>
        <w:top w:val="none" w:sz="0" w:space="0" w:color="auto"/>
        <w:left w:val="none" w:sz="0" w:space="0" w:color="auto"/>
        <w:bottom w:val="none" w:sz="0" w:space="0" w:color="auto"/>
        <w:right w:val="none" w:sz="0" w:space="0" w:color="auto"/>
      </w:divBdr>
    </w:div>
    <w:div w:id="6860564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698513766">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4138235">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748501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6005137">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9840628">
      <w:bodyDiv w:val="1"/>
      <w:marLeft w:val="0"/>
      <w:marRight w:val="0"/>
      <w:marTop w:val="0"/>
      <w:marBottom w:val="0"/>
      <w:divBdr>
        <w:top w:val="none" w:sz="0" w:space="0" w:color="auto"/>
        <w:left w:val="none" w:sz="0" w:space="0" w:color="auto"/>
        <w:bottom w:val="none" w:sz="0" w:space="0" w:color="auto"/>
        <w:right w:val="none" w:sz="0" w:space="0" w:color="auto"/>
      </w:divBdr>
    </w:div>
    <w:div w:id="730076498">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20383661">
                              <w:marLeft w:val="0"/>
                              <w:marRight w:val="30"/>
                              <w:marTop w:val="0"/>
                              <w:marBottom w:val="0"/>
                              <w:divBdr>
                                <w:top w:val="none" w:sz="0" w:space="0" w:color="auto"/>
                                <w:left w:val="none" w:sz="0" w:space="0" w:color="auto"/>
                                <w:bottom w:val="none" w:sz="0" w:space="0" w:color="auto"/>
                                <w:right w:val="none" w:sz="0" w:space="0" w:color="auto"/>
                              </w:divBdr>
                            </w:div>
                            <w:div w:id="1391415310">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3547557">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986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362439852">
          <w:marLeft w:val="0"/>
          <w:marRight w:val="0"/>
          <w:marTop w:val="0"/>
          <w:marBottom w:val="0"/>
          <w:divBdr>
            <w:top w:val="none" w:sz="0" w:space="0" w:color="auto"/>
            <w:left w:val="none" w:sz="0" w:space="0" w:color="auto"/>
            <w:bottom w:val="none" w:sz="0" w:space="0" w:color="auto"/>
            <w:right w:val="none" w:sz="0" w:space="0" w:color="auto"/>
          </w:divBdr>
        </w:div>
        <w:div w:id="2127043287">
          <w:marLeft w:val="0"/>
          <w:marRight w:val="0"/>
          <w:marTop w:val="0"/>
          <w:marBottom w:val="0"/>
          <w:divBdr>
            <w:top w:val="none" w:sz="0" w:space="0" w:color="auto"/>
            <w:left w:val="none" w:sz="0" w:space="0" w:color="auto"/>
            <w:bottom w:val="none" w:sz="0" w:space="0" w:color="auto"/>
            <w:right w:val="none" w:sz="0" w:space="0" w:color="auto"/>
          </w:divBdr>
        </w:div>
      </w:divsChild>
    </w:div>
    <w:div w:id="738478894">
      <w:bodyDiv w:val="1"/>
      <w:marLeft w:val="0"/>
      <w:marRight w:val="0"/>
      <w:marTop w:val="0"/>
      <w:marBottom w:val="0"/>
      <w:divBdr>
        <w:top w:val="none" w:sz="0" w:space="0" w:color="auto"/>
        <w:left w:val="none" w:sz="0" w:space="0" w:color="auto"/>
        <w:bottom w:val="none" w:sz="0" w:space="0" w:color="auto"/>
        <w:right w:val="none" w:sz="0" w:space="0" w:color="auto"/>
      </w:divBdr>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4943127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4666283">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75285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3453623">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564928">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928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464171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434713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09446392">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0975067">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6701148">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27216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00687">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7503992">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153413">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6713">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4173964">
      <w:bodyDiv w:val="1"/>
      <w:marLeft w:val="0"/>
      <w:marRight w:val="0"/>
      <w:marTop w:val="0"/>
      <w:marBottom w:val="0"/>
      <w:divBdr>
        <w:top w:val="none" w:sz="0" w:space="0" w:color="auto"/>
        <w:left w:val="none" w:sz="0" w:space="0" w:color="auto"/>
        <w:bottom w:val="none" w:sz="0" w:space="0" w:color="auto"/>
        <w:right w:val="none" w:sz="0" w:space="0" w:color="auto"/>
      </w:divBdr>
    </w:div>
    <w:div w:id="845905426">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1068520">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1744930">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5505299">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78661397">
      <w:bodyDiv w:val="1"/>
      <w:marLeft w:val="0"/>
      <w:marRight w:val="0"/>
      <w:marTop w:val="0"/>
      <w:marBottom w:val="0"/>
      <w:divBdr>
        <w:top w:val="none" w:sz="0" w:space="0" w:color="auto"/>
        <w:left w:val="none" w:sz="0" w:space="0" w:color="auto"/>
        <w:bottom w:val="none" w:sz="0" w:space="0" w:color="auto"/>
        <w:right w:val="none" w:sz="0" w:space="0" w:color="auto"/>
      </w:divBdr>
    </w:div>
    <w:div w:id="879440892">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90506005">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2057951">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6647338">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179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3035219">
      <w:bodyDiv w:val="1"/>
      <w:marLeft w:val="0"/>
      <w:marRight w:val="0"/>
      <w:marTop w:val="0"/>
      <w:marBottom w:val="0"/>
      <w:divBdr>
        <w:top w:val="none" w:sz="0" w:space="0" w:color="auto"/>
        <w:left w:val="none" w:sz="0" w:space="0" w:color="auto"/>
        <w:bottom w:val="none" w:sz="0" w:space="0" w:color="auto"/>
        <w:right w:val="none" w:sz="0" w:space="0" w:color="auto"/>
      </w:divBdr>
    </w:div>
    <w:div w:id="923874123">
      <w:bodyDiv w:val="1"/>
      <w:marLeft w:val="0"/>
      <w:marRight w:val="0"/>
      <w:marTop w:val="0"/>
      <w:marBottom w:val="0"/>
      <w:divBdr>
        <w:top w:val="none" w:sz="0" w:space="0" w:color="auto"/>
        <w:left w:val="none" w:sz="0" w:space="0" w:color="auto"/>
        <w:bottom w:val="none" w:sz="0" w:space="0" w:color="auto"/>
        <w:right w:val="none" w:sz="0" w:space="0" w:color="auto"/>
      </w:divBdr>
    </w:div>
    <w:div w:id="928346061">
      <w:bodyDiv w:val="1"/>
      <w:marLeft w:val="0"/>
      <w:marRight w:val="0"/>
      <w:marTop w:val="0"/>
      <w:marBottom w:val="0"/>
      <w:divBdr>
        <w:top w:val="none" w:sz="0" w:space="0" w:color="auto"/>
        <w:left w:val="none" w:sz="0" w:space="0" w:color="auto"/>
        <w:bottom w:val="none" w:sz="0" w:space="0" w:color="auto"/>
        <w:right w:val="none" w:sz="0" w:space="0" w:color="auto"/>
      </w:divBdr>
    </w:div>
    <w:div w:id="928348030">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644539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1395409">
      <w:bodyDiv w:val="1"/>
      <w:marLeft w:val="0"/>
      <w:marRight w:val="0"/>
      <w:marTop w:val="0"/>
      <w:marBottom w:val="0"/>
      <w:divBdr>
        <w:top w:val="none" w:sz="0" w:space="0" w:color="auto"/>
        <w:left w:val="none" w:sz="0" w:space="0" w:color="auto"/>
        <w:bottom w:val="none" w:sz="0" w:space="0" w:color="auto"/>
        <w:right w:val="none" w:sz="0" w:space="0" w:color="auto"/>
      </w:divBdr>
    </w:div>
    <w:div w:id="953053229">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8802468">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68436825">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038709">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84317115">
      <w:bodyDiv w:val="1"/>
      <w:marLeft w:val="0"/>
      <w:marRight w:val="0"/>
      <w:marTop w:val="0"/>
      <w:marBottom w:val="0"/>
      <w:divBdr>
        <w:top w:val="none" w:sz="0" w:space="0" w:color="auto"/>
        <w:left w:val="none" w:sz="0" w:space="0" w:color="auto"/>
        <w:bottom w:val="none" w:sz="0" w:space="0" w:color="auto"/>
        <w:right w:val="none" w:sz="0" w:space="0" w:color="auto"/>
      </w:divBdr>
    </w:div>
    <w:div w:id="987326416">
      <w:bodyDiv w:val="1"/>
      <w:marLeft w:val="0"/>
      <w:marRight w:val="0"/>
      <w:marTop w:val="0"/>
      <w:marBottom w:val="0"/>
      <w:divBdr>
        <w:top w:val="none" w:sz="0" w:space="0" w:color="auto"/>
        <w:left w:val="none" w:sz="0" w:space="0" w:color="auto"/>
        <w:bottom w:val="none" w:sz="0" w:space="0" w:color="auto"/>
        <w:right w:val="none" w:sz="0" w:space="0" w:color="auto"/>
      </w:divBdr>
    </w:div>
    <w:div w:id="991566319">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422800">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08369489">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6031534">
      <w:bodyDiv w:val="1"/>
      <w:marLeft w:val="0"/>
      <w:marRight w:val="0"/>
      <w:marTop w:val="0"/>
      <w:marBottom w:val="0"/>
      <w:divBdr>
        <w:top w:val="none" w:sz="0" w:space="0" w:color="auto"/>
        <w:left w:val="none" w:sz="0" w:space="0" w:color="auto"/>
        <w:bottom w:val="none" w:sz="0" w:space="0" w:color="auto"/>
        <w:right w:val="none" w:sz="0" w:space="0" w:color="auto"/>
      </w:divBdr>
    </w:div>
    <w:div w:id="1017266817">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3827971">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195367">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36585005">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48187873">
      <w:bodyDiv w:val="1"/>
      <w:marLeft w:val="0"/>
      <w:marRight w:val="0"/>
      <w:marTop w:val="0"/>
      <w:marBottom w:val="0"/>
      <w:divBdr>
        <w:top w:val="none" w:sz="0" w:space="0" w:color="auto"/>
        <w:left w:val="none" w:sz="0" w:space="0" w:color="auto"/>
        <w:bottom w:val="none" w:sz="0" w:space="0" w:color="auto"/>
        <w:right w:val="none" w:sz="0" w:space="0" w:color="auto"/>
      </w:divBdr>
    </w:div>
    <w:div w:id="1053696163">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56318283">
      <w:bodyDiv w:val="1"/>
      <w:marLeft w:val="0"/>
      <w:marRight w:val="0"/>
      <w:marTop w:val="0"/>
      <w:marBottom w:val="0"/>
      <w:divBdr>
        <w:top w:val="none" w:sz="0" w:space="0" w:color="auto"/>
        <w:left w:val="none" w:sz="0" w:space="0" w:color="auto"/>
        <w:bottom w:val="none" w:sz="0" w:space="0" w:color="auto"/>
        <w:right w:val="none" w:sz="0" w:space="0" w:color="auto"/>
      </w:divBdr>
    </w:div>
    <w:div w:id="1059547975">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1707195">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3408663">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69380945">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7147">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60801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639606">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5347478">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5250021">
      <w:bodyDiv w:val="1"/>
      <w:marLeft w:val="0"/>
      <w:marRight w:val="0"/>
      <w:marTop w:val="0"/>
      <w:marBottom w:val="0"/>
      <w:divBdr>
        <w:top w:val="none" w:sz="0" w:space="0" w:color="auto"/>
        <w:left w:val="none" w:sz="0" w:space="0" w:color="auto"/>
        <w:bottom w:val="none" w:sz="0" w:space="0" w:color="auto"/>
        <w:right w:val="none" w:sz="0" w:space="0" w:color="auto"/>
      </w:divBdr>
    </w:div>
    <w:div w:id="1116565383">
      <w:bodyDiv w:val="1"/>
      <w:marLeft w:val="0"/>
      <w:marRight w:val="0"/>
      <w:marTop w:val="0"/>
      <w:marBottom w:val="0"/>
      <w:divBdr>
        <w:top w:val="none" w:sz="0" w:space="0" w:color="auto"/>
        <w:left w:val="none" w:sz="0" w:space="0" w:color="auto"/>
        <w:bottom w:val="none" w:sz="0" w:space="0" w:color="auto"/>
        <w:right w:val="none" w:sz="0" w:space="0" w:color="auto"/>
      </w:divBdr>
    </w:div>
    <w:div w:id="1127505143">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030372">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3161599">
      <w:bodyDiv w:val="1"/>
      <w:marLeft w:val="0"/>
      <w:marRight w:val="0"/>
      <w:marTop w:val="0"/>
      <w:marBottom w:val="0"/>
      <w:divBdr>
        <w:top w:val="none" w:sz="0" w:space="0" w:color="auto"/>
        <w:left w:val="none" w:sz="0" w:space="0" w:color="auto"/>
        <w:bottom w:val="none" w:sz="0" w:space="0" w:color="auto"/>
        <w:right w:val="none" w:sz="0" w:space="0" w:color="auto"/>
      </w:divBdr>
    </w:div>
    <w:div w:id="1143737798">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979635">
      <w:bodyDiv w:val="1"/>
      <w:marLeft w:val="0"/>
      <w:marRight w:val="0"/>
      <w:marTop w:val="0"/>
      <w:marBottom w:val="0"/>
      <w:divBdr>
        <w:top w:val="none" w:sz="0" w:space="0" w:color="auto"/>
        <w:left w:val="none" w:sz="0" w:space="0" w:color="auto"/>
        <w:bottom w:val="none" w:sz="0" w:space="0" w:color="auto"/>
        <w:right w:val="none" w:sz="0" w:space="0" w:color="auto"/>
      </w:divBdr>
    </w:div>
    <w:div w:id="1152984907">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6383423">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1069430">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7844868">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88640833">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199273565">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0726972">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6042794">
      <w:bodyDiv w:val="1"/>
      <w:marLeft w:val="0"/>
      <w:marRight w:val="0"/>
      <w:marTop w:val="0"/>
      <w:marBottom w:val="0"/>
      <w:divBdr>
        <w:top w:val="none" w:sz="0" w:space="0" w:color="auto"/>
        <w:left w:val="none" w:sz="0" w:space="0" w:color="auto"/>
        <w:bottom w:val="none" w:sz="0" w:space="0" w:color="auto"/>
        <w:right w:val="none" w:sz="0" w:space="0" w:color="auto"/>
      </w:divBdr>
    </w:div>
    <w:div w:id="1217886860">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705909">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2986430">
      <w:bodyDiv w:val="1"/>
      <w:marLeft w:val="0"/>
      <w:marRight w:val="0"/>
      <w:marTop w:val="0"/>
      <w:marBottom w:val="0"/>
      <w:divBdr>
        <w:top w:val="none" w:sz="0" w:space="0" w:color="auto"/>
        <w:left w:val="none" w:sz="0" w:space="0" w:color="auto"/>
        <w:bottom w:val="none" w:sz="0" w:space="0" w:color="auto"/>
        <w:right w:val="none" w:sz="0" w:space="0" w:color="auto"/>
      </w:divBdr>
    </w:div>
    <w:div w:id="1224097845">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5138721">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346346">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062313">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22493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4051534">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58291809">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343622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101399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4485898">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822203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07659260">
      <w:bodyDiv w:val="1"/>
      <w:marLeft w:val="0"/>
      <w:marRight w:val="0"/>
      <w:marTop w:val="0"/>
      <w:marBottom w:val="0"/>
      <w:divBdr>
        <w:top w:val="none" w:sz="0" w:space="0" w:color="auto"/>
        <w:left w:val="none" w:sz="0" w:space="0" w:color="auto"/>
        <w:bottom w:val="none" w:sz="0" w:space="0" w:color="auto"/>
        <w:right w:val="none" w:sz="0" w:space="0" w:color="auto"/>
      </w:divBdr>
    </w:div>
    <w:div w:id="1310791034">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02022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2219702">
      <w:bodyDiv w:val="1"/>
      <w:marLeft w:val="0"/>
      <w:marRight w:val="0"/>
      <w:marTop w:val="0"/>
      <w:marBottom w:val="0"/>
      <w:divBdr>
        <w:top w:val="none" w:sz="0" w:space="0" w:color="auto"/>
        <w:left w:val="none" w:sz="0" w:space="0" w:color="auto"/>
        <w:bottom w:val="none" w:sz="0" w:space="0" w:color="auto"/>
        <w:right w:val="none" w:sz="0" w:space="0" w:color="auto"/>
      </w:divBdr>
    </w:div>
    <w:div w:id="1332443869">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793595172">
                                              <w:marLeft w:val="0"/>
                                              <w:marRight w:val="0"/>
                                              <w:marTop w:val="0"/>
                                              <w:marBottom w:val="0"/>
                                              <w:divBdr>
                                                <w:top w:val="none" w:sz="0" w:space="0" w:color="auto"/>
                                                <w:left w:val="none" w:sz="0" w:space="0" w:color="auto"/>
                                                <w:bottom w:val="none" w:sz="0" w:space="0" w:color="auto"/>
                                                <w:right w:val="none" w:sz="0" w:space="0" w:color="auto"/>
                                              </w:divBdr>
                                            </w:div>
                                            <w:div w:id="2081559798">
                                              <w:marLeft w:val="0"/>
                                              <w:marRight w:val="0"/>
                                              <w:marTop w:val="0"/>
                                              <w:marBottom w:val="0"/>
                                              <w:divBdr>
                                                <w:top w:val="none" w:sz="0" w:space="0" w:color="auto"/>
                                                <w:left w:val="none" w:sz="0" w:space="0" w:color="auto"/>
                                                <w:bottom w:val="none" w:sz="0" w:space="0" w:color="auto"/>
                                                <w:right w:val="none" w:sz="0" w:space="0" w:color="auto"/>
                                              </w:divBdr>
                                            </w:div>
                                          </w:divsChild>
                                        </w:div>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471405199">
                                              <w:marLeft w:val="0"/>
                                              <w:marRight w:val="0"/>
                                              <w:marTop w:val="0"/>
                                              <w:marBottom w:val="0"/>
                                              <w:divBdr>
                                                <w:top w:val="none" w:sz="0" w:space="0" w:color="auto"/>
                                                <w:left w:val="none" w:sz="0" w:space="0" w:color="auto"/>
                                                <w:bottom w:val="none" w:sz="0" w:space="0" w:color="auto"/>
                                                <w:right w:val="none" w:sz="0" w:space="0" w:color="auto"/>
                                              </w:divBdr>
                                            </w:div>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381140">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0975619">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06213">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6392918">
      <w:bodyDiv w:val="1"/>
      <w:marLeft w:val="0"/>
      <w:marRight w:val="0"/>
      <w:marTop w:val="0"/>
      <w:marBottom w:val="0"/>
      <w:divBdr>
        <w:top w:val="none" w:sz="0" w:space="0" w:color="auto"/>
        <w:left w:val="none" w:sz="0" w:space="0" w:color="auto"/>
        <w:bottom w:val="none" w:sz="0" w:space="0" w:color="auto"/>
        <w:right w:val="none" w:sz="0" w:space="0" w:color="auto"/>
      </w:divBdr>
    </w:div>
    <w:div w:id="1397047108">
      <w:bodyDiv w:val="1"/>
      <w:marLeft w:val="0"/>
      <w:marRight w:val="0"/>
      <w:marTop w:val="0"/>
      <w:marBottom w:val="0"/>
      <w:divBdr>
        <w:top w:val="none" w:sz="0" w:space="0" w:color="auto"/>
        <w:left w:val="none" w:sz="0" w:space="0" w:color="auto"/>
        <w:bottom w:val="none" w:sz="0" w:space="0" w:color="auto"/>
        <w:right w:val="none" w:sz="0" w:space="0" w:color="auto"/>
      </w:divBdr>
    </w:div>
    <w:div w:id="1398279775">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058684">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2829173">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6414811">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3332330">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28884029">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25062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1895371">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0145169">
      <w:bodyDiv w:val="1"/>
      <w:marLeft w:val="0"/>
      <w:marRight w:val="0"/>
      <w:marTop w:val="0"/>
      <w:marBottom w:val="0"/>
      <w:divBdr>
        <w:top w:val="none" w:sz="0" w:space="0" w:color="auto"/>
        <w:left w:val="none" w:sz="0" w:space="0" w:color="auto"/>
        <w:bottom w:val="none" w:sz="0" w:space="0" w:color="auto"/>
        <w:right w:val="none" w:sz="0" w:space="0" w:color="auto"/>
      </w:divBdr>
    </w:div>
    <w:div w:id="1463694070">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2284498">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79150679">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3326087">
      <w:bodyDiv w:val="1"/>
      <w:marLeft w:val="0"/>
      <w:marRight w:val="0"/>
      <w:marTop w:val="0"/>
      <w:marBottom w:val="0"/>
      <w:divBdr>
        <w:top w:val="none" w:sz="0" w:space="0" w:color="auto"/>
        <w:left w:val="none" w:sz="0" w:space="0" w:color="auto"/>
        <w:bottom w:val="none" w:sz="0" w:space="0" w:color="auto"/>
        <w:right w:val="none" w:sz="0" w:space="0" w:color="auto"/>
      </w:divBdr>
    </w:div>
    <w:div w:id="149448773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660870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5552049">
      <w:bodyDiv w:val="1"/>
      <w:marLeft w:val="0"/>
      <w:marRight w:val="0"/>
      <w:marTop w:val="0"/>
      <w:marBottom w:val="0"/>
      <w:divBdr>
        <w:top w:val="none" w:sz="0" w:space="0" w:color="auto"/>
        <w:left w:val="none" w:sz="0" w:space="0" w:color="auto"/>
        <w:bottom w:val="none" w:sz="0" w:space="0" w:color="auto"/>
        <w:right w:val="none" w:sz="0" w:space="0" w:color="auto"/>
      </w:divBdr>
    </w:div>
    <w:div w:id="1526089249">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43326952">
      <w:bodyDiv w:val="1"/>
      <w:marLeft w:val="0"/>
      <w:marRight w:val="0"/>
      <w:marTop w:val="0"/>
      <w:marBottom w:val="0"/>
      <w:divBdr>
        <w:top w:val="none" w:sz="0" w:space="0" w:color="auto"/>
        <w:left w:val="none" w:sz="0" w:space="0" w:color="auto"/>
        <w:bottom w:val="none" w:sz="0" w:space="0" w:color="auto"/>
        <w:right w:val="none" w:sz="0" w:space="0" w:color="auto"/>
      </w:divBdr>
    </w:div>
    <w:div w:id="1544055963">
      <w:bodyDiv w:val="1"/>
      <w:marLeft w:val="0"/>
      <w:marRight w:val="0"/>
      <w:marTop w:val="0"/>
      <w:marBottom w:val="0"/>
      <w:divBdr>
        <w:top w:val="none" w:sz="0" w:space="0" w:color="auto"/>
        <w:left w:val="none" w:sz="0" w:space="0" w:color="auto"/>
        <w:bottom w:val="none" w:sz="0" w:space="0" w:color="auto"/>
        <w:right w:val="none" w:sz="0" w:space="0" w:color="auto"/>
      </w:divBdr>
    </w:div>
    <w:div w:id="1549494530">
      <w:bodyDiv w:val="1"/>
      <w:marLeft w:val="0"/>
      <w:marRight w:val="0"/>
      <w:marTop w:val="0"/>
      <w:marBottom w:val="0"/>
      <w:divBdr>
        <w:top w:val="none" w:sz="0" w:space="0" w:color="auto"/>
        <w:left w:val="none" w:sz="0" w:space="0" w:color="auto"/>
        <w:bottom w:val="none" w:sz="0" w:space="0" w:color="auto"/>
        <w:right w:val="none" w:sz="0" w:space="0" w:color="auto"/>
      </w:divBdr>
    </w:div>
    <w:div w:id="1549999749">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3173402">
      <w:bodyDiv w:val="1"/>
      <w:marLeft w:val="0"/>
      <w:marRight w:val="0"/>
      <w:marTop w:val="0"/>
      <w:marBottom w:val="0"/>
      <w:divBdr>
        <w:top w:val="none" w:sz="0" w:space="0" w:color="auto"/>
        <w:left w:val="none" w:sz="0" w:space="0" w:color="auto"/>
        <w:bottom w:val="none" w:sz="0" w:space="0" w:color="auto"/>
        <w:right w:val="none" w:sz="0" w:space="0" w:color="auto"/>
      </w:divBdr>
    </w:div>
    <w:div w:id="1563828386">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0382673">
      <w:bodyDiv w:val="1"/>
      <w:marLeft w:val="0"/>
      <w:marRight w:val="0"/>
      <w:marTop w:val="0"/>
      <w:marBottom w:val="0"/>
      <w:divBdr>
        <w:top w:val="none" w:sz="0" w:space="0" w:color="auto"/>
        <w:left w:val="none" w:sz="0" w:space="0" w:color="auto"/>
        <w:bottom w:val="none" w:sz="0" w:space="0" w:color="auto"/>
        <w:right w:val="none" w:sz="0" w:space="0" w:color="auto"/>
      </w:divBdr>
    </w:div>
    <w:div w:id="1573737061">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4954694">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5912624">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88418168">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7518754">
      <w:bodyDiv w:val="1"/>
      <w:marLeft w:val="0"/>
      <w:marRight w:val="0"/>
      <w:marTop w:val="0"/>
      <w:marBottom w:val="0"/>
      <w:divBdr>
        <w:top w:val="none" w:sz="0" w:space="0" w:color="auto"/>
        <w:left w:val="none" w:sz="0" w:space="0" w:color="auto"/>
        <w:bottom w:val="none" w:sz="0" w:space="0" w:color="auto"/>
        <w:right w:val="none" w:sz="0" w:space="0" w:color="auto"/>
      </w:divBdr>
    </w:div>
    <w:div w:id="1599483211">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5962263">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231729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12896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878774">
      <w:bodyDiv w:val="1"/>
      <w:marLeft w:val="0"/>
      <w:marRight w:val="0"/>
      <w:marTop w:val="0"/>
      <w:marBottom w:val="0"/>
      <w:divBdr>
        <w:top w:val="none" w:sz="0" w:space="0" w:color="auto"/>
        <w:left w:val="none" w:sz="0" w:space="0" w:color="auto"/>
        <w:bottom w:val="none" w:sz="0" w:space="0" w:color="auto"/>
        <w:right w:val="none" w:sz="0" w:space="0" w:color="auto"/>
      </w:divBdr>
    </w:div>
    <w:div w:id="1624993727">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454759716">
                              <w:marLeft w:val="0"/>
                              <w:marRight w:val="30"/>
                              <w:marTop w:val="0"/>
                              <w:marBottom w:val="0"/>
                              <w:divBdr>
                                <w:top w:val="none" w:sz="0" w:space="0" w:color="auto"/>
                                <w:left w:val="none" w:sz="0" w:space="0" w:color="auto"/>
                                <w:bottom w:val="none" w:sz="0" w:space="0" w:color="auto"/>
                                <w:right w:val="none" w:sz="0" w:space="0" w:color="auto"/>
                              </w:divBdr>
                            </w:div>
                            <w:div w:id="1841308678">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83075">
      <w:bodyDiv w:val="1"/>
      <w:marLeft w:val="0"/>
      <w:marRight w:val="0"/>
      <w:marTop w:val="0"/>
      <w:marBottom w:val="0"/>
      <w:divBdr>
        <w:top w:val="none" w:sz="0" w:space="0" w:color="auto"/>
        <w:left w:val="none" w:sz="0" w:space="0" w:color="auto"/>
        <w:bottom w:val="none" w:sz="0" w:space="0" w:color="auto"/>
        <w:right w:val="none" w:sz="0" w:space="0" w:color="auto"/>
      </w:divBdr>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46886448">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3966429">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7980313">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622334">
      <w:bodyDiv w:val="1"/>
      <w:marLeft w:val="0"/>
      <w:marRight w:val="0"/>
      <w:marTop w:val="0"/>
      <w:marBottom w:val="0"/>
      <w:divBdr>
        <w:top w:val="none" w:sz="0" w:space="0" w:color="auto"/>
        <w:left w:val="none" w:sz="0" w:space="0" w:color="auto"/>
        <w:bottom w:val="none" w:sz="0" w:space="0" w:color="auto"/>
        <w:right w:val="none" w:sz="0" w:space="0" w:color="auto"/>
      </w:divBdr>
    </w:div>
    <w:div w:id="1681615811">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33090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3752279">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2575687">
      <w:bodyDiv w:val="1"/>
      <w:marLeft w:val="0"/>
      <w:marRight w:val="0"/>
      <w:marTop w:val="0"/>
      <w:marBottom w:val="0"/>
      <w:divBdr>
        <w:top w:val="none" w:sz="0" w:space="0" w:color="auto"/>
        <w:left w:val="none" w:sz="0" w:space="0" w:color="auto"/>
        <w:bottom w:val="none" w:sz="0" w:space="0" w:color="auto"/>
        <w:right w:val="none" w:sz="0" w:space="0" w:color="auto"/>
      </w:divBdr>
    </w:div>
    <w:div w:id="1734350162">
      <w:bodyDiv w:val="1"/>
      <w:marLeft w:val="0"/>
      <w:marRight w:val="0"/>
      <w:marTop w:val="0"/>
      <w:marBottom w:val="0"/>
      <w:divBdr>
        <w:top w:val="none" w:sz="0" w:space="0" w:color="auto"/>
        <w:left w:val="none" w:sz="0" w:space="0" w:color="auto"/>
        <w:bottom w:val="none" w:sz="0" w:space="0" w:color="auto"/>
        <w:right w:val="none" w:sz="0" w:space="0" w:color="auto"/>
      </w:divBdr>
    </w:div>
    <w:div w:id="1734766776">
      <w:bodyDiv w:val="1"/>
      <w:marLeft w:val="0"/>
      <w:marRight w:val="0"/>
      <w:marTop w:val="0"/>
      <w:marBottom w:val="0"/>
      <w:divBdr>
        <w:top w:val="none" w:sz="0" w:space="0" w:color="auto"/>
        <w:left w:val="none" w:sz="0" w:space="0" w:color="auto"/>
        <w:bottom w:val="none" w:sz="0" w:space="0" w:color="auto"/>
        <w:right w:val="none" w:sz="0" w:space="0" w:color="auto"/>
      </w:divBdr>
    </w:div>
    <w:div w:id="173751003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4547111">
      <w:bodyDiv w:val="1"/>
      <w:marLeft w:val="0"/>
      <w:marRight w:val="0"/>
      <w:marTop w:val="0"/>
      <w:marBottom w:val="0"/>
      <w:divBdr>
        <w:top w:val="none" w:sz="0" w:space="0" w:color="auto"/>
        <w:left w:val="none" w:sz="0" w:space="0" w:color="auto"/>
        <w:bottom w:val="none" w:sz="0" w:space="0" w:color="auto"/>
        <w:right w:val="none" w:sz="0" w:space="0" w:color="auto"/>
      </w:divBdr>
    </w:div>
    <w:div w:id="1755470617">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134582">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004612">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89591762">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115175">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3161671">
      <w:bodyDiv w:val="1"/>
      <w:marLeft w:val="0"/>
      <w:marRight w:val="0"/>
      <w:marTop w:val="0"/>
      <w:marBottom w:val="0"/>
      <w:divBdr>
        <w:top w:val="none" w:sz="0" w:space="0" w:color="auto"/>
        <w:left w:val="none" w:sz="0" w:space="0" w:color="auto"/>
        <w:bottom w:val="none" w:sz="0" w:space="0" w:color="auto"/>
        <w:right w:val="none" w:sz="0" w:space="0" w:color="auto"/>
      </w:divBdr>
    </w:div>
    <w:div w:id="1823429957">
      <w:bodyDiv w:val="1"/>
      <w:marLeft w:val="0"/>
      <w:marRight w:val="0"/>
      <w:marTop w:val="0"/>
      <w:marBottom w:val="0"/>
      <w:divBdr>
        <w:top w:val="none" w:sz="0" w:space="0" w:color="auto"/>
        <w:left w:val="none" w:sz="0" w:space="0" w:color="auto"/>
        <w:bottom w:val="none" w:sz="0" w:space="0" w:color="auto"/>
        <w:right w:val="none" w:sz="0" w:space="0" w:color="auto"/>
      </w:divBdr>
    </w:div>
    <w:div w:id="1824083997">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134646">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4639106">
      <w:bodyDiv w:val="1"/>
      <w:marLeft w:val="0"/>
      <w:marRight w:val="0"/>
      <w:marTop w:val="0"/>
      <w:marBottom w:val="0"/>
      <w:divBdr>
        <w:top w:val="none" w:sz="0" w:space="0" w:color="auto"/>
        <w:left w:val="none" w:sz="0" w:space="0" w:color="auto"/>
        <w:bottom w:val="none" w:sz="0" w:space="0" w:color="auto"/>
        <w:right w:val="none" w:sz="0" w:space="0" w:color="auto"/>
      </w:divBdr>
    </w:div>
    <w:div w:id="1836148985">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3969061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3813803">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362132">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3718157">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5486465">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884569">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0847136">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0238762">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273493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3250514">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801759">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391429">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5555524">
      <w:bodyDiv w:val="1"/>
      <w:marLeft w:val="0"/>
      <w:marRight w:val="0"/>
      <w:marTop w:val="0"/>
      <w:marBottom w:val="0"/>
      <w:divBdr>
        <w:top w:val="none" w:sz="0" w:space="0" w:color="auto"/>
        <w:left w:val="none" w:sz="0" w:space="0" w:color="auto"/>
        <w:bottom w:val="none" w:sz="0" w:space="0" w:color="auto"/>
        <w:right w:val="none" w:sz="0" w:space="0" w:color="auto"/>
      </w:divBdr>
    </w:div>
    <w:div w:id="1937858089">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47499685">
      <w:bodyDiv w:val="1"/>
      <w:marLeft w:val="0"/>
      <w:marRight w:val="0"/>
      <w:marTop w:val="0"/>
      <w:marBottom w:val="0"/>
      <w:divBdr>
        <w:top w:val="none" w:sz="0" w:space="0" w:color="auto"/>
        <w:left w:val="none" w:sz="0" w:space="0" w:color="auto"/>
        <w:bottom w:val="none" w:sz="0" w:space="0" w:color="auto"/>
        <w:right w:val="none" w:sz="0" w:space="0" w:color="auto"/>
      </w:divBdr>
    </w:div>
    <w:div w:id="1947618204">
      <w:bodyDiv w:val="1"/>
      <w:marLeft w:val="0"/>
      <w:marRight w:val="0"/>
      <w:marTop w:val="0"/>
      <w:marBottom w:val="0"/>
      <w:divBdr>
        <w:top w:val="none" w:sz="0" w:space="0" w:color="auto"/>
        <w:left w:val="none" w:sz="0" w:space="0" w:color="auto"/>
        <w:bottom w:val="none" w:sz="0" w:space="0" w:color="auto"/>
        <w:right w:val="none" w:sz="0" w:space="0" w:color="auto"/>
      </w:divBdr>
    </w:div>
    <w:div w:id="1949459743">
      <w:bodyDiv w:val="1"/>
      <w:marLeft w:val="0"/>
      <w:marRight w:val="0"/>
      <w:marTop w:val="0"/>
      <w:marBottom w:val="0"/>
      <w:divBdr>
        <w:top w:val="none" w:sz="0" w:space="0" w:color="auto"/>
        <w:left w:val="none" w:sz="0" w:space="0" w:color="auto"/>
        <w:bottom w:val="none" w:sz="0" w:space="0" w:color="auto"/>
        <w:right w:val="none" w:sz="0" w:space="0" w:color="auto"/>
      </w:divBdr>
    </w:div>
    <w:div w:id="1955402313">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0567503">
      <w:bodyDiv w:val="1"/>
      <w:marLeft w:val="0"/>
      <w:marRight w:val="0"/>
      <w:marTop w:val="0"/>
      <w:marBottom w:val="0"/>
      <w:divBdr>
        <w:top w:val="none" w:sz="0" w:space="0" w:color="auto"/>
        <w:left w:val="none" w:sz="0" w:space="0" w:color="auto"/>
        <w:bottom w:val="none" w:sz="0" w:space="0" w:color="auto"/>
        <w:right w:val="none" w:sz="0" w:space="0" w:color="auto"/>
      </w:divBdr>
    </w:div>
    <w:div w:id="1982726790">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9433563">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365745">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763403">
      <w:bodyDiv w:val="1"/>
      <w:marLeft w:val="0"/>
      <w:marRight w:val="0"/>
      <w:marTop w:val="0"/>
      <w:marBottom w:val="0"/>
      <w:divBdr>
        <w:top w:val="none" w:sz="0" w:space="0" w:color="auto"/>
        <w:left w:val="none" w:sz="0" w:space="0" w:color="auto"/>
        <w:bottom w:val="none" w:sz="0" w:space="0" w:color="auto"/>
        <w:right w:val="none" w:sz="0" w:space="0" w:color="auto"/>
      </w:divBdr>
    </w:div>
    <w:div w:id="1997802633">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6957127">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3702854">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663340">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322370">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28753900">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409400">
      <w:bodyDiv w:val="1"/>
      <w:marLeft w:val="0"/>
      <w:marRight w:val="0"/>
      <w:marTop w:val="0"/>
      <w:marBottom w:val="0"/>
      <w:divBdr>
        <w:top w:val="none" w:sz="0" w:space="0" w:color="auto"/>
        <w:left w:val="none" w:sz="0" w:space="0" w:color="auto"/>
        <w:bottom w:val="none" w:sz="0" w:space="0" w:color="auto"/>
        <w:right w:val="none" w:sz="0" w:space="0" w:color="auto"/>
      </w:divBdr>
    </w:div>
    <w:div w:id="204852473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11385">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912531">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330786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0468203">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7603534">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1029485">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3643410">
      <w:bodyDiv w:val="1"/>
      <w:marLeft w:val="0"/>
      <w:marRight w:val="0"/>
      <w:marTop w:val="0"/>
      <w:marBottom w:val="0"/>
      <w:divBdr>
        <w:top w:val="none" w:sz="0" w:space="0" w:color="auto"/>
        <w:left w:val="none" w:sz="0" w:space="0" w:color="auto"/>
        <w:bottom w:val="none" w:sz="0" w:space="0" w:color="auto"/>
        <w:right w:val="none" w:sz="0" w:space="0" w:color="auto"/>
      </w:divBdr>
    </w:div>
    <w:div w:id="2125884990">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6554757">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2728643">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imbe.org/osservatorio/Report_Osservatorio_GIMBE_2024.01_Mobilita_sanitaria_2021.pdf" TargetMode="External"/><Relationship Id="rId18" Type="http://schemas.openxmlformats.org/officeDocument/2006/relationships/hyperlink" Target="https://www.quotidianosanita.it/scienza-e-farmaci/articolo.php?articolo_id=119556&amp;fr=n" TargetMode="External"/><Relationship Id="rId26" Type="http://schemas.openxmlformats.org/officeDocument/2006/relationships/hyperlink" Target="https://www.quotidianosanita.it/governo-e-parlamento/articolo.php?articolo_id=119647&amp;fr=n" TargetMode="External"/><Relationship Id="rId39" Type="http://schemas.openxmlformats.org/officeDocument/2006/relationships/hyperlink" Target="https://www.quotidianosanita.it/allegati/allegato1706016803.pdf" TargetMode="External"/><Relationship Id="rId21" Type="http://schemas.openxmlformats.org/officeDocument/2006/relationships/hyperlink" Target="https://www.quotidianosanita.it/regioni-e-asl/articolo.php?articolo_id=119583&amp;fr=n" TargetMode="External"/><Relationship Id="rId34" Type="http://schemas.openxmlformats.org/officeDocument/2006/relationships/hyperlink" Target="https://www.quotidianosanita.it/allegati/allegato1705921077.pdf" TargetMode="External"/><Relationship Id="rId42" Type="http://schemas.openxmlformats.org/officeDocument/2006/relationships/hyperlink" Target="https://www.quotidianosanita.it/governo-e-parlamento/articolo.php?articolo_id=119711&amp;fr=n" TargetMode="External"/><Relationship Id="rId47" Type="http://schemas.openxmlformats.org/officeDocument/2006/relationships/hyperlink" Target="https://www.quotidianosanita.it/studi-e-analisi/articolo.php?articolo_id=119652&amp;fr=n" TargetMode="External"/><Relationship Id="rId50" Type="http://schemas.openxmlformats.org/officeDocument/2006/relationships/hyperlink" Target="https://www.quotidianosanita.it/studi-e-analisi/articolo.php?articolo_id=119686&amp;fr=n" TargetMode="External"/><Relationship Id="rId55" Type="http://schemas.openxmlformats.org/officeDocument/2006/relationships/hyperlink" Target="https://www.quotidianosanita.it/allegati/allegato1706261825.pdf" TargetMode="External"/><Relationship Id="rId63" Type="http://schemas.openxmlformats.org/officeDocument/2006/relationships/hyperlink" Target="https://www.quotidianosanita.it/lavoro-e-professioni/articolo.php?articolo_id=119840&amp;fr=n" TargetMode="External"/><Relationship Id="rId68" Type="http://schemas.openxmlformats.org/officeDocument/2006/relationships/hyperlink" Target="https://www.quotidianosanita.it/studi-e-analisi/articolo.php?articolo_id=119890&amp;fr=n" TargetMode="External"/><Relationship Id="rId76" Type="http://schemas.openxmlformats.org/officeDocument/2006/relationships/hyperlink" Target="https://twitter.com/CGILLOMBARDIA" TargetMode="External"/><Relationship Id="rId7" Type="http://schemas.openxmlformats.org/officeDocument/2006/relationships/footnotes" Target="footnotes.xml"/><Relationship Id="rId71" Type="http://schemas.openxmlformats.org/officeDocument/2006/relationships/hyperlink" Target="https://www.quotidianosanita.it/allegati/allegato1706717222.pdf" TargetMode="External"/><Relationship Id="rId2" Type="http://schemas.openxmlformats.org/officeDocument/2006/relationships/numbering" Target="numbering.xml"/><Relationship Id="rId16" Type="http://schemas.openxmlformats.org/officeDocument/2006/relationships/hyperlink" Target="https://www.quotidianosanita.it/governo-e-parlamento/articolo.php?articolo_id=119551&amp;fr=n" TargetMode="External"/><Relationship Id="rId29" Type="http://schemas.openxmlformats.org/officeDocument/2006/relationships/hyperlink" Target="https://www.quotidianosanita.it/allegati/allegato1705921246.pdf" TargetMode="External"/><Relationship Id="rId11" Type="http://schemas.openxmlformats.org/officeDocument/2006/relationships/hyperlink" Target="https://www.quotidianosanita.it/studi-e-analisi/articolo.php?articolo_id=119496&amp;fr=n" TargetMode="External"/><Relationship Id="rId24" Type="http://schemas.openxmlformats.org/officeDocument/2006/relationships/hyperlink" Target="https://www.quotidianosanita.it/scienza-e-farmaci/articolo.php?articolo_id=119604&amp;fr=n" TargetMode="External"/><Relationship Id="rId32" Type="http://schemas.openxmlformats.org/officeDocument/2006/relationships/hyperlink" Target="https://www.quotidianosanita.it/allegati/allegato1705927894.pdf" TargetMode="External"/><Relationship Id="rId37" Type="http://schemas.openxmlformats.org/officeDocument/2006/relationships/hyperlink" Target="https://www.quotidianosanita.it/allegati/allegato1705320512.pdf" TargetMode="External"/><Relationship Id="rId40" Type="http://schemas.openxmlformats.org/officeDocument/2006/relationships/hyperlink" Target="https://www.quotidianosanita.it/studi-e-analisi/articolo.php?articolo_id=119669&amp;fr=n" TargetMode="External"/><Relationship Id="rId45" Type="http://schemas.openxmlformats.org/officeDocument/2006/relationships/hyperlink" Target="https://www.quotidianosanita.it/regioni-e-asl/articolo.php?articolo_id=119688&amp;fr=n" TargetMode="External"/><Relationship Id="rId53" Type="http://schemas.openxmlformats.org/officeDocument/2006/relationships/hyperlink" Target="https://www.quotidianosanita.it/allegati/allegato1706184114.pdf" TargetMode="External"/><Relationship Id="rId58" Type="http://schemas.openxmlformats.org/officeDocument/2006/relationships/hyperlink" Target="https://www.quotidianosanita.it/studi-e-analisi/articolo.php?articolo_id=119783&amp;fr=n" TargetMode="External"/><Relationship Id="rId66" Type="http://schemas.openxmlformats.org/officeDocument/2006/relationships/hyperlink" Target="https://www.quotidianosanita.it/allegati/allegato1706635529.pdf" TargetMode="External"/><Relationship Id="rId74" Type="http://schemas.openxmlformats.org/officeDocument/2006/relationships/hyperlink" Target="https://www.facebook.com/pages/Cgil-Lombardia/321784181284165"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quotidianosanita.it/governo-e-parlamento/articolo.php?articolo_id=119862&amp;fr=n" TargetMode="External"/><Relationship Id="rId10" Type="http://schemas.openxmlformats.org/officeDocument/2006/relationships/hyperlink" Target="https://www.quotidianosanita.it/scienza-e-farmaci/articolo.php?articolo_id=119495&amp;fr=n" TargetMode="External"/><Relationship Id="rId19" Type="http://schemas.openxmlformats.org/officeDocument/2006/relationships/hyperlink" Target="https://www.quotidianosanita.it/governo-e-parlamento/articolo.php?articolo_id=119585&amp;fr=n" TargetMode="External"/><Relationship Id="rId31" Type="http://schemas.openxmlformats.org/officeDocument/2006/relationships/hyperlink" Target="https://www.quotidianosanita.it/studi-e-analisi/articolo.php?articolo_id=119637&amp;fr=n" TargetMode="External"/><Relationship Id="rId44" Type="http://schemas.openxmlformats.org/officeDocument/2006/relationships/hyperlink" Target="https://www.quotidianosanita.it/lavoro-e-professioni/articolo.php?articolo_id=119710&amp;fr=n" TargetMode="External"/><Relationship Id="rId52" Type="http://schemas.openxmlformats.org/officeDocument/2006/relationships/hyperlink" Target="https://www.quotidianosanita.it/governo-e-parlamento/articolo.php?articolo_id=119739&amp;fr=n" TargetMode="External"/><Relationship Id="rId60" Type="http://schemas.openxmlformats.org/officeDocument/2006/relationships/hyperlink" Target="https://www.quotidianosanita.it/studi-e-analisi/articolo.php?articolo_id=119813&amp;fr=n" TargetMode="External"/><Relationship Id="rId65" Type="http://schemas.openxmlformats.org/officeDocument/2006/relationships/hyperlink" Target="https://www.quotidianosanita.it/lavoro-e-professioni/articolo.php?articolo_id=119861&amp;fr=n" TargetMode="External"/><Relationship Id="rId73" Type="http://schemas.openxmlformats.org/officeDocument/2006/relationships/hyperlink" Target="http://old.cgil.lombardia.it/Root/AreeTematiche/WelfareeSanit%C3%A0/Blocknotessanit%C3%A0/tabid/89/Default.aspx" TargetMode="External"/><Relationship Id="rId78"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quotidianosanita.it/scienza-e-farmaci/articolo.php?articolo_id=119517&amp;fr=n" TargetMode="External"/><Relationship Id="rId14" Type="http://schemas.openxmlformats.org/officeDocument/2006/relationships/hyperlink" Target="https://www.quotidianosanita.it/lavoro-e-professioni/articolo.php?articolo_id=117008" TargetMode="External"/><Relationship Id="rId22" Type="http://schemas.openxmlformats.org/officeDocument/2006/relationships/hyperlink" Target="https://www.quotidianosanita.it/allegati/allegato1705601368.pdf" TargetMode="External"/><Relationship Id="rId27" Type="http://schemas.openxmlformats.org/officeDocument/2006/relationships/hyperlink" Target="https://www.quotidianosanita.it/allegati/allegato1705938989.pdf" TargetMode="External"/><Relationship Id="rId30" Type="http://schemas.openxmlformats.org/officeDocument/2006/relationships/hyperlink" Target="https://www.quotidianosanita.it/scienza-e-farmaci/articolo.php?articolo_id=119634&amp;fr=n" TargetMode="External"/><Relationship Id="rId35" Type="http://schemas.openxmlformats.org/officeDocument/2006/relationships/hyperlink" Target="https://www.quotidianosanita.it/governo-e-parlamento/articolo.php?articolo_id=119679&amp;fr=n" TargetMode="External"/><Relationship Id="rId43" Type="http://schemas.openxmlformats.org/officeDocument/2006/relationships/hyperlink" Target="https://www.quotidianosanita.it/governo-e-parlamento/articolo.php?articolo_id=119699&amp;fr=n" TargetMode="External"/><Relationship Id="rId48" Type="http://schemas.openxmlformats.org/officeDocument/2006/relationships/hyperlink" Target="https://www.quotidianosanita.it/allegati/allegato1706007025.pdf" TargetMode="External"/><Relationship Id="rId56" Type="http://schemas.openxmlformats.org/officeDocument/2006/relationships/hyperlink" Target="https://www.quotidianosanita.it/lavoro-e-professioni/articolo.php?articolo_id=119774&amp;fr=n" TargetMode="External"/><Relationship Id="rId64" Type="http://schemas.openxmlformats.org/officeDocument/2006/relationships/hyperlink" Target="https://www.quotidianosanita.it/studi-e-analisi/articolo.php?articolo_id=119829&amp;fr=n" TargetMode="External"/><Relationship Id="rId69" Type="http://schemas.openxmlformats.org/officeDocument/2006/relationships/hyperlink" Target="https://www.quotidianosanita.it/studi-e-analisi/articolo.php?articolo_id=119871&amp;fr=n" TargetMode="External"/><Relationship Id="rId77"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hyperlink" Target="https://www.quotidianosanita.it/allegati/allegato1706087227.pdf" TargetMode="External"/><Relationship Id="rId72" Type="http://schemas.openxmlformats.org/officeDocument/2006/relationships/hyperlink" Target="https://www.cgil.lombardia.it/block-notes-sanita/"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quotidianosanita.it/studi-e-analisi/articolo.php?articolo_id=119497&amp;fr=n" TargetMode="External"/><Relationship Id="rId17" Type="http://schemas.openxmlformats.org/officeDocument/2006/relationships/hyperlink" Target="https://www.quotidianosanita.it/allegati/allegato1705510003.pdf" TargetMode="External"/><Relationship Id="rId25" Type="http://schemas.openxmlformats.org/officeDocument/2006/relationships/hyperlink" Target="https://www.quotidianosanita.it/allegati/allegato1705671127.pdf" TargetMode="External"/><Relationship Id="rId33" Type="http://schemas.openxmlformats.org/officeDocument/2006/relationships/hyperlink" Target="https://www.quotidianosanita.it/lettere-al-direttore/articolo.php?articolo_id=119633" TargetMode="External"/><Relationship Id="rId38" Type="http://schemas.openxmlformats.org/officeDocument/2006/relationships/hyperlink" Target="https://www.quotidianosanita.it/lavoro-e-professioni/articolo.php?articolo_id=119662&amp;fr=n" TargetMode="External"/><Relationship Id="rId46" Type="http://schemas.openxmlformats.org/officeDocument/2006/relationships/hyperlink" Target="https://www.quotidianosanita.it/allegati/allegato1706090548.pdf" TargetMode="External"/><Relationship Id="rId59" Type="http://schemas.openxmlformats.org/officeDocument/2006/relationships/hyperlink" Target="https://www.quotidianosanita.it/cronache/articolo.php?articolo_id=119799&amp;fr=n" TargetMode="External"/><Relationship Id="rId67" Type="http://schemas.openxmlformats.org/officeDocument/2006/relationships/hyperlink" Target="https://www.quotidianosanita.it/scienza-e-farmaci/articolo.php?articolo_id=119868&amp;fr=n" TargetMode="External"/><Relationship Id="rId20" Type="http://schemas.openxmlformats.org/officeDocument/2006/relationships/hyperlink" Target="https://www.quotidianosanita.it/lavoro-e-professioni/articolo.php?articolo_id=119615&amp;fr=n" TargetMode="External"/><Relationship Id="rId41" Type="http://schemas.openxmlformats.org/officeDocument/2006/relationships/hyperlink" Target="https://www.agenas.gov.it/comunicazione/monitor-rivista-agenas" TargetMode="External"/><Relationship Id="rId54" Type="http://schemas.openxmlformats.org/officeDocument/2006/relationships/hyperlink" Target="https://www.quotidianosanita.it/governo-e-parlamento/articolo.php?articolo_id=119760&amp;fr=n" TargetMode="External"/><Relationship Id="rId62" Type="http://schemas.openxmlformats.org/officeDocument/2006/relationships/hyperlink" Target="https://www.quotidianosanita.it/allegati/allegato1706636157.pdf" TargetMode="External"/><Relationship Id="rId70" Type="http://schemas.openxmlformats.org/officeDocument/2006/relationships/hyperlink" Target="https://www.quotidianosanita.it/studi-e-analisi/articolo.php?articolo_id=119896&amp;fr=n" TargetMode="External"/><Relationship Id="rId75"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quotidianosanita.it/studi-e-analisi/articolo.php?articolo_id=119542&amp;fr=n" TargetMode="External"/><Relationship Id="rId23" Type="http://schemas.openxmlformats.org/officeDocument/2006/relationships/hyperlink" Target="https://www.quotidianosanita.it/scienza-e-farmaci/articolo.php?articolo_id=119601&amp;fr=n" TargetMode="External"/><Relationship Id="rId28" Type="http://schemas.openxmlformats.org/officeDocument/2006/relationships/hyperlink" Target="https://www.quotidianosanita.it/governo-e-parlamento/articolo.php?articolo_id=119635&amp;fr=n" TargetMode="External"/><Relationship Id="rId36" Type="http://schemas.openxmlformats.org/officeDocument/2006/relationships/hyperlink" Target="https://www.quotidianosanita.it/governo-e-parlamento/articolo.php?articolo_id=119681&amp;fr=n" TargetMode="External"/><Relationship Id="rId49" Type="http://schemas.openxmlformats.org/officeDocument/2006/relationships/hyperlink" Target="https://www.quotidianosanita.it/allegati/allegato1706007176.pdf" TargetMode="External"/><Relationship Id="rId57" Type="http://schemas.openxmlformats.org/officeDocument/2006/relationships/hyperlink" Target="https://www.quotidianosanita.it/regioni-e-asl/articolo.php?articolo_id=119764&amp;fr=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3FC9-5B25-4A03-A21B-85CE9F22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5012</Words>
  <Characters>28575</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2024-02-05T22:48:00Z</dcterms:created>
  <dcterms:modified xsi:type="dcterms:W3CDTF">2024-02-05T22:48:00Z</dcterms:modified>
</cp:coreProperties>
</file>