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2B764A">
        <w:rPr>
          <w:rFonts w:ascii="Times New Roman" w:eastAsia="Arial Unicode MS" w:hAnsi="Times New Roman"/>
          <w:b/>
          <w:color w:val="0033CC"/>
          <w:kern w:val="2"/>
          <w:sz w:val="24"/>
          <w:szCs w:val="24"/>
          <w:lang w:eastAsia="zh-CN" w:bidi="hi-IN"/>
        </w:rPr>
        <w:t>5</w:t>
      </w:r>
      <w:bookmarkStart w:id="0" w:name="_GoBack"/>
      <w:bookmarkEnd w:id="0"/>
      <w:r w:rsidR="00723497">
        <w:rPr>
          <w:rFonts w:ascii="Times New Roman" w:eastAsia="Arial Unicode MS" w:hAnsi="Times New Roman"/>
          <w:b/>
          <w:color w:val="0033CC"/>
          <w:kern w:val="2"/>
          <w:sz w:val="24"/>
          <w:szCs w:val="24"/>
          <w:lang w:eastAsia="zh-CN" w:bidi="hi-IN"/>
        </w:rPr>
        <w:t xml:space="preserve">, </w:t>
      </w:r>
      <w:r w:rsidR="00D5718C">
        <w:rPr>
          <w:rFonts w:ascii="Times New Roman" w:eastAsia="Arial Unicode MS" w:hAnsi="Times New Roman"/>
          <w:b/>
          <w:color w:val="0033CC"/>
          <w:kern w:val="2"/>
          <w:sz w:val="24"/>
          <w:szCs w:val="24"/>
          <w:lang w:eastAsia="zh-CN" w:bidi="hi-IN"/>
        </w:rPr>
        <w:t>marzo</w:t>
      </w:r>
      <w:r w:rsidR="00534ED8">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710EDD">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266CC2" w:rsidRPr="00266CC2" w:rsidRDefault="00266CC2" w:rsidP="00266CC2">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proofErr w:type="spellStart"/>
      <w:r w:rsidRPr="00266CC2">
        <w:rPr>
          <w:rFonts w:ascii="Times New Roman" w:eastAsia="Arial Unicode MS" w:hAnsi="Times New Roman"/>
          <w:b/>
          <w:i/>
          <w:color w:val="0033CC"/>
          <w:kern w:val="2"/>
          <w:sz w:val="24"/>
          <w:szCs w:val="24"/>
          <w:lang w:eastAsia="zh-CN" w:bidi="hi-IN"/>
        </w:rPr>
        <w:t>Covid</w:t>
      </w:r>
      <w:proofErr w:type="spellEnd"/>
      <w:r w:rsidRPr="00266CC2">
        <w:rPr>
          <w:rFonts w:ascii="Times New Roman" w:eastAsia="Arial Unicode MS" w:hAnsi="Times New Roman"/>
          <w:b/>
          <w:i/>
          <w:color w:val="0033CC"/>
          <w:kern w:val="2"/>
          <w:sz w:val="24"/>
          <w:szCs w:val="24"/>
          <w:lang w:eastAsia="zh-CN" w:bidi="hi-IN"/>
        </w:rPr>
        <w:t>, Bertolaso: in Lombardia nessun paziente in terapia intensiva</w:t>
      </w:r>
    </w:p>
    <w:p w:rsidR="00266CC2" w:rsidRPr="00266CC2" w:rsidRDefault="00266CC2" w:rsidP="00266CC2">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266CC2">
        <w:rPr>
          <w:rFonts w:ascii="Times New Roman" w:eastAsia="Arial Unicode MS" w:hAnsi="Times New Roman"/>
          <w:b/>
          <w:i/>
          <w:color w:val="0033CC"/>
          <w:kern w:val="2"/>
          <w:sz w:val="24"/>
          <w:szCs w:val="24"/>
          <w:lang w:eastAsia="zh-CN" w:bidi="hi-IN"/>
        </w:rPr>
        <w:t>Sanità, sei ospedali lombardi tra i 250 migliori al mondo</w:t>
      </w:r>
    </w:p>
    <w:p w:rsidR="00266CC2" w:rsidRPr="00266CC2" w:rsidRDefault="00266CC2" w:rsidP="00266CC2">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266CC2">
        <w:rPr>
          <w:rFonts w:ascii="Times New Roman" w:eastAsia="Arial Unicode MS" w:hAnsi="Times New Roman"/>
          <w:b/>
          <w:i/>
          <w:color w:val="0033CC"/>
          <w:kern w:val="2"/>
          <w:sz w:val="24"/>
          <w:szCs w:val="24"/>
          <w:lang w:eastAsia="zh-CN" w:bidi="hi-IN"/>
        </w:rPr>
        <w:t>Contrasto al disagio minorile: la dotazione finanziaria sale a 2,7 milioni</w:t>
      </w:r>
    </w:p>
    <w:p w:rsidR="00266CC2" w:rsidRPr="00266CC2" w:rsidRDefault="00266CC2" w:rsidP="00266CC2">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266CC2">
        <w:rPr>
          <w:rFonts w:ascii="Times New Roman" w:eastAsia="Arial Unicode MS" w:hAnsi="Times New Roman"/>
          <w:b/>
          <w:i/>
          <w:color w:val="0033CC"/>
          <w:kern w:val="2"/>
          <w:sz w:val="24"/>
          <w:szCs w:val="24"/>
          <w:lang w:eastAsia="zh-CN" w:bidi="hi-IN"/>
        </w:rPr>
        <w:t xml:space="preserve">Terzo settore, 10 milioni per svolgimento attività di interesse generale </w:t>
      </w:r>
    </w:p>
    <w:p w:rsidR="00266CC2" w:rsidRPr="00266CC2" w:rsidRDefault="00266CC2" w:rsidP="00266CC2">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266CC2">
        <w:rPr>
          <w:rFonts w:ascii="Times New Roman" w:eastAsia="Arial Unicode MS" w:hAnsi="Times New Roman"/>
          <w:b/>
          <w:i/>
          <w:color w:val="0033CC"/>
          <w:kern w:val="2"/>
          <w:sz w:val="24"/>
          <w:szCs w:val="24"/>
          <w:lang w:eastAsia="zh-CN" w:bidi="hi-IN"/>
        </w:rPr>
        <w:t>Regione Lombardia stanzia altri 61 milioni per recupero liste d</w:t>
      </w:r>
      <w:r w:rsidR="00E02E14">
        <w:rPr>
          <w:rFonts w:ascii="Times New Roman" w:eastAsia="Arial Unicode MS" w:hAnsi="Times New Roman"/>
          <w:b/>
          <w:i/>
          <w:color w:val="0033CC"/>
          <w:kern w:val="2"/>
          <w:sz w:val="24"/>
          <w:szCs w:val="24"/>
          <w:lang w:eastAsia="zh-CN" w:bidi="hi-IN"/>
        </w:rPr>
        <w:t>’</w:t>
      </w:r>
      <w:r w:rsidRPr="00266CC2">
        <w:rPr>
          <w:rFonts w:ascii="Times New Roman" w:eastAsia="Arial Unicode MS" w:hAnsi="Times New Roman"/>
          <w:b/>
          <w:i/>
          <w:color w:val="0033CC"/>
          <w:kern w:val="2"/>
          <w:sz w:val="24"/>
          <w:szCs w:val="24"/>
          <w:lang w:eastAsia="zh-CN" w:bidi="hi-IN"/>
        </w:rPr>
        <w:t>attesa</w:t>
      </w:r>
    </w:p>
    <w:p w:rsidR="00266CC2" w:rsidRPr="00266CC2" w:rsidRDefault="00266CC2" w:rsidP="00266CC2">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266CC2">
        <w:rPr>
          <w:rFonts w:ascii="Times New Roman" w:eastAsia="Arial Unicode MS" w:hAnsi="Times New Roman"/>
          <w:b/>
          <w:i/>
          <w:color w:val="0033CC"/>
          <w:kern w:val="2"/>
          <w:sz w:val="24"/>
          <w:szCs w:val="24"/>
          <w:lang w:eastAsia="zh-CN" w:bidi="hi-IN"/>
        </w:rPr>
        <w:t xml:space="preserve">Al Neurologico </w:t>
      </w:r>
      <w:proofErr w:type="spellStart"/>
      <w:r w:rsidRPr="00266CC2">
        <w:rPr>
          <w:rFonts w:ascii="Times New Roman" w:eastAsia="Arial Unicode MS" w:hAnsi="Times New Roman"/>
          <w:b/>
          <w:i/>
          <w:color w:val="0033CC"/>
          <w:kern w:val="2"/>
          <w:sz w:val="24"/>
          <w:szCs w:val="24"/>
          <w:lang w:eastAsia="zh-CN" w:bidi="hi-IN"/>
        </w:rPr>
        <w:t>Besta</w:t>
      </w:r>
      <w:proofErr w:type="spellEnd"/>
      <w:r w:rsidRPr="00266CC2">
        <w:rPr>
          <w:rFonts w:ascii="Times New Roman" w:eastAsia="Arial Unicode MS" w:hAnsi="Times New Roman"/>
          <w:b/>
          <w:i/>
          <w:color w:val="0033CC"/>
          <w:kern w:val="2"/>
          <w:sz w:val="24"/>
          <w:szCs w:val="24"/>
          <w:lang w:eastAsia="zh-CN" w:bidi="hi-IN"/>
        </w:rPr>
        <w:t xml:space="preserve"> di Milano altri 24 nuovi ambulatori. A breve i lavori</w:t>
      </w:r>
    </w:p>
    <w:p w:rsidR="00500E57" w:rsidRPr="00EB0475" w:rsidRDefault="00723497" w:rsidP="00055E0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710EDD">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85D3C">
        <w:rPr>
          <w:rFonts w:ascii="Times New Roman" w:eastAsia="Arial Unicode MS" w:hAnsi="Times New Roman"/>
          <w:b/>
          <w:i/>
          <w:color w:val="0033CC"/>
          <w:kern w:val="2"/>
          <w:sz w:val="24"/>
          <w:szCs w:val="24"/>
          <w:lang w:eastAsia="zh-CN" w:bidi="hi-IN"/>
        </w:rPr>
        <w:t>Sociale: monitoraggio Welfare Italia Index 2022</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85D3C">
        <w:rPr>
          <w:rFonts w:ascii="Times New Roman" w:eastAsia="Arial Unicode MS" w:hAnsi="Times New Roman"/>
          <w:b/>
          <w:i/>
          <w:color w:val="0033CC"/>
          <w:kern w:val="2"/>
          <w:sz w:val="24"/>
          <w:szCs w:val="24"/>
          <w:lang w:eastAsia="zh-CN" w:bidi="hi-IN"/>
        </w:rPr>
        <w:t>Regioni: sanità, confronto positivo con il Governo</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proofErr w:type="spellStart"/>
      <w:r w:rsidRPr="00385D3C">
        <w:rPr>
          <w:rFonts w:ascii="Times New Roman" w:eastAsia="Arial Unicode MS" w:hAnsi="Times New Roman"/>
          <w:b/>
          <w:i/>
          <w:color w:val="0033CC"/>
          <w:kern w:val="2"/>
          <w:sz w:val="24"/>
          <w:szCs w:val="24"/>
          <w:lang w:eastAsia="zh-CN" w:bidi="hi-IN"/>
        </w:rPr>
        <w:t>Donini</w:t>
      </w:r>
      <w:proofErr w:type="spellEnd"/>
      <w:r w:rsidRPr="00385D3C">
        <w:rPr>
          <w:rFonts w:ascii="Times New Roman" w:eastAsia="Arial Unicode MS" w:hAnsi="Times New Roman"/>
          <w:b/>
          <w:i/>
          <w:color w:val="0033CC"/>
          <w:kern w:val="2"/>
          <w:sz w:val="24"/>
          <w:szCs w:val="24"/>
          <w:lang w:eastAsia="zh-CN" w:bidi="hi-IN"/>
        </w:rPr>
        <w:t>: sanità, 5 miliardi per far quadrare i conti</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85D3C">
        <w:rPr>
          <w:rFonts w:ascii="Times New Roman" w:eastAsia="Arial Unicode MS" w:hAnsi="Times New Roman"/>
          <w:b/>
          <w:i/>
          <w:color w:val="0033CC"/>
          <w:kern w:val="2"/>
          <w:sz w:val="24"/>
          <w:szCs w:val="24"/>
          <w:lang w:eastAsia="zh-CN" w:bidi="hi-IN"/>
        </w:rPr>
        <w:t>Istat: al Centro-nord più dell</w:t>
      </w:r>
      <w:r w:rsidR="00E02E14">
        <w:rPr>
          <w:rFonts w:ascii="Times New Roman" w:eastAsia="Arial Unicode MS" w:hAnsi="Times New Roman"/>
          <w:b/>
          <w:i/>
          <w:color w:val="0033CC"/>
          <w:kern w:val="2"/>
          <w:sz w:val="24"/>
          <w:szCs w:val="24"/>
          <w:lang w:eastAsia="zh-CN" w:bidi="hi-IN"/>
        </w:rPr>
        <w:t>’</w:t>
      </w:r>
      <w:r w:rsidRPr="00385D3C">
        <w:rPr>
          <w:rFonts w:ascii="Times New Roman" w:eastAsia="Arial Unicode MS" w:hAnsi="Times New Roman"/>
          <w:b/>
          <w:i/>
          <w:color w:val="0033CC"/>
          <w:kern w:val="2"/>
          <w:sz w:val="24"/>
          <w:szCs w:val="24"/>
          <w:lang w:eastAsia="zh-CN" w:bidi="hi-IN"/>
        </w:rPr>
        <w:t>80% degli stranieri</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proofErr w:type="spellStart"/>
      <w:r w:rsidRPr="00385D3C">
        <w:rPr>
          <w:rFonts w:ascii="Times New Roman" w:eastAsia="Arial Unicode MS" w:hAnsi="Times New Roman"/>
          <w:b/>
          <w:i/>
          <w:color w:val="0033CC"/>
          <w:kern w:val="2"/>
          <w:sz w:val="24"/>
          <w:szCs w:val="24"/>
          <w:lang w:eastAsia="zh-CN" w:bidi="hi-IN"/>
        </w:rPr>
        <w:t>Gimbe</w:t>
      </w:r>
      <w:proofErr w:type="spellEnd"/>
      <w:r w:rsidRPr="00385D3C">
        <w:rPr>
          <w:rFonts w:ascii="Times New Roman" w:eastAsia="Arial Unicode MS" w:hAnsi="Times New Roman"/>
          <w:b/>
          <w:i/>
          <w:color w:val="0033CC"/>
          <w:kern w:val="2"/>
          <w:sz w:val="24"/>
          <w:szCs w:val="24"/>
          <w:lang w:eastAsia="zh-CN" w:bidi="hi-IN"/>
        </w:rPr>
        <w:t>: report sulla migrazione sanitaria</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85D3C">
        <w:rPr>
          <w:rFonts w:ascii="Times New Roman" w:eastAsia="Arial Unicode MS" w:hAnsi="Times New Roman"/>
          <w:b/>
          <w:i/>
          <w:color w:val="0033CC"/>
          <w:kern w:val="2"/>
          <w:sz w:val="24"/>
          <w:szCs w:val="24"/>
          <w:lang w:eastAsia="zh-CN" w:bidi="hi-IN"/>
        </w:rPr>
        <w:t>Autonomia differenziata: passaggio in Consiglio dei Ministri</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85D3C">
        <w:rPr>
          <w:rFonts w:ascii="Times New Roman" w:eastAsia="Arial Unicode MS" w:hAnsi="Times New Roman"/>
          <w:b/>
          <w:i/>
          <w:color w:val="0033CC"/>
          <w:kern w:val="2"/>
          <w:sz w:val="24"/>
          <w:szCs w:val="24"/>
          <w:lang w:eastAsia="zh-CN" w:bidi="hi-IN"/>
        </w:rPr>
        <w:t xml:space="preserve">Autonomia: </w:t>
      </w:r>
      <w:proofErr w:type="spellStart"/>
      <w:r w:rsidRPr="00385D3C">
        <w:rPr>
          <w:rFonts w:ascii="Times New Roman" w:eastAsia="Arial Unicode MS" w:hAnsi="Times New Roman"/>
          <w:b/>
          <w:i/>
          <w:color w:val="0033CC"/>
          <w:kern w:val="2"/>
          <w:sz w:val="24"/>
          <w:szCs w:val="24"/>
          <w:lang w:eastAsia="zh-CN" w:bidi="hi-IN"/>
        </w:rPr>
        <w:t>Bonaccini</w:t>
      </w:r>
      <w:proofErr w:type="spellEnd"/>
      <w:r w:rsidRPr="00385D3C">
        <w:rPr>
          <w:rFonts w:ascii="Times New Roman" w:eastAsia="Arial Unicode MS" w:hAnsi="Times New Roman"/>
          <w:b/>
          <w:i/>
          <w:color w:val="0033CC"/>
          <w:kern w:val="2"/>
          <w:sz w:val="24"/>
          <w:szCs w:val="24"/>
          <w:lang w:eastAsia="zh-CN" w:bidi="hi-IN"/>
        </w:rPr>
        <w:t>, errore di metodo e contenuto</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85D3C">
        <w:rPr>
          <w:rFonts w:ascii="Times New Roman" w:eastAsia="Arial Unicode MS" w:hAnsi="Times New Roman"/>
          <w:b/>
          <w:i/>
          <w:color w:val="0033CC"/>
          <w:kern w:val="2"/>
          <w:sz w:val="24"/>
          <w:szCs w:val="24"/>
          <w:lang w:eastAsia="zh-CN" w:bidi="hi-IN"/>
        </w:rPr>
        <w:t xml:space="preserve">Sanità: </w:t>
      </w:r>
      <w:proofErr w:type="spellStart"/>
      <w:r w:rsidRPr="00385D3C">
        <w:rPr>
          <w:rFonts w:ascii="Times New Roman" w:eastAsia="Arial Unicode MS" w:hAnsi="Times New Roman"/>
          <w:b/>
          <w:i/>
          <w:color w:val="0033CC"/>
          <w:kern w:val="2"/>
          <w:sz w:val="24"/>
          <w:szCs w:val="24"/>
          <w:lang w:eastAsia="zh-CN" w:bidi="hi-IN"/>
        </w:rPr>
        <w:t>Gimbe</w:t>
      </w:r>
      <w:proofErr w:type="spellEnd"/>
      <w:r w:rsidRPr="00385D3C">
        <w:rPr>
          <w:rFonts w:ascii="Times New Roman" w:eastAsia="Arial Unicode MS" w:hAnsi="Times New Roman"/>
          <w:b/>
          <w:i/>
          <w:color w:val="0033CC"/>
          <w:kern w:val="2"/>
          <w:sz w:val="24"/>
          <w:szCs w:val="24"/>
          <w:lang w:eastAsia="zh-CN" w:bidi="hi-IN"/>
        </w:rPr>
        <w:t>, piano di rilancio SSN</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Guerra e salute in Ucraina</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Senza soccorso</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Salute e genere</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L</w:t>
      </w:r>
      <w:r w:rsidR="00E02E14">
        <w:rPr>
          <w:rFonts w:ascii="Times New Roman" w:eastAsia="Arial Unicode MS" w:hAnsi="Times New Roman"/>
          <w:b/>
          <w:i/>
          <w:color w:val="0043C8"/>
          <w:kern w:val="2"/>
          <w:sz w:val="24"/>
          <w:szCs w:val="24"/>
          <w:lang w:eastAsia="zh-CN" w:bidi="hi-IN"/>
        </w:rPr>
        <w:t>’</w:t>
      </w:r>
      <w:r w:rsidRPr="00385D3C">
        <w:rPr>
          <w:rFonts w:ascii="Times New Roman" w:eastAsia="Arial Unicode MS" w:hAnsi="Times New Roman"/>
          <w:b/>
          <w:i/>
          <w:color w:val="0043C8"/>
          <w:kern w:val="2"/>
          <w:sz w:val="24"/>
          <w:szCs w:val="24"/>
          <w:lang w:eastAsia="zh-CN" w:bidi="hi-IN"/>
        </w:rPr>
        <w:t>allattamento è una scienza sociale</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La Salute globale a un bivio</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La salute nelle mani delle città</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Acqua e salute. Pensare in grande</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Quel marzo 2020, col COVID-19 a Bergamo</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 xml:space="preserve">Papà a casa col </w:t>
      </w:r>
      <w:proofErr w:type="spellStart"/>
      <w:r w:rsidRPr="00385D3C">
        <w:rPr>
          <w:rFonts w:ascii="Times New Roman" w:eastAsia="Arial Unicode MS" w:hAnsi="Times New Roman"/>
          <w:b/>
          <w:i/>
          <w:color w:val="0043C8"/>
          <w:kern w:val="2"/>
          <w:sz w:val="24"/>
          <w:szCs w:val="24"/>
          <w:lang w:eastAsia="zh-CN" w:bidi="hi-IN"/>
        </w:rPr>
        <w:t>bebé</w:t>
      </w:r>
      <w:proofErr w:type="spellEnd"/>
      <w:r w:rsidRPr="00385D3C">
        <w:rPr>
          <w:rFonts w:ascii="Times New Roman" w:eastAsia="Arial Unicode MS" w:hAnsi="Times New Roman"/>
          <w:b/>
          <w:i/>
          <w:color w:val="0043C8"/>
          <w:kern w:val="2"/>
          <w:sz w:val="24"/>
          <w:szCs w:val="24"/>
          <w:lang w:eastAsia="zh-CN" w:bidi="hi-IN"/>
        </w:rPr>
        <w:t>: quanto contano le norme sociali</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Bambini al nido e mamme al lavoro</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Disparità di genere: l</w:t>
      </w:r>
      <w:r w:rsidR="00E02E14">
        <w:rPr>
          <w:rFonts w:ascii="Times New Roman" w:eastAsia="Arial Unicode MS" w:hAnsi="Times New Roman"/>
          <w:b/>
          <w:i/>
          <w:color w:val="0043C8"/>
          <w:kern w:val="2"/>
          <w:sz w:val="24"/>
          <w:szCs w:val="24"/>
          <w:lang w:eastAsia="zh-CN" w:bidi="hi-IN"/>
        </w:rPr>
        <w:t>’</w:t>
      </w:r>
      <w:r w:rsidRPr="00385D3C">
        <w:rPr>
          <w:rFonts w:ascii="Times New Roman" w:eastAsia="Arial Unicode MS" w:hAnsi="Times New Roman"/>
          <w:b/>
          <w:i/>
          <w:color w:val="0043C8"/>
          <w:kern w:val="2"/>
          <w:sz w:val="24"/>
          <w:szCs w:val="24"/>
          <w:lang w:eastAsia="zh-CN" w:bidi="hi-IN"/>
        </w:rPr>
        <w:t>invisibile peso dell</w:t>
      </w:r>
      <w:r w:rsidR="00E02E14">
        <w:rPr>
          <w:rFonts w:ascii="Times New Roman" w:eastAsia="Arial Unicode MS" w:hAnsi="Times New Roman"/>
          <w:b/>
          <w:i/>
          <w:color w:val="0043C8"/>
          <w:kern w:val="2"/>
          <w:sz w:val="24"/>
          <w:szCs w:val="24"/>
          <w:lang w:eastAsia="zh-CN" w:bidi="hi-IN"/>
        </w:rPr>
        <w:t>’</w:t>
      </w:r>
      <w:r w:rsidRPr="00385D3C">
        <w:rPr>
          <w:rFonts w:ascii="Times New Roman" w:eastAsia="Arial Unicode MS" w:hAnsi="Times New Roman"/>
          <w:b/>
          <w:i/>
          <w:color w:val="0043C8"/>
          <w:kern w:val="2"/>
          <w:sz w:val="24"/>
          <w:szCs w:val="24"/>
          <w:lang w:eastAsia="zh-CN" w:bidi="hi-IN"/>
        </w:rPr>
        <w:t>organizzazione familiare</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Quanto vale il lavoro delle donne?</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 xml:space="preserve">Regione che vai, </w:t>
      </w:r>
      <w:proofErr w:type="spellStart"/>
      <w:r w:rsidRPr="00385D3C">
        <w:rPr>
          <w:rFonts w:ascii="Times New Roman" w:eastAsia="Arial Unicode MS" w:hAnsi="Times New Roman"/>
          <w:b/>
          <w:i/>
          <w:color w:val="0043C8"/>
          <w:kern w:val="2"/>
          <w:sz w:val="24"/>
          <w:szCs w:val="24"/>
          <w:lang w:eastAsia="zh-CN" w:bidi="hi-IN"/>
        </w:rPr>
        <w:t>Rsa</w:t>
      </w:r>
      <w:proofErr w:type="spellEnd"/>
      <w:r w:rsidRPr="00385D3C">
        <w:rPr>
          <w:rFonts w:ascii="Times New Roman" w:eastAsia="Arial Unicode MS" w:hAnsi="Times New Roman"/>
          <w:b/>
          <w:i/>
          <w:color w:val="0043C8"/>
          <w:kern w:val="2"/>
          <w:sz w:val="24"/>
          <w:szCs w:val="24"/>
          <w:lang w:eastAsia="zh-CN" w:bidi="hi-IN"/>
        </w:rPr>
        <w:t xml:space="preserve"> che trovi</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Un</w:t>
      </w:r>
      <w:r w:rsidRPr="00385D3C">
        <w:rPr>
          <w:rFonts w:ascii="Times New Roman" w:eastAsia="Arial Unicode MS" w:hAnsi="Times New Roman"/>
          <w:b/>
          <w:i/>
          <w:color w:val="0043C8"/>
          <w:kern w:val="2"/>
          <w:sz w:val="24"/>
          <w:szCs w:val="24"/>
          <w:lang w:eastAsia="zh-CN" w:bidi="hi-IN"/>
        </w:rPr>
        <w:t xml:space="preserve">a recessione pagata dalle madri </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Prove di investimento per la salute mentale</w:t>
      </w:r>
    </w:p>
    <w:p w:rsidR="00385D3C" w:rsidRPr="00385D3C" w:rsidRDefault="00385D3C" w:rsidP="00385D3C">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Liste d</w:t>
      </w:r>
      <w:r w:rsidR="00E02E14">
        <w:rPr>
          <w:rFonts w:ascii="Times New Roman" w:eastAsia="Arial Unicode MS" w:hAnsi="Times New Roman"/>
          <w:b/>
          <w:i/>
          <w:color w:val="0043C8"/>
          <w:kern w:val="2"/>
          <w:sz w:val="24"/>
          <w:szCs w:val="24"/>
          <w:lang w:eastAsia="zh-CN" w:bidi="hi-IN"/>
        </w:rPr>
        <w:t>’</w:t>
      </w:r>
      <w:r w:rsidRPr="00385D3C">
        <w:rPr>
          <w:rFonts w:ascii="Times New Roman" w:eastAsia="Arial Unicode MS" w:hAnsi="Times New Roman"/>
          <w:b/>
          <w:i/>
          <w:color w:val="0043C8"/>
          <w:kern w:val="2"/>
          <w:sz w:val="24"/>
          <w:szCs w:val="24"/>
          <w:lang w:eastAsia="zh-CN" w:bidi="hi-IN"/>
        </w:rPr>
        <w:t>attesa della sanità: evitare soluzioni paradossali</w:t>
      </w:r>
    </w:p>
    <w:p w:rsidR="007A1C32" w:rsidRDefault="00024586" w:rsidP="00385D3C">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385D3C" w:rsidRPr="00385D3C" w:rsidRDefault="00385D3C" w:rsidP="00385D3C">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Affrontare l</w:t>
      </w:r>
      <w:r w:rsidR="00E02E14">
        <w:rPr>
          <w:rFonts w:ascii="Times New Roman" w:eastAsia="Arial Unicode MS" w:hAnsi="Times New Roman"/>
          <w:b/>
          <w:i/>
          <w:color w:val="0043C8"/>
          <w:kern w:val="2"/>
          <w:sz w:val="24"/>
          <w:szCs w:val="24"/>
          <w:lang w:eastAsia="zh-CN" w:bidi="hi-IN"/>
        </w:rPr>
        <w:t>’</w:t>
      </w:r>
      <w:r w:rsidRPr="00385D3C">
        <w:rPr>
          <w:rFonts w:ascii="Times New Roman" w:eastAsia="Arial Unicode MS" w:hAnsi="Times New Roman"/>
          <w:b/>
          <w:i/>
          <w:color w:val="0043C8"/>
          <w:kern w:val="2"/>
          <w:sz w:val="24"/>
          <w:szCs w:val="24"/>
          <w:lang w:eastAsia="zh-CN" w:bidi="hi-IN"/>
        </w:rPr>
        <w:t>inattività fisica nell</w:t>
      </w:r>
      <w:r w:rsidR="00E02E14">
        <w:rPr>
          <w:rFonts w:ascii="Times New Roman" w:eastAsia="Arial Unicode MS" w:hAnsi="Times New Roman"/>
          <w:b/>
          <w:i/>
          <w:color w:val="0043C8"/>
          <w:kern w:val="2"/>
          <w:sz w:val="24"/>
          <w:szCs w:val="24"/>
          <w:lang w:eastAsia="zh-CN" w:bidi="hi-IN"/>
        </w:rPr>
        <w:t>’</w:t>
      </w:r>
      <w:r w:rsidRPr="00385D3C">
        <w:rPr>
          <w:rFonts w:ascii="Times New Roman" w:eastAsia="Arial Unicode MS" w:hAnsi="Times New Roman"/>
          <w:b/>
          <w:i/>
          <w:color w:val="0043C8"/>
          <w:kern w:val="2"/>
          <w:sz w:val="24"/>
          <w:szCs w:val="24"/>
          <w:lang w:eastAsia="zh-CN" w:bidi="hi-IN"/>
        </w:rPr>
        <w:t>UE: il nuovo report OMS/OCSE</w:t>
      </w:r>
    </w:p>
    <w:p w:rsidR="00385D3C" w:rsidRPr="00385D3C" w:rsidRDefault="00385D3C" w:rsidP="00385D3C">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Alcol. Aggiornamento della sezione</w:t>
      </w:r>
    </w:p>
    <w:p w:rsidR="00385D3C" w:rsidRPr="00385D3C" w:rsidRDefault="00385D3C" w:rsidP="00385D3C">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 xml:space="preserve">Mortalità materna: le stime OMS 2000- 2020 e i dati </w:t>
      </w:r>
      <w:proofErr w:type="spellStart"/>
      <w:r w:rsidRPr="00385D3C">
        <w:rPr>
          <w:rFonts w:ascii="Times New Roman" w:eastAsia="Arial Unicode MS" w:hAnsi="Times New Roman"/>
          <w:b/>
          <w:i/>
          <w:color w:val="0043C8"/>
          <w:kern w:val="2"/>
          <w:sz w:val="24"/>
          <w:szCs w:val="24"/>
          <w:lang w:eastAsia="zh-CN" w:bidi="hi-IN"/>
        </w:rPr>
        <w:t>ItOSS</w:t>
      </w:r>
      <w:proofErr w:type="spellEnd"/>
    </w:p>
    <w:p w:rsidR="00385D3C" w:rsidRPr="00385D3C" w:rsidRDefault="00385D3C" w:rsidP="00385D3C">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Riduzione dell</w:t>
      </w:r>
      <w:r w:rsidR="00E02E14">
        <w:rPr>
          <w:rFonts w:ascii="Times New Roman" w:eastAsia="Arial Unicode MS" w:hAnsi="Times New Roman"/>
          <w:b/>
          <w:i/>
          <w:color w:val="0043C8"/>
          <w:kern w:val="2"/>
          <w:sz w:val="24"/>
          <w:szCs w:val="24"/>
          <w:lang w:eastAsia="zh-CN" w:bidi="hi-IN"/>
        </w:rPr>
        <w:t>’</w:t>
      </w:r>
      <w:r w:rsidRPr="00385D3C">
        <w:rPr>
          <w:rFonts w:ascii="Times New Roman" w:eastAsia="Arial Unicode MS" w:hAnsi="Times New Roman"/>
          <w:b/>
          <w:i/>
          <w:color w:val="0043C8"/>
          <w:kern w:val="2"/>
          <w:sz w:val="24"/>
          <w:szCs w:val="24"/>
          <w:lang w:eastAsia="zh-CN" w:bidi="hi-IN"/>
        </w:rPr>
        <w:t>assunzione di sodio: il primo report dell</w:t>
      </w:r>
      <w:r w:rsidR="00E02E14">
        <w:rPr>
          <w:rFonts w:ascii="Times New Roman" w:eastAsia="Arial Unicode MS" w:hAnsi="Times New Roman"/>
          <w:b/>
          <w:i/>
          <w:color w:val="0043C8"/>
          <w:kern w:val="2"/>
          <w:sz w:val="24"/>
          <w:szCs w:val="24"/>
          <w:lang w:eastAsia="zh-CN" w:bidi="hi-IN"/>
        </w:rPr>
        <w:t>’</w:t>
      </w:r>
      <w:r w:rsidRPr="00385D3C">
        <w:rPr>
          <w:rFonts w:ascii="Times New Roman" w:eastAsia="Arial Unicode MS" w:hAnsi="Times New Roman"/>
          <w:b/>
          <w:i/>
          <w:color w:val="0043C8"/>
          <w:kern w:val="2"/>
          <w:sz w:val="24"/>
          <w:szCs w:val="24"/>
          <w:lang w:eastAsia="zh-CN" w:bidi="hi-IN"/>
        </w:rPr>
        <w:t>OMS</w:t>
      </w:r>
    </w:p>
    <w:p w:rsidR="00385D3C" w:rsidRPr="00385D3C" w:rsidRDefault="00385D3C" w:rsidP="00385D3C">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Le migrazioni femminili in Italia: una nuova pubblicazione a cura di IDOS</w:t>
      </w:r>
    </w:p>
    <w:p w:rsidR="00385D3C" w:rsidRPr="00385D3C" w:rsidRDefault="00385D3C" w:rsidP="00385D3C">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385D3C">
        <w:rPr>
          <w:rFonts w:ascii="Times New Roman" w:eastAsia="Arial Unicode MS" w:hAnsi="Times New Roman"/>
          <w:b/>
          <w:i/>
          <w:color w:val="0043C8"/>
          <w:kern w:val="2"/>
          <w:sz w:val="24"/>
          <w:szCs w:val="24"/>
          <w:lang w:eastAsia="zh-CN" w:bidi="hi-IN"/>
        </w:rPr>
        <w:t>Indagine 2022: i dati e i materiali del convegno</w:t>
      </w:r>
    </w:p>
    <w:p w:rsidR="0098379D" w:rsidRDefault="0098379D" w:rsidP="007A1C32">
      <w:pPr>
        <w:widowControl w:val="0"/>
        <w:suppressAutoHyphens/>
        <w:ind w:left="360"/>
        <w:rPr>
          <w:rFonts w:ascii="Times New Roman" w:eastAsia="Arial Unicode MS" w:hAnsi="Times New Roman"/>
          <w:b/>
          <w:color w:val="0033CC"/>
          <w:kern w:val="2"/>
          <w:sz w:val="24"/>
          <w:szCs w:val="24"/>
          <w:lang w:eastAsia="zh-CN" w:bidi="hi-IN"/>
        </w:rPr>
      </w:pPr>
    </w:p>
    <w:p w:rsidR="00C56D95" w:rsidRP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4D6D4A" w:rsidRDefault="004D6D4A" w:rsidP="004D6D4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lastRenderedPageBreak/>
        <w:t xml:space="preserve">Dalla newsletter del </w:t>
      </w:r>
      <w:r w:rsidR="000660E6">
        <w:rPr>
          <w:rFonts w:ascii="Times New Roman" w:eastAsia="Arial Unicode MS" w:hAnsi="Times New Roman"/>
          <w:b/>
          <w:color w:val="0033CC"/>
          <w:kern w:val="2"/>
          <w:sz w:val="24"/>
          <w:szCs w:val="24"/>
          <w:lang w:eastAsia="zh-CN" w:bidi="hi-IN"/>
        </w:rPr>
        <w:t>2</w:t>
      </w:r>
      <w:r w:rsidR="00D5718C">
        <w:rPr>
          <w:rFonts w:ascii="Times New Roman" w:eastAsia="Arial Unicode MS" w:hAnsi="Times New Roman"/>
          <w:b/>
          <w:color w:val="0033CC"/>
          <w:kern w:val="2"/>
          <w:sz w:val="24"/>
          <w:szCs w:val="24"/>
          <w:lang w:eastAsia="zh-CN" w:bidi="hi-IN"/>
        </w:rPr>
        <w:t xml:space="preserve"> marzo</w:t>
      </w:r>
      <w:r>
        <w:rPr>
          <w:rFonts w:ascii="Times New Roman" w:eastAsia="Arial Unicode MS" w:hAnsi="Times New Roman"/>
          <w:b/>
          <w:color w:val="0033CC"/>
          <w:kern w:val="2"/>
          <w:sz w:val="24"/>
          <w:szCs w:val="24"/>
          <w:lang w:eastAsia="zh-CN" w:bidi="hi-IN"/>
        </w:rPr>
        <w:t xml:space="preserve"> </w:t>
      </w:r>
      <w:r w:rsidRPr="004D6D4A">
        <w:rPr>
          <w:rFonts w:ascii="Times New Roman" w:eastAsia="Arial Unicode MS" w:hAnsi="Times New Roman"/>
          <w:b/>
          <w:color w:val="0033CC"/>
          <w:kern w:val="2"/>
          <w:sz w:val="24"/>
          <w:szCs w:val="24"/>
          <w:lang w:eastAsia="zh-CN" w:bidi="hi-IN"/>
        </w:rPr>
        <w:t>2023</w:t>
      </w:r>
    </w:p>
    <w:p w:rsidR="000660E6" w:rsidRPr="000660E6" w:rsidRDefault="000660E6" w:rsidP="000660E6">
      <w:pPr>
        <w:widowControl w:val="0"/>
        <w:suppressAutoHyphens/>
        <w:rPr>
          <w:rFonts w:ascii="Times New Roman" w:eastAsia="Arial Unicode MS" w:hAnsi="Times New Roman"/>
          <w:b/>
          <w:color w:val="0033CC"/>
          <w:kern w:val="2"/>
          <w:sz w:val="24"/>
          <w:szCs w:val="24"/>
          <w:lang w:eastAsia="zh-CN" w:bidi="hi-IN"/>
        </w:rPr>
      </w:pPr>
      <w:r w:rsidRPr="000660E6">
        <w:rPr>
          <w:rFonts w:ascii="Times New Roman" w:eastAsia="Arial Unicode MS" w:hAnsi="Times New Roman"/>
          <w:b/>
          <w:color w:val="0033CC"/>
          <w:kern w:val="2"/>
          <w:sz w:val="24"/>
          <w:szCs w:val="24"/>
          <w:lang w:eastAsia="zh-CN" w:bidi="hi-IN"/>
        </w:rPr>
        <w:t>Sanità, sei ospedali lombardi tra i 250 migliori al mondo</w:t>
      </w:r>
    </w:p>
    <w:p w:rsidR="000660E6" w:rsidRDefault="000660E6" w:rsidP="000660E6">
      <w:pPr>
        <w:widowControl w:val="0"/>
        <w:suppressAutoHyphens/>
        <w:rPr>
          <w:rFonts w:ascii="Times New Roman" w:eastAsia="Arial Unicode MS" w:hAnsi="Times New Roman"/>
          <w:b/>
          <w:color w:val="0033CC"/>
          <w:kern w:val="2"/>
          <w:sz w:val="24"/>
          <w:szCs w:val="24"/>
          <w:lang w:eastAsia="zh-CN" w:bidi="hi-IN"/>
        </w:rPr>
      </w:pPr>
      <w:r w:rsidRPr="000660E6">
        <w:rPr>
          <w:rFonts w:ascii="Times New Roman" w:eastAsia="Arial Unicode MS" w:hAnsi="Times New Roman"/>
          <w:color w:val="0033CC"/>
          <w:kern w:val="2"/>
          <w:sz w:val="24"/>
          <w:szCs w:val="24"/>
          <w:lang w:eastAsia="zh-CN" w:bidi="hi-IN"/>
        </w:rPr>
        <w:t xml:space="preserve">Tra i migliori 250 ospedali al mondo, sei sono lombardi. Tra i primi cinque italiani, quattro sono in Lombardia. È quanto emerge dalla classifica del magazine americano </w:t>
      </w:r>
      <w:proofErr w:type="spellStart"/>
      <w:r w:rsidRPr="000660E6">
        <w:rPr>
          <w:rFonts w:ascii="Times New Roman" w:eastAsia="Arial Unicode MS" w:hAnsi="Times New Roman"/>
          <w:color w:val="0033CC"/>
          <w:kern w:val="2"/>
          <w:sz w:val="24"/>
          <w:szCs w:val="24"/>
          <w:lang w:eastAsia="zh-CN" w:bidi="hi-IN"/>
        </w:rPr>
        <w:t>Newsweek</w:t>
      </w:r>
      <w:proofErr w:type="spellEnd"/>
      <w:r w:rsidRPr="000660E6">
        <w:rPr>
          <w:rFonts w:ascii="Times New Roman" w:eastAsia="Arial Unicode MS" w:hAnsi="Times New Roman"/>
          <w:color w:val="0033CC"/>
          <w:kern w:val="2"/>
          <w:sz w:val="24"/>
          <w:szCs w:val="24"/>
          <w:lang w:eastAsia="zh-CN" w:bidi="hi-IN"/>
        </w:rPr>
        <w:t xml:space="preserve"> del 2023. Tra gli ospedali italiani, sul gradino più alto del podio c</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 xml:space="preserve">è il Policlinico Universitario </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A. Gemelli</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 xml:space="preserve"> di Roma (38° posto), seguito dall</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Ospedale Metropolitano Niguarda di Milano (60°), dall</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ospedale San Raffaele di Milano (64°), dall</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 xml:space="preserve">Istituto Clinico </w:t>
      </w:r>
      <w:proofErr w:type="spellStart"/>
      <w:r w:rsidRPr="000660E6">
        <w:rPr>
          <w:rFonts w:ascii="Times New Roman" w:eastAsia="Arial Unicode MS" w:hAnsi="Times New Roman"/>
          <w:color w:val="0033CC"/>
          <w:kern w:val="2"/>
          <w:sz w:val="24"/>
          <w:szCs w:val="24"/>
          <w:lang w:eastAsia="zh-CN" w:bidi="hi-IN"/>
        </w:rPr>
        <w:t>Humanitas</w:t>
      </w:r>
      <w:proofErr w:type="spellEnd"/>
      <w:r w:rsidRPr="000660E6">
        <w:rPr>
          <w:rFonts w:ascii="Times New Roman" w:eastAsia="Arial Unicode MS" w:hAnsi="Times New Roman"/>
          <w:color w:val="0033CC"/>
          <w:kern w:val="2"/>
          <w:sz w:val="24"/>
          <w:szCs w:val="24"/>
          <w:lang w:eastAsia="zh-CN" w:bidi="hi-IN"/>
        </w:rPr>
        <w:t xml:space="preserve"> di Rozzano (89°), Ospedale Policlinico San Matteo di Pavia (101°). Nell</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 xml:space="preserve">edizione 2023 dei </w:t>
      </w:r>
      <w:r w:rsidR="00E02E14">
        <w:rPr>
          <w:rFonts w:ascii="Times New Roman" w:eastAsia="Arial Unicode MS" w:hAnsi="Times New Roman"/>
          <w:color w:val="0033CC"/>
          <w:kern w:val="2"/>
          <w:sz w:val="24"/>
          <w:szCs w:val="24"/>
          <w:lang w:eastAsia="zh-CN" w:bidi="hi-IN"/>
        </w:rPr>
        <w:t>‘</w:t>
      </w:r>
      <w:proofErr w:type="spellStart"/>
      <w:r w:rsidRPr="000660E6">
        <w:rPr>
          <w:rFonts w:ascii="Times New Roman" w:eastAsia="Arial Unicode MS" w:hAnsi="Times New Roman"/>
          <w:color w:val="0033CC"/>
          <w:kern w:val="2"/>
          <w:sz w:val="24"/>
          <w:szCs w:val="24"/>
          <w:lang w:eastAsia="zh-CN" w:bidi="hi-IN"/>
        </w:rPr>
        <w:t>World</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s</w:t>
      </w:r>
      <w:proofErr w:type="spellEnd"/>
      <w:r w:rsidRPr="000660E6">
        <w:rPr>
          <w:rFonts w:ascii="Times New Roman" w:eastAsia="Arial Unicode MS" w:hAnsi="Times New Roman"/>
          <w:color w:val="0033CC"/>
          <w:kern w:val="2"/>
          <w:sz w:val="24"/>
          <w:szCs w:val="24"/>
          <w:lang w:eastAsia="zh-CN" w:bidi="hi-IN"/>
        </w:rPr>
        <w:t xml:space="preserve"> best hospitals</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 xml:space="preserve"> sono  stati esaminati oltre 2.300 ospedali di 28 nazioni. Gli ospedali italiani a rientrare nella top 250 della classifica internazionale sono solo 13. In classifica anche l</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Ospedale Papa Giovanni XXIII di Bergamo (134° nel mondo e 8° in Italia) e gli Spedali Civili di Brescia (215° nel mondo e 11° in Italia).</w:t>
      </w:r>
      <w:r>
        <w:rPr>
          <w:rFonts w:ascii="Times New Roman" w:eastAsia="Arial Unicode MS" w:hAnsi="Times New Roman"/>
          <w:b/>
          <w:color w:val="0033CC"/>
          <w:kern w:val="2"/>
          <w:sz w:val="24"/>
          <w:szCs w:val="24"/>
          <w:lang w:eastAsia="zh-CN" w:bidi="hi-IN"/>
        </w:rPr>
        <w:t xml:space="preserve"> </w:t>
      </w:r>
      <w:hyperlink r:id="rId9" w:history="1">
        <w:r w:rsidRPr="000660E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0660E6" w:rsidRDefault="000660E6" w:rsidP="004D6D4A">
      <w:pPr>
        <w:widowControl w:val="0"/>
        <w:suppressAutoHyphens/>
        <w:rPr>
          <w:rFonts w:ascii="Times New Roman" w:eastAsia="Arial Unicode MS" w:hAnsi="Times New Roman"/>
          <w:b/>
          <w:color w:val="0033CC"/>
          <w:kern w:val="2"/>
          <w:sz w:val="24"/>
          <w:szCs w:val="24"/>
          <w:lang w:eastAsia="zh-CN" w:bidi="hi-IN"/>
        </w:rPr>
      </w:pPr>
    </w:p>
    <w:p w:rsidR="000660E6" w:rsidRDefault="000660E6" w:rsidP="000660E6">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17 marzo </w:t>
      </w:r>
      <w:r w:rsidRPr="004D6D4A">
        <w:rPr>
          <w:rFonts w:ascii="Times New Roman" w:eastAsia="Arial Unicode MS" w:hAnsi="Times New Roman"/>
          <w:b/>
          <w:color w:val="0033CC"/>
          <w:kern w:val="2"/>
          <w:sz w:val="24"/>
          <w:szCs w:val="24"/>
          <w:lang w:eastAsia="zh-CN" w:bidi="hi-IN"/>
        </w:rPr>
        <w:t>2023</w:t>
      </w:r>
    </w:p>
    <w:p w:rsidR="000660E6" w:rsidRPr="000660E6" w:rsidRDefault="000660E6" w:rsidP="000660E6">
      <w:pPr>
        <w:widowControl w:val="0"/>
        <w:suppressAutoHyphens/>
        <w:rPr>
          <w:rFonts w:ascii="Times New Roman" w:eastAsia="Arial Unicode MS" w:hAnsi="Times New Roman"/>
          <w:b/>
          <w:color w:val="0033CC"/>
          <w:kern w:val="2"/>
          <w:sz w:val="24"/>
          <w:szCs w:val="24"/>
          <w:lang w:eastAsia="zh-CN" w:bidi="hi-IN"/>
        </w:rPr>
      </w:pPr>
      <w:proofErr w:type="spellStart"/>
      <w:r w:rsidRPr="000660E6">
        <w:rPr>
          <w:rFonts w:ascii="Times New Roman" w:eastAsia="Arial Unicode MS" w:hAnsi="Times New Roman"/>
          <w:b/>
          <w:color w:val="0033CC"/>
          <w:kern w:val="2"/>
          <w:sz w:val="24"/>
          <w:szCs w:val="24"/>
          <w:lang w:eastAsia="zh-CN" w:bidi="hi-IN"/>
        </w:rPr>
        <w:t>Covid</w:t>
      </w:r>
      <w:proofErr w:type="spellEnd"/>
      <w:r w:rsidRPr="000660E6">
        <w:rPr>
          <w:rFonts w:ascii="Times New Roman" w:eastAsia="Arial Unicode MS" w:hAnsi="Times New Roman"/>
          <w:b/>
          <w:color w:val="0033CC"/>
          <w:kern w:val="2"/>
          <w:sz w:val="24"/>
          <w:szCs w:val="24"/>
          <w:lang w:eastAsia="zh-CN" w:bidi="hi-IN"/>
        </w:rPr>
        <w:t>, Bertolaso: in Lombardia nessun paziente in terapia intensiva</w:t>
      </w:r>
      <w:r>
        <w:rPr>
          <w:rFonts w:ascii="Times New Roman" w:eastAsia="Arial Unicode MS" w:hAnsi="Times New Roman"/>
          <w:b/>
          <w:color w:val="0033CC"/>
          <w:kern w:val="2"/>
          <w:sz w:val="24"/>
          <w:szCs w:val="24"/>
          <w:lang w:eastAsia="zh-CN" w:bidi="hi-IN"/>
        </w:rPr>
        <w:t xml:space="preserve">. </w:t>
      </w:r>
      <w:r w:rsidRPr="000660E6">
        <w:rPr>
          <w:rFonts w:ascii="Times New Roman" w:eastAsia="Arial Unicode MS" w:hAnsi="Times New Roman"/>
          <w:b/>
          <w:color w:val="0033CC"/>
          <w:kern w:val="2"/>
          <w:sz w:val="24"/>
          <w:szCs w:val="24"/>
          <w:lang w:eastAsia="zh-CN" w:bidi="hi-IN"/>
        </w:rPr>
        <w:t>È la prima volta dall</w:t>
      </w:r>
      <w:r w:rsidR="00E02E14">
        <w:rPr>
          <w:rFonts w:ascii="Times New Roman" w:eastAsia="Arial Unicode MS" w:hAnsi="Times New Roman"/>
          <w:b/>
          <w:color w:val="0033CC"/>
          <w:kern w:val="2"/>
          <w:sz w:val="24"/>
          <w:szCs w:val="24"/>
          <w:lang w:eastAsia="zh-CN" w:bidi="hi-IN"/>
        </w:rPr>
        <w:t>’</w:t>
      </w:r>
      <w:r w:rsidRPr="000660E6">
        <w:rPr>
          <w:rFonts w:ascii="Times New Roman" w:eastAsia="Arial Unicode MS" w:hAnsi="Times New Roman"/>
          <w:b/>
          <w:color w:val="0033CC"/>
          <w:kern w:val="2"/>
          <w:sz w:val="24"/>
          <w:szCs w:val="24"/>
          <w:lang w:eastAsia="zh-CN" w:bidi="hi-IN"/>
        </w:rPr>
        <w:t xml:space="preserve"> inizio della pandemia</w:t>
      </w:r>
    </w:p>
    <w:p w:rsidR="000660E6" w:rsidRDefault="000660E6" w:rsidP="000660E6">
      <w:pPr>
        <w:widowControl w:val="0"/>
        <w:suppressAutoHyphens/>
        <w:rPr>
          <w:rFonts w:ascii="Times New Roman" w:eastAsia="Arial Unicode MS" w:hAnsi="Times New Roman"/>
          <w:b/>
          <w:color w:val="0033CC"/>
          <w:kern w:val="2"/>
          <w:sz w:val="24"/>
          <w:szCs w:val="24"/>
          <w:lang w:eastAsia="zh-CN" w:bidi="hi-IN"/>
        </w:rPr>
      </w:pPr>
      <w:r w:rsidRPr="000660E6">
        <w:rPr>
          <w:rFonts w:ascii="Times New Roman" w:eastAsia="Arial Unicode MS" w:hAnsi="Times New Roman"/>
          <w:color w:val="0033CC"/>
          <w:kern w:val="2"/>
          <w:sz w:val="24"/>
          <w:szCs w:val="24"/>
          <w:lang w:eastAsia="zh-CN" w:bidi="hi-IN"/>
        </w:rPr>
        <w:t>Per la prima volta dal 20 febbraio 2020, in Lombardia non c</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 xml:space="preserve">è nessun paziente ricoverato in terapia intensiva. “Nel giorno che precede la </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 xml:space="preserve">Giornata per la commemorazione delle vittime del </w:t>
      </w:r>
      <w:proofErr w:type="spellStart"/>
      <w:r w:rsidRPr="000660E6">
        <w:rPr>
          <w:rFonts w:ascii="Times New Roman" w:eastAsia="Arial Unicode MS" w:hAnsi="Times New Roman"/>
          <w:color w:val="0033CC"/>
          <w:kern w:val="2"/>
          <w:sz w:val="24"/>
          <w:szCs w:val="24"/>
          <w:lang w:eastAsia="zh-CN" w:bidi="hi-IN"/>
        </w:rPr>
        <w:t>Covid</w:t>
      </w:r>
      <w:proofErr w:type="spellEnd"/>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 dagli ospedali della Lombardia giunge infatti la splendida notizia. È la prima volta, dal 20 febbraio 2020. Oggi venerdì 17 marzo, infatti, nessun letto di terapia intensiva risulta occupato da pazienti che hanno contratto il virus”. Lo comunica l</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assessore al Welfare di Regione Lombardia Guido Bertolaso.</w:t>
      </w:r>
      <w:r>
        <w:rPr>
          <w:rFonts w:ascii="Times New Roman" w:eastAsia="Arial Unicode MS" w:hAnsi="Times New Roman"/>
          <w:b/>
          <w:color w:val="0033CC"/>
          <w:kern w:val="2"/>
          <w:sz w:val="24"/>
          <w:szCs w:val="24"/>
          <w:lang w:eastAsia="zh-CN" w:bidi="hi-IN"/>
        </w:rPr>
        <w:t xml:space="preserve"> </w:t>
      </w:r>
      <w:hyperlink r:id="rId10" w:history="1">
        <w:r w:rsidRPr="000660E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9249A" w:rsidRDefault="0029249A" w:rsidP="0029249A">
      <w:pPr>
        <w:widowControl w:val="0"/>
        <w:suppressAutoHyphens/>
        <w:rPr>
          <w:rFonts w:ascii="Times New Roman" w:eastAsia="Arial Unicode MS" w:hAnsi="Times New Roman"/>
          <w:b/>
          <w:color w:val="0033CC"/>
          <w:kern w:val="2"/>
          <w:sz w:val="24"/>
          <w:szCs w:val="24"/>
          <w:lang w:eastAsia="zh-CN" w:bidi="hi-IN"/>
        </w:rPr>
      </w:pPr>
    </w:p>
    <w:p w:rsidR="0029249A" w:rsidRDefault="0029249A" w:rsidP="0029249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23 marzo </w:t>
      </w:r>
      <w:r w:rsidRPr="004D6D4A">
        <w:rPr>
          <w:rFonts w:ascii="Times New Roman" w:eastAsia="Arial Unicode MS" w:hAnsi="Times New Roman"/>
          <w:b/>
          <w:color w:val="0033CC"/>
          <w:kern w:val="2"/>
          <w:sz w:val="24"/>
          <w:szCs w:val="24"/>
          <w:lang w:eastAsia="zh-CN" w:bidi="hi-IN"/>
        </w:rPr>
        <w:t>2023</w:t>
      </w:r>
    </w:p>
    <w:p w:rsidR="0029249A" w:rsidRPr="0029249A" w:rsidRDefault="0029249A" w:rsidP="0029249A">
      <w:pPr>
        <w:widowControl w:val="0"/>
        <w:suppressAutoHyphens/>
        <w:rPr>
          <w:rFonts w:ascii="Times New Roman" w:eastAsia="Arial Unicode MS" w:hAnsi="Times New Roman"/>
          <w:b/>
          <w:color w:val="0033CC"/>
          <w:kern w:val="2"/>
          <w:sz w:val="24"/>
          <w:szCs w:val="24"/>
          <w:lang w:eastAsia="zh-CN" w:bidi="hi-IN"/>
        </w:rPr>
      </w:pPr>
      <w:r w:rsidRPr="0029249A">
        <w:rPr>
          <w:rFonts w:ascii="Times New Roman" w:eastAsia="Arial Unicode MS" w:hAnsi="Times New Roman"/>
          <w:b/>
          <w:color w:val="0033CC"/>
          <w:kern w:val="2"/>
          <w:sz w:val="24"/>
          <w:szCs w:val="24"/>
          <w:lang w:eastAsia="zh-CN" w:bidi="hi-IN"/>
        </w:rPr>
        <w:t>Contrasto al disagio minorile: la dotazione finanziaria sale a 2,7 milioni</w:t>
      </w:r>
    </w:p>
    <w:p w:rsidR="0029249A" w:rsidRDefault="0029249A" w:rsidP="0029249A">
      <w:pPr>
        <w:widowControl w:val="0"/>
        <w:suppressAutoHyphens/>
        <w:rPr>
          <w:rFonts w:ascii="Times New Roman" w:eastAsia="Arial Unicode MS" w:hAnsi="Times New Roman"/>
          <w:b/>
          <w:color w:val="0033CC"/>
          <w:kern w:val="2"/>
          <w:sz w:val="24"/>
          <w:szCs w:val="24"/>
          <w:lang w:eastAsia="zh-CN" w:bidi="hi-IN"/>
        </w:rPr>
      </w:pPr>
      <w:r w:rsidRPr="0029249A">
        <w:rPr>
          <w:rFonts w:ascii="Times New Roman" w:eastAsia="Arial Unicode MS" w:hAnsi="Times New Roman"/>
          <w:color w:val="0033CC"/>
          <w:kern w:val="2"/>
          <w:sz w:val="24"/>
          <w:szCs w:val="24"/>
          <w:lang w:eastAsia="zh-CN" w:bidi="hi-IN"/>
        </w:rPr>
        <w:t>Proroga al 30 giugno per la presentazione dei piani. L</w:t>
      </w:r>
      <w:r w:rsidR="00E02E14">
        <w:rPr>
          <w:rFonts w:ascii="Times New Roman" w:eastAsia="Arial Unicode MS" w:hAnsi="Times New Roman"/>
          <w:color w:val="0033CC"/>
          <w:kern w:val="2"/>
          <w:sz w:val="24"/>
          <w:szCs w:val="24"/>
          <w:lang w:eastAsia="zh-CN" w:bidi="hi-IN"/>
        </w:rPr>
        <w:t>’</w:t>
      </w:r>
      <w:r w:rsidRPr="0029249A">
        <w:rPr>
          <w:rFonts w:ascii="Times New Roman" w:eastAsia="Arial Unicode MS" w:hAnsi="Times New Roman"/>
          <w:color w:val="0033CC"/>
          <w:kern w:val="2"/>
          <w:sz w:val="24"/>
          <w:szCs w:val="24"/>
          <w:lang w:eastAsia="zh-CN" w:bidi="hi-IN"/>
        </w:rPr>
        <w:t>assessore Lucchini: vogliamo farci carico delle fragilità delle famiglie e investire su prevenzione. Altri 485.000 euro si aggiungono allo stanziamento di 2.213.000 euro, raggiungendo così 2,7 milioni, previsti per i Piani di Azione territoriali da parte delle ATS, oltre alla proroga della scadenza al 30 giugno per realizzare al meglio i percorsi e le modalità di intervento finalizzati al contrasto del disagio dei minori. Lo prevede la delibera approvata oggi dalla Giunta regionale su proposta dell</w:t>
      </w:r>
      <w:r w:rsidR="00E02E14">
        <w:rPr>
          <w:rFonts w:ascii="Times New Roman" w:eastAsia="Arial Unicode MS" w:hAnsi="Times New Roman"/>
          <w:color w:val="0033CC"/>
          <w:kern w:val="2"/>
          <w:sz w:val="24"/>
          <w:szCs w:val="24"/>
          <w:lang w:eastAsia="zh-CN" w:bidi="hi-IN"/>
        </w:rPr>
        <w:t>’</w:t>
      </w:r>
      <w:r w:rsidRPr="0029249A">
        <w:rPr>
          <w:rFonts w:ascii="Times New Roman" w:eastAsia="Arial Unicode MS" w:hAnsi="Times New Roman"/>
          <w:color w:val="0033CC"/>
          <w:kern w:val="2"/>
          <w:sz w:val="24"/>
          <w:szCs w:val="24"/>
          <w:lang w:eastAsia="zh-CN" w:bidi="hi-IN"/>
        </w:rPr>
        <w:t>assessore alla Famiglia, Solidarietà Sociale, Disabilità, Pari Opportunità Elena Lucchini.</w:t>
      </w:r>
      <w:r>
        <w:rPr>
          <w:rFonts w:ascii="Times New Roman" w:eastAsia="Arial Unicode MS" w:hAnsi="Times New Roman"/>
          <w:b/>
          <w:color w:val="0033CC"/>
          <w:kern w:val="2"/>
          <w:sz w:val="24"/>
          <w:szCs w:val="24"/>
          <w:lang w:eastAsia="zh-CN" w:bidi="hi-IN"/>
        </w:rPr>
        <w:t xml:space="preserve"> </w:t>
      </w:r>
      <w:hyperlink r:id="rId11" w:history="1">
        <w:r w:rsidRPr="002924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9249A" w:rsidRDefault="0029249A" w:rsidP="0029249A">
      <w:pPr>
        <w:widowControl w:val="0"/>
        <w:suppressAutoHyphens/>
        <w:rPr>
          <w:rFonts w:ascii="Times New Roman" w:eastAsia="Arial Unicode MS" w:hAnsi="Times New Roman"/>
          <w:b/>
          <w:color w:val="0033CC"/>
          <w:kern w:val="2"/>
          <w:sz w:val="24"/>
          <w:szCs w:val="24"/>
          <w:lang w:eastAsia="zh-CN" w:bidi="hi-IN"/>
        </w:rPr>
      </w:pPr>
    </w:p>
    <w:p w:rsidR="0029249A" w:rsidRDefault="0029249A" w:rsidP="0029249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24 marzo </w:t>
      </w:r>
      <w:r w:rsidRPr="004D6D4A">
        <w:rPr>
          <w:rFonts w:ascii="Times New Roman" w:eastAsia="Arial Unicode MS" w:hAnsi="Times New Roman"/>
          <w:b/>
          <w:color w:val="0033CC"/>
          <w:kern w:val="2"/>
          <w:sz w:val="24"/>
          <w:szCs w:val="24"/>
          <w:lang w:eastAsia="zh-CN" w:bidi="hi-IN"/>
        </w:rPr>
        <w:t>2023</w:t>
      </w:r>
    </w:p>
    <w:p w:rsidR="0029249A" w:rsidRPr="0029249A" w:rsidRDefault="0029249A" w:rsidP="0029249A">
      <w:pPr>
        <w:widowControl w:val="0"/>
        <w:suppressAutoHyphens/>
        <w:rPr>
          <w:rFonts w:ascii="Times New Roman" w:eastAsia="Arial Unicode MS" w:hAnsi="Times New Roman"/>
          <w:b/>
          <w:color w:val="0033CC"/>
          <w:kern w:val="2"/>
          <w:sz w:val="24"/>
          <w:szCs w:val="24"/>
          <w:lang w:eastAsia="zh-CN" w:bidi="hi-IN"/>
        </w:rPr>
      </w:pPr>
      <w:r w:rsidRPr="0029249A">
        <w:rPr>
          <w:rFonts w:ascii="Times New Roman" w:eastAsia="Arial Unicode MS" w:hAnsi="Times New Roman"/>
          <w:b/>
          <w:color w:val="0033CC"/>
          <w:kern w:val="2"/>
          <w:sz w:val="24"/>
          <w:szCs w:val="24"/>
          <w:lang w:eastAsia="zh-CN" w:bidi="hi-IN"/>
        </w:rPr>
        <w:t>Terzo settore, 10 milioni per svolgimento</w:t>
      </w:r>
      <w:r>
        <w:rPr>
          <w:rFonts w:ascii="Times New Roman" w:eastAsia="Arial Unicode MS" w:hAnsi="Times New Roman"/>
          <w:b/>
          <w:color w:val="0033CC"/>
          <w:kern w:val="2"/>
          <w:sz w:val="24"/>
          <w:szCs w:val="24"/>
          <w:lang w:eastAsia="zh-CN" w:bidi="hi-IN"/>
        </w:rPr>
        <w:t xml:space="preserve"> attività di interesse generale. </w:t>
      </w:r>
      <w:r w:rsidRPr="0029249A">
        <w:rPr>
          <w:rFonts w:ascii="Times New Roman" w:eastAsia="Arial Unicode MS" w:hAnsi="Times New Roman"/>
          <w:b/>
          <w:color w:val="0033CC"/>
          <w:kern w:val="2"/>
          <w:sz w:val="24"/>
          <w:szCs w:val="24"/>
          <w:lang w:eastAsia="zh-CN" w:bidi="hi-IN"/>
        </w:rPr>
        <w:t>Definiti i criteri per bando triennio 2023-2025</w:t>
      </w:r>
    </w:p>
    <w:p w:rsidR="0029249A" w:rsidRDefault="0029249A" w:rsidP="0029249A">
      <w:pPr>
        <w:widowControl w:val="0"/>
        <w:suppressAutoHyphens/>
        <w:rPr>
          <w:rFonts w:ascii="Times New Roman" w:eastAsia="Arial Unicode MS" w:hAnsi="Times New Roman"/>
          <w:b/>
          <w:color w:val="0033CC"/>
          <w:kern w:val="2"/>
          <w:sz w:val="24"/>
          <w:szCs w:val="24"/>
          <w:lang w:eastAsia="zh-CN" w:bidi="hi-IN"/>
        </w:rPr>
      </w:pPr>
      <w:r w:rsidRPr="0029249A">
        <w:rPr>
          <w:rFonts w:ascii="Times New Roman" w:eastAsia="Arial Unicode MS" w:hAnsi="Times New Roman"/>
          <w:color w:val="0033CC"/>
          <w:kern w:val="2"/>
          <w:sz w:val="24"/>
          <w:szCs w:val="24"/>
          <w:lang w:eastAsia="zh-CN" w:bidi="hi-IN"/>
        </w:rPr>
        <w:t>In seguito all</w:t>
      </w:r>
      <w:r w:rsidR="00E02E14">
        <w:rPr>
          <w:rFonts w:ascii="Times New Roman" w:eastAsia="Arial Unicode MS" w:hAnsi="Times New Roman"/>
          <w:color w:val="0033CC"/>
          <w:kern w:val="2"/>
          <w:sz w:val="24"/>
          <w:szCs w:val="24"/>
          <w:lang w:eastAsia="zh-CN" w:bidi="hi-IN"/>
        </w:rPr>
        <w:t>’</w:t>
      </w:r>
      <w:r w:rsidRPr="0029249A">
        <w:rPr>
          <w:rFonts w:ascii="Times New Roman" w:eastAsia="Arial Unicode MS" w:hAnsi="Times New Roman"/>
          <w:color w:val="0033CC"/>
          <w:kern w:val="2"/>
          <w:sz w:val="24"/>
          <w:szCs w:val="24"/>
          <w:lang w:eastAsia="zh-CN" w:bidi="hi-IN"/>
        </w:rPr>
        <w:t>Accordo di Programma sottoscritto lo scorso 28 settembre da Regione Lombardia e Ministero del Lavoro e delle Politiche Sociali è stato disciplinato il trasferimento delle risorse finalizzate a garantire il sostegno dell</w:t>
      </w:r>
      <w:r w:rsidR="00E02E14">
        <w:rPr>
          <w:rFonts w:ascii="Times New Roman" w:eastAsia="Arial Unicode MS" w:hAnsi="Times New Roman"/>
          <w:color w:val="0033CC"/>
          <w:kern w:val="2"/>
          <w:sz w:val="24"/>
          <w:szCs w:val="24"/>
          <w:lang w:eastAsia="zh-CN" w:bidi="hi-IN"/>
        </w:rPr>
        <w:t>’</w:t>
      </w:r>
      <w:r w:rsidRPr="0029249A">
        <w:rPr>
          <w:rFonts w:ascii="Times New Roman" w:eastAsia="Arial Unicode MS" w:hAnsi="Times New Roman"/>
          <w:color w:val="0033CC"/>
          <w:kern w:val="2"/>
          <w:sz w:val="24"/>
          <w:szCs w:val="24"/>
          <w:lang w:eastAsia="zh-CN" w:bidi="hi-IN"/>
        </w:rPr>
        <w:t>attività di interesse generale da parte del Terzo settore. Le risorse messe a disposizione saranno pari a 10 milioni di euro per il triennio 2023-2025.</w:t>
      </w:r>
      <w:r>
        <w:rPr>
          <w:rFonts w:ascii="Times New Roman" w:eastAsia="Arial Unicode MS" w:hAnsi="Times New Roman"/>
          <w:b/>
          <w:color w:val="0033CC"/>
          <w:kern w:val="2"/>
          <w:sz w:val="24"/>
          <w:szCs w:val="24"/>
          <w:lang w:eastAsia="zh-CN" w:bidi="hi-IN"/>
        </w:rPr>
        <w:t xml:space="preserve"> </w:t>
      </w:r>
      <w:hyperlink r:id="rId12" w:history="1">
        <w:r w:rsidRPr="0029249A">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29249A" w:rsidRDefault="0029249A" w:rsidP="000660E6">
      <w:pPr>
        <w:widowControl w:val="0"/>
        <w:suppressAutoHyphens/>
        <w:rPr>
          <w:rFonts w:ascii="Times New Roman" w:eastAsia="Arial Unicode MS" w:hAnsi="Times New Roman"/>
          <w:b/>
          <w:color w:val="0033CC"/>
          <w:kern w:val="2"/>
          <w:sz w:val="24"/>
          <w:szCs w:val="24"/>
          <w:lang w:eastAsia="zh-CN" w:bidi="hi-IN"/>
        </w:rPr>
      </w:pPr>
    </w:p>
    <w:p w:rsidR="000660E6" w:rsidRDefault="000660E6" w:rsidP="000660E6">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27 marzo </w:t>
      </w:r>
      <w:r w:rsidRPr="004D6D4A">
        <w:rPr>
          <w:rFonts w:ascii="Times New Roman" w:eastAsia="Arial Unicode MS" w:hAnsi="Times New Roman"/>
          <w:b/>
          <w:color w:val="0033CC"/>
          <w:kern w:val="2"/>
          <w:sz w:val="24"/>
          <w:szCs w:val="24"/>
          <w:lang w:eastAsia="zh-CN" w:bidi="hi-IN"/>
        </w:rPr>
        <w:t>2023</w:t>
      </w:r>
    </w:p>
    <w:p w:rsidR="000660E6" w:rsidRPr="000660E6" w:rsidRDefault="000660E6" w:rsidP="000660E6">
      <w:pPr>
        <w:widowControl w:val="0"/>
        <w:suppressAutoHyphens/>
        <w:rPr>
          <w:rFonts w:ascii="Times New Roman" w:eastAsia="Arial Unicode MS" w:hAnsi="Times New Roman"/>
          <w:b/>
          <w:color w:val="0033CC"/>
          <w:kern w:val="2"/>
          <w:sz w:val="24"/>
          <w:szCs w:val="24"/>
          <w:lang w:eastAsia="zh-CN" w:bidi="hi-IN"/>
        </w:rPr>
      </w:pPr>
      <w:r w:rsidRPr="000660E6">
        <w:rPr>
          <w:rFonts w:ascii="Times New Roman" w:eastAsia="Arial Unicode MS" w:hAnsi="Times New Roman"/>
          <w:b/>
          <w:color w:val="0033CC"/>
          <w:kern w:val="2"/>
          <w:sz w:val="24"/>
          <w:szCs w:val="24"/>
          <w:lang w:eastAsia="zh-CN" w:bidi="hi-IN"/>
        </w:rPr>
        <w:t>Regione Lombardia stanzia altri 61 milioni per recupero liste d</w:t>
      </w:r>
      <w:r w:rsidR="00E02E14">
        <w:rPr>
          <w:rFonts w:ascii="Times New Roman" w:eastAsia="Arial Unicode MS" w:hAnsi="Times New Roman"/>
          <w:b/>
          <w:color w:val="0033CC"/>
          <w:kern w:val="2"/>
          <w:sz w:val="24"/>
          <w:szCs w:val="24"/>
          <w:lang w:eastAsia="zh-CN" w:bidi="hi-IN"/>
        </w:rPr>
        <w:t>’</w:t>
      </w:r>
      <w:r w:rsidRPr="000660E6">
        <w:rPr>
          <w:rFonts w:ascii="Times New Roman" w:eastAsia="Arial Unicode MS" w:hAnsi="Times New Roman"/>
          <w:b/>
          <w:color w:val="0033CC"/>
          <w:kern w:val="2"/>
          <w:sz w:val="24"/>
          <w:szCs w:val="24"/>
          <w:lang w:eastAsia="zh-CN" w:bidi="hi-IN"/>
        </w:rPr>
        <w:t>attesa</w:t>
      </w:r>
    </w:p>
    <w:p w:rsidR="000660E6" w:rsidRDefault="000660E6" w:rsidP="000660E6">
      <w:pPr>
        <w:widowControl w:val="0"/>
        <w:suppressAutoHyphens/>
        <w:rPr>
          <w:rFonts w:ascii="Times New Roman" w:eastAsia="Arial Unicode MS" w:hAnsi="Times New Roman"/>
          <w:b/>
          <w:color w:val="0033CC"/>
          <w:kern w:val="2"/>
          <w:sz w:val="24"/>
          <w:szCs w:val="24"/>
          <w:lang w:eastAsia="zh-CN" w:bidi="hi-IN"/>
        </w:rPr>
      </w:pPr>
      <w:r w:rsidRPr="000660E6">
        <w:rPr>
          <w:rFonts w:ascii="Times New Roman" w:eastAsia="Arial Unicode MS" w:hAnsi="Times New Roman"/>
          <w:color w:val="0033CC"/>
          <w:kern w:val="2"/>
          <w:sz w:val="24"/>
          <w:szCs w:val="24"/>
          <w:lang w:eastAsia="zh-CN" w:bidi="hi-IN"/>
        </w:rPr>
        <w:t>“Continua l</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impegno di Regione Lombardia per garantire la completa attuazione del Piano operativo di recupero delle liste d</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attesa. Nella riunione di Giunta abbiamo assegnato 61 milioni di euro, già compresi nel finanziamento del Fondo sanitario regionale, per l</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erogazione di prestazioni aggiuntive”.</w:t>
      </w:r>
      <w:r>
        <w:rPr>
          <w:rFonts w:ascii="Times New Roman" w:eastAsia="Arial Unicode MS" w:hAnsi="Times New Roman"/>
          <w:b/>
          <w:color w:val="0033CC"/>
          <w:kern w:val="2"/>
          <w:sz w:val="24"/>
          <w:szCs w:val="24"/>
          <w:lang w:eastAsia="zh-CN" w:bidi="hi-IN"/>
        </w:rPr>
        <w:t xml:space="preserve"> </w:t>
      </w:r>
      <w:hyperlink r:id="rId13" w:history="1">
        <w:r w:rsidRPr="000660E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60E6" w:rsidRDefault="000660E6" w:rsidP="000660E6">
      <w:pPr>
        <w:widowControl w:val="0"/>
        <w:suppressAutoHyphens/>
        <w:rPr>
          <w:rFonts w:ascii="Times New Roman" w:eastAsia="Arial Unicode MS" w:hAnsi="Times New Roman"/>
          <w:b/>
          <w:color w:val="0033CC"/>
          <w:kern w:val="2"/>
          <w:sz w:val="24"/>
          <w:szCs w:val="24"/>
          <w:lang w:eastAsia="zh-CN" w:bidi="hi-IN"/>
        </w:rPr>
      </w:pPr>
    </w:p>
    <w:p w:rsidR="000660E6" w:rsidRDefault="000660E6" w:rsidP="000660E6">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29249A">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marzo </w:t>
      </w:r>
      <w:r w:rsidRPr="004D6D4A">
        <w:rPr>
          <w:rFonts w:ascii="Times New Roman" w:eastAsia="Arial Unicode MS" w:hAnsi="Times New Roman"/>
          <w:b/>
          <w:color w:val="0033CC"/>
          <w:kern w:val="2"/>
          <w:sz w:val="24"/>
          <w:szCs w:val="24"/>
          <w:lang w:eastAsia="zh-CN" w:bidi="hi-IN"/>
        </w:rPr>
        <w:t>2023</w:t>
      </w:r>
    </w:p>
    <w:p w:rsidR="000660E6" w:rsidRPr="000660E6" w:rsidRDefault="000660E6" w:rsidP="000660E6">
      <w:pPr>
        <w:widowControl w:val="0"/>
        <w:suppressAutoHyphens/>
        <w:rPr>
          <w:rFonts w:ascii="Times New Roman" w:eastAsia="Arial Unicode MS" w:hAnsi="Times New Roman"/>
          <w:b/>
          <w:color w:val="0033CC"/>
          <w:kern w:val="2"/>
          <w:sz w:val="24"/>
          <w:szCs w:val="24"/>
          <w:lang w:eastAsia="zh-CN" w:bidi="hi-IN"/>
        </w:rPr>
      </w:pPr>
      <w:r w:rsidRPr="000660E6">
        <w:rPr>
          <w:rFonts w:ascii="Times New Roman" w:eastAsia="Arial Unicode MS" w:hAnsi="Times New Roman"/>
          <w:b/>
          <w:color w:val="0033CC"/>
          <w:kern w:val="2"/>
          <w:sz w:val="24"/>
          <w:szCs w:val="24"/>
          <w:lang w:eastAsia="zh-CN" w:bidi="hi-IN"/>
        </w:rPr>
        <w:t xml:space="preserve">Al Neurologico </w:t>
      </w:r>
      <w:proofErr w:type="spellStart"/>
      <w:r w:rsidRPr="000660E6">
        <w:rPr>
          <w:rFonts w:ascii="Times New Roman" w:eastAsia="Arial Unicode MS" w:hAnsi="Times New Roman"/>
          <w:b/>
          <w:color w:val="0033CC"/>
          <w:kern w:val="2"/>
          <w:sz w:val="24"/>
          <w:szCs w:val="24"/>
          <w:lang w:eastAsia="zh-CN" w:bidi="hi-IN"/>
        </w:rPr>
        <w:t>Besta</w:t>
      </w:r>
      <w:proofErr w:type="spellEnd"/>
      <w:r w:rsidRPr="000660E6">
        <w:rPr>
          <w:rFonts w:ascii="Times New Roman" w:eastAsia="Arial Unicode MS" w:hAnsi="Times New Roman"/>
          <w:b/>
          <w:color w:val="0033CC"/>
          <w:kern w:val="2"/>
          <w:sz w:val="24"/>
          <w:szCs w:val="24"/>
          <w:lang w:eastAsia="zh-CN" w:bidi="hi-IN"/>
        </w:rPr>
        <w:t xml:space="preserve"> di Milano altri 24 nuovi ambulatori. A breve i lavori</w:t>
      </w:r>
    </w:p>
    <w:p w:rsidR="000660E6" w:rsidRDefault="000660E6" w:rsidP="000660E6">
      <w:pPr>
        <w:widowControl w:val="0"/>
        <w:suppressAutoHyphens/>
        <w:rPr>
          <w:rFonts w:ascii="Times New Roman" w:eastAsia="Arial Unicode MS" w:hAnsi="Times New Roman"/>
          <w:b/>
          <w:color w:val="0033CC"/>
          <w:kern w:val="2"/>
          <w:sz w:val="24"/>
          <w:szCs w:val="24"/>
          <w:lang w:eastAsia="zh-CN" w:bidi="hi-IN"/>
        </w:rPr>
      </w:pPr>
      <w:r w:rsidRPr="000660E6">
        <w:rPr>
          <w:rFonts w:ascii="Times New Roman" w:eastAsia="Arial Unicode MS" w:hAnsi="Times New Roman"/>
          <w:color w:val="0033CC"/>
          <w:kern w:val="2"/>
          <w:sz w:val="24"/>
          <w:szCs w:val="24"/>
          <w:lang w:eastAsia="zh-CN" w:bidi="hi-IN"/>
        </w:rPr>
        <w:t>L</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 xml:space="preserve">Istituto Neurologico </w:t>
      </w:r>
      <w:r w:rsidR="00E02E14">
        <w:rPr>
          <w:rFonts w:ascii="Times New Roman" w:eastAsia="Arial Unicode MS" w:hAnsi="Times New Roman"/>
          <w:color w:val="0033CC"/>
          <w:kern w:val="2"/>
          <w:sz w:val="24"/>
          <w:szCs w:val="24"/>
          <w:lang w:eastAsia="zh-CN" w:bidi="hi-IN"/>
        </w:rPr>
        <w:t>‘</w:t>
      </w:r>
      <w:proofErr w:type="spellStart"/>
      <w:r w:rsidRPr="000660E6">
        <w:rPr>
          <w:rFonts w:ascii="Times New Roman" w:eastAsia="Arial Unicode MS" w:hAnsi="Times New Roman"/>
          <w:color w:val="0033CC"/>
          <w:kern w:val="2"/>
          <w:sz w:val="24"/>
          <w:szCs w:val="24"/>
          <w:lang w:eastAsia="zh-CN" w:bidi="hi-IN"/>
        </w:rPr>
        <w:t>Besta</w:t>
      </w:r>
      <w:proofErr w:type="spellEnd"/>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 xml:space="preserve"> di Milano avrà altri 24 nuovi ambulatori destinati ai pazienti neurologici e neurochirurgici. Il progetto è stato presentato oggi nella sede di via </w:t>
      </w:r>
      <w:proofErr w:type="spellStart"/>
      <w:r w:rsidRPr="000660E6">
        <w:rPr>
          <w:rFonts w:ascii="Times New Roman" w:eastAsia="Arial Unicode MS" w:hAnsi="Times New Roman"/>
          <w:color w:val="0033CC"/>
          <w:kern w:val="2"/>
          <w:sz w:val="24"/>
          <w:szCs w:val="24"/>
          <w:lang w:eastAsia="zh-CN" w:bidi="hi-IN"/>
        </w:rPr>
        <w:t>Celoria</w:t>
      </w:r>
      <w:proofErr w:type="spellEnd"/>
      <w:r w:rsidRPr="000660E6">
        <w:rPr>
          <w:rFonts w:ascii="Times New Roman" w:eastAsia="Arial Unicode MS" w:hAnsi="Times New Roman"/>
          <w:color w:val="0033CC"/>
          <w:kern w:val="2"/>
          <w:sz w:val="24"/>
          <w:szCs w:val="24"/>
          <w:lang w:eastAsia="zh-CN" w:bidi="hi-IN"/>
        </w:rPr>
        <w:t xml:space="preserve"> dai vertici </w:t>
      </w:r>
      <w:r w:rsidRPr="000660E6">
        <w:rPr>
          <w:rFonts w:ascii="Times New Roman" w:eastAsia="Arial Unicode MS" w:hAnsi="Times New Roman"/>
          <w:color w:val="0033CC"/>
          <w:kern w:val="2"/>
          <w:sz w:val="24"/>
          <w:szCs w:val="24"/>
          <w:lang w:eastAsia="zh-CN" w:bidi="hi-IN"/>
        </w:rPr>
        <w:lastRenderedPageBreak/>
        <w:t xml:space="preserve">della struttura sanitaria. La donazione di </w:t>
      </w:r>
      <w:proofErr w:type="spellStart"/>
      <w:r w:rsidRPr="000660E6">
        <w:rPr>
          <w:rFonts w:ascii="Times New Roman" w:eastAsia="Arial Unicode MS" w:hAnsi="Times New Roman"/>
          <w:color w:val="0033CC"/>
          <w:kern w:val="2"/>
          <w:sz w:val="24"/>
          <w:szCs w:val="24"/>
          <w:lang w:eastAsia="zh-CN" w:bidi="hi-IN"/>
        </w:rPr>
        <w:t>NeuroScience</w:t>
      </w:r>
      <w:proofErr w:type="spellEnd"/>
      <w:r w:rsidRPr="000660E6">
        <w:rPr>
          <w:rFonts w:ascii="Times New Roman" w:eastAsia="Arial Unicode MS" w:hAnsi="Times New Roman"/>
          <w:color w:val="0033CC"/>
          <w:kern w:val="2"/>
          <w:sz w:val="24"/>
          <w:szCs w:val="24"/>
          <w:lang w:eastAsia="zh-CN" w:bidi="hi-IN"/>
        </w:rPr>
        <w:t xml:space="preserve"> Academy by </w:t>
      </w:r>
      <w:proofErr w:type="spellStart"/>
      <w:r w:rsidRPr="000660E6">
        <w:rPr>
          <w:rFonts w:ascii="Times New Roman" w:eastAsia="Arial Unicode MS" w:hAnsi="Times New Roman"/>
          <w:color w:val="0033CC"/>
          <w:kern w:val="2"/>
          <w:sz w:val="24"/>
          <w:szCs w:val="24"/>
          <w:lang w:eastAsia="zh-CN" w:bidi="hi-IN"/>
        </w:rPr>
        <w:t>Ravelli</w:t>
      </w:r>
      <w:proofErr w:type="spellEnd"/>
      <w:r w:rsidRPr="000660E6">
        <w:rPr>
          <w:rFonts w:ascii="Times New Roman" w:eastAsia="Arial Unicode MS" w:hAnsi="Times New Roman"/>
          <w:color w:val="0033CC"/>
          <w:kern w:val="2"/>
          <w:sz w:val="24"/>
          <w:szCs w:val="24"/>
          <w:lang w:eastAsia="zh-CN" w:bidi="hi-IN"/>
        </w:rPr>
        <w:t xml:space="preserve"> Foundation. Grazie alla donazione della presidente di </w:t>
      </w:r>
      <w:proofErr w:type="spellStart"/>
      <w:r w:rsidRPr="000660E6">
        <w:rPr>
          <w:rFonts w:ascii="Times New Roman" w:eastAsia="Arial Unicode MS" w:hAnsi="Times New Roman"/>
          <w:color w:val="0033CC"/>
          <w:kern w:val="2"/>
          <w:sz w:val="24"/>
          <w:szCs w:val="24"/>
          <w:lang w:eastAsia="zh-CN" w:bidi="hi-IN"/>
        </w:rPr>
        <w:t>NeuroScience</w:t>
      </w:r>
      <w:proofErr w:type="spellEnd"/>
      <w:r w:rsidRPr="000660E6">
        <w:rPr>
          <w:rFonts w:ascii="Times New Roman" w:eastAsia="Arial Unicode MS" w:hAnsi="Times New Roman"/>
          <w:color w:val="0033CC"/>
          <w:kern w:val="2"/>
          <w:sz w:val="24"/>
          <w:szCs w:val="24"/>
          <w:lang w:eastAsia="zh-CN" w:bidi="hi-IN"/>
        </w:rPr>
        <w:t xml:space="preserve"> Academy by </w:t>
      </w:r>
      <w:proofErr w:type="spellStart"/>
      <w:r w:rsidRPr="000660E6">
        <w:rPr>
          <w:rFonts w:ascii="Times New Roman" w:eastAsia="Arial Unicode MS" w:hAnsi="Times New Roman"/>
          <w:color w:val="0033CC"/>
          <w:kern w:val="2"/>
          <w:sz w:val="24"/>
          <w:szCs w:val="24"/>
          <w:lang w:eastAsia="zh-CN" w:bidi="hi-IN"/>
        </w:rPr>
        <w:t>Ravelli</w:t>
      </w:r>
      <w:proofErr w:type="spellEnd"/>
      <w:r w:rsidRPr="000660E6">
        <w:rPr>
          <w:rFonts w:ascii="Times New Roman" w:eastAsia="Arial Unicode MS" w:hAnsi="Times New Roman"/>
          <w:color w:val="0033CC"/>
          <w:kern w:val="2"/>
          <w:sz w:val="24"/>
          <w:szCs w:val="24"/>
          <w:lang w:eastAsia="zh-CN" w:bidi="hi-IN"/>
        </w:rPr>
        <w:t xml:space="preserve"> Foundation, Ines </w:t>
      </w:r>
      <w:proofErr w:type="spellStart"/>
      <w:r w:rsidRPr="000660E6">
        <w:rPr>
          <w:rFonts w:ascii="Times New Roman" w:eastAsia="Arial Unicode MS" w:hAnsi="Times New Roman"/>
          <w:color w:val="0033CC"/>
          <w:kern w:val="2"/>
          <w:sz w:val="24"/>
          <w:szCs w:val="24"/>
          <w:lang w:eastAsia="zh-CN" w:bidi="hi-IN"/>
        </w:rPr>
        <w:t>Ravelli</w:t>
      </w:r>
      <w:proofErr w:type="spellEnd"/>
      <w:r w:rsidRPr="000660E6">
        <w:rPr>
          <w:rFonts w:ascii="Times New Roman" w:eastAsia="Arial Unicode MS" w:hAnsi="Times New Roman"/>
          <w:color w:val="0033CC"/>
          <w:kern w:val="2"/>
          <w:sz w:val="24"/>
          <w:szCs w:val="24"/>
          <w:lang w:eastAsia="zh-CN" w:bidi="hi-IN"/>
        </w:rPr>
        <w:t xml:space="preserve">, che ammonta a 2.514.000 euro, il </w:t>
      </w:r>
      <w:proofErr w:type="spellStart"/>
      <w:r w:rsidRPr="000660E6">
        <w:rPr>
          <w:rFonts w:ascii="Times New Roman" w:eastAsia="Arial Unicode MS" w:hAnsi="Times New Roman"/>
          <w:color w:val="0033CC"/>
          <w:kern w:val="2"/>
          <w:sz w:val="24"/>
          <w:szCs w:val="24"/>
          <w:lang w:eastAsia="zh-CN" w:bidi="hi-IN"/>
        </w:rPr>
        <w:t>Besta</w:t>
      </w:r>
      <w:proofErr w:type="spellEnd"/>
      <w:r w:rsidRPr="000660E6">
        <w:rPr>
          <w:rFonts w:ascii="Times New Roman" w:eastAsia="Arial Unicode MS" w:hAnsi="Times New Roman"/>
          <w:color w:val="0033CC"/>
          <w:kern w:val="2"/>
          <w:sz w:val="24"/>
          <w:szCs w:val="24"/>
          <w:lang w:eastAsia="zh-CN" w:bidi="hi-IN"/>
        </w:rPr>
        <w:t xml:space="preserve"> potrà dunque contare su un</w:t>
      </w:r>
      <w:r w:rsidR="00E02E14">
        <w:rPr>
          <w:rFonts w:ascii="Times New Roman" w:eastAsia="Arial Unicode MS" w:hAnsi="Times New Roman"/>
          <w:color w:val="0033CC"/>
          <w:kern w:val="2"/>
          <w:sz w:val="24"/>
          <w:szCs w:val="24"/>
          <w:lang w:eastAsia="zh-CN" w:bidi="hi-IN"/>
        </w:rPr>
        <w:t>’</w:t>
      </w:r>
      <w:r w:rsidRPr="000660E6">
        <w:rPr>
          <w:rFonts w:ascii="Times New Roman" w:eastAsia="Arial Unicode MS" w:hAnsi="Times New Roman"/>
          <w:color w:val="0033CC"/>
          <w:kern w:val="2"/>
          <w:sz w:val="24"/>
          <w:szCs w:val="24"/>
          <w:lang w:eastAsia="zh-CN" w:bidi="hi-IN"/>
        </w:rPr>
        <w:t>ulteriore struttura ambulatoriale da destinare alla cura dei pazienti provenienti da tutta Italia.</w:t>
      </w:r>
      <w:r>
        <w:rPr>
          <w:rFonts w:ascii="Times New Roman" w:eastAsia="Arial Unicode MS" w:hAnsi="Times New Roman"/>
          <w:b/>
          <w:color w:val="0033CC"/>
          <w:kern w:val="2"/>
          <w:sz w:val="24"/>
          <w:szCs w:val="24"/>
          <w:lang w:eastAsia="zh-CN" w:bidi="hi-IN"/>
        </w:rPr>
        <w:t xml:space="preserve"> </w:t>
      </w:r>
      <w:hyperlink r:id="rId14" w:history="1">
        <w:r w:rsidRPr="000660E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6D4A" w:rsidRPr="004D6D4A" w:rsidRDefault="004D6D4A" w:rsidP="004D6D4A">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03747C" w:rsidRDefault="00D5718C" w:rsidP="0003747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IV</w:t>
      </w:r>
      <w:r w:rsidR="005E5AA5">
        <w:rPr>
          <w:rFonts w:ascii="Times New Roman" w:eastAsia="Arial Unicode MS" w:hAnsi="Times New Roman"/>
          <w:b/>
          <w:color w:val="0033CC"/>
          <w:kern w:val="2"/>
          <w:sz w:val="24"/>
          <w:szCs w:val="24"/>
          <w:lang w:eastAsia="zh-CN" w:bidi="hi-IN"/>
        </w:rPr>
        <w:t xml:space="preserve"> dell</w:t>
      </w:r>
      <w:r w:rsidR="00E02E14">
        <w:rPr>
          <w:rFonts w:ascii="Times New Roman" w:eastAsia="Arial Unicode MS" w:hAnsi="Times New Roman"/>
          <w:b/>
          <w:color w:val="0033CC"/>
          <w:kern w:val="2"/>
          <w:sz w:val="24"/>
          <w:szCs w:val="24"/>
          <w:lang w:eastAsia="zh-CN" w:bidi="hi-IN"/>
        </w:rPr>
        <w:t>’</w:t>
      </w:r>
      <w:r w:rsidR="005E5AA5">
        <w:rPr>
          <w:rFonts w:ascii="Times New Roman" w:eastAsia="Arial Unicode MS" w:hAnsi="Times New Roman"/>
          <w:b/>
          <w:color w:val="0033CC"/>
          <w:kern w:val="2"/>
          <w:sz w:val="24"/>
          <w:szCs w:val="24"/>
          <w:lang w:eastAsia="zh-CN" w:bidi="hi-IN"/>
        </w:rPr>
        <w:t xml:space="preserve">8 </w:t>
      </w:r>
      <w:r>
        <w:rPr>
          <w:rFonts w:ascii="Times New Roman" w:eastAsia="Arial Unicode MS" w:hAnsi="Times New Roman"/>
          <w:b/>
          <w:color w:val="0033CC"/>
          <w:kern w:val="2"/>
          <w:sz w:val="24"/>
          <w:szCs w:val="24"/>
          <w:lang w:eastAsia="zh-CN" w:bidi="hi-IN"/>
        </w:rPr>
        <w:t>marzo</w:t>
      </w:r>
      <w:r w:rsidR="0003747C" w:rsidRPr="00FA2EE7">
        <w:rPr>
          <w:rFonts w:ascii="Times New Roman" w:eastAsia="Arial Unicode MS" w:hAnsi="Times New Roman"/>
          <w:b/>
          <w:color w:val="0033CC"/>
          <w:kern w:val="2"/>
          <w:sz w:val="24"/>
          <w:szCs w:val="24"/>
          <w:lang w:eastAsia="zh-CN" w:bidi="hi-IN"/>
        </w:rPr>
        <w:t xml:space="preserve"> 2023</w:t>
      </w:r>
    </w:p>
    <w:p w:rsidR="005E5AA5" w:rsidRPr="005E5AA5" w:rsidRDefault="005E5AA5" w:rsidP="005E5AA5">
      <w:pPr>
        <w:widowControl w:val="0"/>
        <w:tabs>
          <w:tab w:val="left" w:pos="7371"/>
        </w:tabs>
        <w:suppressAutoHyphens/>
        <w:rPr>
          <w:rFonts w:ascii="Times New Roman" w:eastAsia="Arial Unicode MS" w:hAnsi="Times New Roman"/>
          <w:b/>
          <w:color w:val="0033CC"/>
          <w:kern w:val="2"/>
          <w:sz w:val="24"/>
          <w:szCs w:val="24"/>
          <w:lang w:eastAsia="zh-CN" w:bidi="hi-IN"/>
        </w:rPr>
      </w:pPr>
      <w:r w:rsidRPr="005E5AA5">
        <w:rPr>
          <w:rFonts w:ascii="Times New Roman" w:eastAsia="Arial Unicode MS" w:hAnsi="Times New Roman"/>
          <w:b/>
          <w:color w:val="0033CC"/>
          <w:kern w:val="2"/>
          <w:sz w:val="24"/>
          <w:szCs w:val="24"/>
          <w:lang w:eastAsia="zh-CN" w:bidi="hi-IN"/>
        </w:rPr>
        <w:t>Finanziamento e spesa</w:t>
      </w:r>
      <w:r>
        <w:rPr>
          <w:rFonts w:ascii="Times New Roman" w:eastAsia="Arial Unicode MS" w:hAnsi="Times New Roman"/>
          <w:b/>
          <w:color w:val="0033CC"/>
          <w:kern w:val="2"/>
          <w:sz w:val="24"/>
          <w:szCs w:val="24"/>
          <w:lang w:eastAsia="zh-CN" w:bidi="hi-IN"/>
        </w:rPr>
        <w:t xml:space="preserve">. </w:t>
      </w:r>
      <w:hyperlink r:id="rId15" w:history="1">
        <w:r w:rsidRPr="005E5AA5">
          <w:rPr>
            <w:rStyle w:val="Collegamentoipertestuale"/>
            <w:rFonts w:ascii="Times New Roman" w:eastAsia="Arial Unicode MS" w:hAnsi="Times New Roman"/>
            <w:b/>
            <w:kern w:val="2"/>
            <w:sz w:val="24"/>
            <w:szCs w:val="24"/>
            <w:lang w:eastAsia="zh-CN" w:bidi="hi-IN"/>
          </w:rPr>
          <w:t>Il quadro dei fondi per il welfare regionale</w:t>
        </w:r>
      </w:hyperlink>
      <w:r w:rsidRPr="005E5AA5">
        <w:rPr>
          <w:rFonts w:ascii="Times New Roman" w:eastAsia="Arial Unicode MS" w:hAnsi="Times New Roman"/>
          <w:color w:val="0033CC"/>
          <w:kern w:val="2"/>
          <w:sz w:val="24"/>
          <w:szCs w:val="24"/>
          <w:lang w:eastAsia="zh-CN" w:bidi="hi-IN"/>
        </w:rPr>
        <w:t xml:space="preserve"> a meno di un mese dall</w:t>
      </w:r>
      <w:r w:rsidR="00E02E14">
        <w:rPr>
          <w:rFonts w:ascii="Times New Roman" w:eastAsia="Arial Unicode MS" w:hAnsi="Times New Roman"/>
          <w:color w:val="0033CC"/>
          <w:kern w:val="2"/>
          <w:sz w:val="24"/>
          <w:szCs w:val="24"/>
          <w:lang w:eastAsia="zh-CN" w:bidi="hi-IN"/>
        </w:rPr>
        <w:t>’</w:t>
      </w:r>
      <w:r w:rsidRPr="005E5AA5">
        <w:rPr>
          <w:rFonts w:ascii="Times New Roman" w:eastAsia="Arial Unicode MS" w:hAnsi="Times New Roman"/>
          <w:color w:val="0033CC"/>
          <w:kern w:val="2"/>
          <w:sz w:val="24"/>
          <w:szCs w:val="24"/>
          <w:lang w:eastAsia="zh-CN" w:bidi="hi-IN"/>
        </w:rPr>
        <w:t>inizio di una nuova legislatura. Quali novità?</w:t>
      </w:r>
    </w:p>
    <w:p w:rsidR="005E5AA5" w:rsidRPr="005E5AA5" w:rsidRDefault="005E5AA5" w:rsidP="005E5AA5">
      <w:pPr>
        <w:widowControl w:val="0"/>
        <w:tabs>
          <w:tab w:val="left" w:pos="7371"/>
        </w:tabs>
        <w:suppressAutoHyphens/>
        <w:rPr>
          <w:rFonts w:ascii="Times New Roman" w:eastAsia="Arial Unicode MS" w:hAnsi="Times New Roman"/>
          <w:b/>
          <w:color w:val="0033CC"/>
          <w:kern w:val="2"/>
          <w:sz w:val="24"/>
          <w:szCs w:val="24"/>
          <w:lang w:eastAsia="zh-CN" w:bidi="hi-IN"/>
        </w:rPr>
      </w:pPr>
      <w:r w:rsidRPr="005E5AA5">
        <w:rPr>
          <w:rFonts w:ascii="Times New Roman" w:eastAsia="Arial Unicode MS" w:hAnsi="Times New Roman"/>
          <w:b/>
          <w:color w:val="0033CC"/>
          <w:kern w:val="2"/>
          <w:sz w:val="24"/>
          <w:szCs w:val="24"/>
          <w:lang w:eastAsia="zh-CN" w:bidi="hi-IN"/>
        </w:rPr>
        <w:t>Servizio sociale</w:t>
      </w:r>
      <w:r>
        <w:rPr>
          <w:rFonts w:ascii="Times New Roman" w:eastAsia="Arial Unicode MS" w:hAnsi="Times New Roman"/>
          <w:b/>
          <w:color w:val="0033CC"/>
          <w:kern w:val="2"/>
          <w:sz w:val="24"/>
          <w:szCs w:val="24"/>
          <w:lang w:eastAsia="zh-CN" w:bidi="hi-IN"/>
        </w:rPr>
        <w:t>.</w:t>
      </w:r>
      <w:r w:rsidRPr="005E5AA5">
        <w:rPr>
          <w:rFonts w:ascii="Times New Roman" w:eastAsia="Arial Unicode MS" w:hAnsi="Times New Roman"/>
          <w:b/>
          <w:color w:val="0033CC"/>
          <w:kern w:val="2"/>
          <w:sz w:val="24"/>
          <w:szCs w:val="24"/>
          <w:lang w:eastAsia="zh-CN" w:bidi="hi-IN"/>
        </w:rPr>
        <w:t xml:space="preserve"> </w:t>
      </w:r>
      <w:r w:rsidRPr="005E5AA5">
        <w:rPr>
          <w:rFonts w:ascii="Times New Roman" w:eastAsia="Arial Unicode MS" w:hAnsi="Times New Roman"/>
          <w:color w:val="0033CC"/>
          <w:kern w:val="2"/>
          <w:sz w:val="24"/>
          <w:szCs w:val="24"/>
          <w:lang w:eastAsia="zh-CN" w:bidi="hi-IN"/>
        </w:rPr>
        <w:t>Al via l</w:t>
      </w:r>
      <w:r w:rsidR="00E02E14">
        <w:rPr>
          <w:rFonts w:ascii="Times New Roman" w:eastAsia="Arial Unicode MS" w:hAnsi="Times New Roman"/>
          <w:color w:val="0033CC"/>
          <w:kern w:val="2"/>
          <w:sz w:val="24"/>
          <w:szCs w:val="24"/>
          <w:lang w:eastAsia="zh-CN" w:bidi="hi-IN"/>
        </w:rPr>
        <w:t>’</w:t>
      </w:r>
      <w:r w:rsidRPr="005E5AA5">
        <w:rPr>
          <w:rFonts w:ascii="Times New Roman" w:eastAsia="Arial Unicode MS" w:hAnsi="Times New Roman"/>
          <w:color w:val="0033CC"/>
          <w:kern w:val="2"/>
          <w:sz w:val="24"/>
          <w:szCs w:val="24"/>
          <w:lang w:eastAsia="zh-CN" w:bidi="hi-IN"/>
        </w:rPr>
        <w:t xml:space="preserve">attuazione del </w:t>
      </w:r>
      <w:hyperlink r:id="rId16" w:history="1">
        <w:r w:rsidRPr="005E5AA5">
          <w:rPr>
            <w:rStyle w:val="Collegamentoipertestuale"/>
            <w:rFonts w:ascii="Times New Roman" w:eastAsia="Arial Unicode MS" w:hAnsi="Times New Roman"/>
            <w:b/>
            <w:kern w:val="2"/>
            <w:sz w:val="24"/>
            <w:szCs w:val="24"/>
            <w:lang w:eastAsia="zh-CN" w:bidi="hi-IN"/>
          </w:rPr>
          <w:t>LEPS sulla supervisione</w:t>
        </w:r>
      </w:hyperlink>
      <w:r w:rsidRPr="005E5AA5">
        <w:rPr>
          <w:rFonts w:ascii="Times New Roman" w:eastAsia="Arial Unicode MS" w:hAnsi="Times New Roman"/>
          <w:color w:val="0033CC"/>
          <w:kern w:val="2"/>
          <w:sz w:val="24"/>
          <w:szCs w:val="24"/>
          <w:lang w:eastAsia="zh-CN" w:bidi="hi-IN"/>
        </w:rPr>
        <w:t xml:space="preserve"> con i progetti approvati dal PNRR. Il punto in Lombardia</w:t>
      </w:r>
    </w:p>
    <w:p w:rsidR="005E5AA5" w:rsidRPr="005E5AA5" w:rsidRDefault="005E5AA5" w:rsidP="005E5AA5">
      <w:pPr>
        <w:widowControl w:val="0"/>
        <w:tabs>
          <w:tab w:val="left" w:pos="7371"/>
        </w:tabs>
        <w:suppressAutoHyphens/>
        <w:rPr>
          <w:rFonts w:ascii="Times New Roman" w:eastAsia="Arial Unicode MS" w:hAnsi="Times New Roman"/>
          <w:b/>
          <w:color w:val="0033CC"/>
          <w:kern w:val="2"/>
          <w:sz w:val="24"/>
          <w:szCs w:val="24"/>
          <w:lang w:eastAsia="zh-CN" w:bidi="hi-IN"/>
        </w:rPr>
      </w:pPr>
      <w:r w:rsidRPr="005E5AA5">
        <w:rPr>
          <w:rFonts w:ascii="Times New Roman" w:eastAsia="Arial Unicode MS" w:hAnsi="Times New Roman"/>
          <w:b/>
          <w:color w:val="0033CC"/>
          <w:kern w:val="2"/>
          <w:sz w:val="24"/>
          <w:szCs w:val="24"/>
          <w:lang w:eastAsia="zh-CN" w:bidi="hi-IN"/>
        </w:rPr>
        <w:t>Vita indipendente</w:t>
      </w:r>
      <w:r>
        <w:rPr>
          <w:rFonts w:ascii="Times New Roman" w:eastAsia="Arial Unicode MS" w:hAnsi="Times New Roman"/>
          <w:b/>
          <w:color w:val="0033CC"/>
          <w:kern w:val="2"/>
          <w:sz w:val="24"/>
          <w:szCs w:val="24"/>
          <w:lang w:eastAsia="zh-CN" w:bidi="hi-IN"/>
        </w:rPr>
        <w:t>.</w:t>
      </w:r>
      <w:r w:rsidRPr="005E5AA5">
        <w:rPr>
          <w:rFonts w:ascii="Times New Roman" w:eastAsia="Arial Unicode MS" w:hAnsi="Times New Roman"/>
          <w:b/>
          <w:color w:val="0033CC"/>
          <w:kern w:val="2"/>
          <w:sz w:val="24"/>
          <w:szCs w:val="24"/>
          <w:lang w:eastAsia="zh-CN" w:bidi="hi-IN"/>
        </w:rPr>
        <w:t xml:space="preserve"> </w:t>
      </w:r>
      <w:r w:rsidRPr="005E5AA5">
        <w:rPr>
          <w:rFonts w:ascii="Times New Roman" w:eastAsia="Arial Unicode MS" w:hAnsi="Times New Roman"/>
          <w:color w:val="0033CC"/>
          <w:kern w:val="2"/>
          <w:sz w:val="24"/>
          <w:szCs w:val="24"/>
          <w:lang w:eastAsia="zh-CN" w:bidi="hi-IN"/>
        </w:rPr>
        <w:t xml:space="preserve">Tra luci e ombre. </w:t>
      </w:r>
      <w:hyperlink r:id="rId17" w:history="1">
        <w:r w:rsidRPr="005E5AA5">
          <w:rPr>
            <w:rStyle w:val="Collegamentoipertestuale"/>
            <w:rFonts w:ascii="Times New Roman" w:eastAsia="Arial Unicode MS" w:hAnsi="Times New Roman"/>
            <w:b/>
            <w:kern w:val="2"/>
            <w:sz w:val="24"/>
            <w:szCs w:val="24"/>
            <w:lang w:eastAsia="zh-CN" w:bidi="hi-IN"/>
          </w:rPr>
          <w:t>Un</w:t>
        </w:r>
        <w:r w:rsidR="00E02E14">
          <w:rPr>
            <w:rStyle w:val="Collegamentoipertestuale"/>
            <w:rFonts w:ascii="Times New Roman" w:eastAsia="Arial Unicode MS" w:hAnsi="Times New Roman"/>
            <w:b/>
            <w:kern w:val="2"/>
            <w:sz w:val="24"/>
            <w:szCs w:val="24"/>
            <w:lang w:eastAsia="zh-CN" w:bidi="hi-IN"/>
          </w:rPr>
          <w:t>’</w:t>
        </w:r>
        <w:r w:rsidRPr="005E5AA5">
          <w:rPr>
            <w:rStyle w:val="Collegamentoipertestuale"/>
            <w:rFonts w:ascii="Times New Roman" w:eastAsia="Arial Unicode MS" w:hAnsi="Times New Roman"/>
            <w:b/>
            <w:kern w:val="2"/>
            <w:sz w:val="24"/>
            <w:szCs w:val="24"/>
            <w:lang w:eastAsia="zh-CN" w:bidi="hi-IN"/>
          </w:rPr>
          <w:t>analisi delle</w:t>
        </w:r>
        <w:r w:rsidRPr="005E5AA5">
          <w:rPr>
            <w:rStyle w:val="Collegamentoipertestuale"/>
            <w:rFonts w:ascii="Times New Roman" w:eastAsia="Arial Unicode MS" w:hAnsi="Times New Roman"/>
            <w:kern w:val="2"/>
            <w:sz w:val="24"/>
            <w:szCs w:val="24"/>
            <w:lang w:eastAsia="zh-CN" w:bidi="hi-IN"/>
          </w:rPr>
          <w:t xml:space="preserve"> </w:t>
        </w:r>
        <w:r w:rsidRPr="005E5AA5">
          <w:rPr>
            <w:rStyle w:val="Collegamentoipertestuale"/>
            <w:rFonts w:ascii="Times New Roman" w:eastAsia="Arial Unicode MS" w:hAnsi="Times New Roman"/>
            <w:b/>
            <w:kern w:val="2"/>
            <w:sz w:val="24"/>
            <w:szCs w:val="24"/>
            <w:lang w:eastAsia="zh-CN" w:bidi="hi-IN"/>
          </w:rPr>
          <w:t>principali novità</w:t>
        </w:r>
      </w:hyperlink>
      <w:r w:rsidRPr="005E5AA5">
        <w:rPr>
          <w:rFonts w:ascii="Times New Roman" w:eastAsia="Arial Unicode MS" w:hAnsi="Times New Roman"/>
          <w:color w:val="0033CC"/>
          <w:kern w:val="2"/>
          <w:sz w:val="24"/>
          <w:szCs w:val="24"/>
          <w:lang w:eastAsia="zh-CN" w:bidi="hi-IN"/>
        </w:rPr>
        <w:t xml:space="preserve"> introdotte dalla legge regionale n. 25/22</w:t>
      </w:r>
    </w:p>
    <w:p w:rsidR="00D5718C" w:rsidRDefault="005E5AA5" w:rsidP="005E5AA5">
      <w:pPr>
        <w:widowControl w:val="0"/>
        <w:tabs>
          <w:tab w:val="left" w:pos="7371"/>
        </w:tabs>
        <w:suppressAutoHyphens/>
        <w:rPr>
          <w:rFonts w:ascii="Times New Roman" w:eastAsia="Arial Unicode MS" w:hAnsi="Times New Roman"/>
          <w:color w:val="0033CC"/>
          <w:kern w:val="2"/>
          <w:sz w:val="24"/>
          <w:szCs w:val="24"/>
          <w:lang w:eastAsia="zh-CN" w:bidi="hi-IN"/>
        </w:rPr>
      </w:pPr>
      <w:r w:rsidRPr="005E5AA5">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5E5AA5">
        <w:rPr>
          <w:rFonts w:ascii="Times New Roman" w:eastAsia="Arial Unicode MS" w:hAnsi="Times New Roman"/>
          <w:b/>
          <w:color w:val="0033CC"/>
          <w:kern w:val="2"/>
          <w:sz w:val="24"/>
          <w:szCs w:val="24"/>
          <w:lang w:eastAsia="zh-CN" w:bidi="hi-IN"/>
        </w:rPr>
        <w:t xml:space="preserve"> </w:t>
      </w:r>
      <w:r w:rsidRPr="005E5AA5">
        <w:rPr>
          <w:rFonts w:ascii="Times New Roman" w:eastAsia="Arial Unicode MS" w:hAnsi="Times New Roman"/>
          <w:color w:val="0033CC"/>
          <w:kern w:val="2"/>
          <w:sz w:val="24"/>
          <w:szCs w:val="24"/>
          <w:lang w:eastAsia="zh-CN" w:bidi="hi-IN"/>
        </w:rPr>
        <w:t xml:space="preserve">I cambiamenti nei </w:t>
      </w:r>
      <w:hyperlink r:id="rId18" w:history="1">
        <w:r w:rsidRPr="005E5AA5">
          <w:rPr>
            <w:rStyle w:val="Collegamentoipertestuale"/>
            <w:rFonts w:ascii="Times New Roman" w:eastAsia="Arial Unicode MS" w:hAnsi="Times New Roman"/>
            <w:b/>
            <w:kern w:val="2"/>
            <w:sz w:val="24"/>
            <w:szCs w:val="24"/>
            <w:lang w:eastAsia="zh-CN" w:bidi="hi-IN"/>
          </w:rPr>
          <w:t>servizi di assistenza domiciliare nell</w:t>
        </w:r>
        <w:r w:rsidR="00E02E14">
          <w:rPr>
            <w:rStyle w:val="Collegamentoipertestuale"/>
            <w:rFonts w:ascii="Times New Roman" w:eastAsia="Arial Unicode MS" w:hAnsi="Times New Roman"/>
            <w:b/>
            <w:kern w:val="2"/>
            <w:sz w:val="24"/>
            <w:szCs w:val="24"/>
            <w:lang w:eastAsia="zh-CN" w:bidi="hi-IN"/>
          </w:rPr>
          <w:t>’</w:t>
        </w:r>
        <w:r w:rsidRPr="005E5AA5">
          <w:rPr>
            <w:rStyle w:val="Collegamentoipertestuale"/>
            <w:rFonts w:ascii="Times New Roman" w:eastAsia="Arial Unicode MS" w:hAnsi="Times New Roman"/>
            <w:b/>
            <w:kern w:val="2"/>
            <w:sz w:val="24"/>
            <w:szCs w:val="24"/>
            <w:lang w:eastAsia="zh-CN" w:bidi="hi-IN"/>
          </w:rPr>
          <w:t>AT di Melzo</w:t>
        </w:r>
      </w:hyperlink>
      <w:r w:rsidRPr="005E5AA5">
        <w:rPr>
          <w:rFonts w:ascii="Times New Roman" w:eastAsia="Arial Unicode MS" w:hAnsi="Times New Roman"/>
          <w:color w:val="0033CC"/>
          <w:kern w:val="2"/>
          <w:sz w:val="24"/>
          <w:szCs w:val="24"/>
          <w:lang w:eastAsia="zh-CN" w:bidi="hi-IN"/>
        </w:rPr>
        <w:t xml:space="preserve">. Primo articolo di un ciclo sulla </w:t>
      </w:r>
      <w:proofErr w:type="spellStart"/>
      <w:r w:rsidRPr="005E5AA5">
        <w:rPr>
          <w:rFonts w:ascii="Times New Roman" w:eastAsia="Arial Unicode MS" w:hAnsi="Times New Roman"/>
          <w:color w:val="0033CC"/>
          <w:kern w:val="2"/>
          <w:sz w:val="24"/>
          <w:szCs w:val="24"/>
          <w:lang w:eastAsia="zh-CN" w:bidi="hi-IN"/>
        </w:rPr>
        <w:t>domiciliarità</w:t>
      </w:r>
      <w:proofErr w:type="spellEnd"/>
      <w:r w:rsidRPr="005E5AA5">
        <w:rPr>
          <w:rFonts w:ascii="Times New Roman" w:eastAsia="Arial Unicode MS" w:hAnsi="Times New Roman"/>
          <w:color w:val="0033CC"/>
          <w:kern w:val="2"/>
          <w:sz w:val="24"/>
          <w:szCs w:val="24"/>
          <w:lang w:eastAsia="zh-CN" w:bidi="hi-IN"/>
        </w:rPr>
        <w:t xml:space="preserve"> dopo la pandemia</w:t>
      </w:r>
    </w:p>
    <w:p w:rsidR="005E5AA5" w:rsidRDefault="005E5AA5" w:rsidP="005E5AA5">
      <w:pPr>
        <w:widowControl w:val="0"/>
        <w:tabs>
          <w:tab w:val="left" w:pos="7371"/>
        </w:tabs>
        <w:suppressAutoHyphens/>
        <w:rPr>
          <w:rFonts w:ascii="Times New Roman" w:eastAsia="Arial Unicode MS" w:hAnsi="Times New Roman"/>
          <w:color w:val="0033CC"/>
          <w:kern w:val="2"/>
          <w:sz w:val="24"/>
          <w:szCs w:val="24"/>
          <w:lang w:eastAsia="zh-CN" w:bidi="hi-IN"/>
        </w:rPr>
      </w:pPr>
    </w:p>
    <w:p w:rsidR="005E5AA5" w:rsidRDefault="005E5AA5" w:rsidP="005E5AA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V del 29 marzo</w:t>
      </w:r>
      <w:r w:rsidRPr="00FA2EE7">
        <w:rPr>
          <w:rFonts w:ascii="Times New Roman" w:eastAsia="Arial Unicode MS" w:hAnsi="Times New Roman"/>
          <w:b/>
          <w:color w:val="0033CC"/>
          <w:kern w:val="2"/>
          <w:sz w:val="24"/>
          <w:szCs w:val="24"/>
          <w:lang w:eastAsia="zh-CN" w:bidi="hi-IN"/>
        </w:rPr>
        <w:t xml:space="preserve"> 2023</w:t>
      </w:r>
    </w:p>
    <w:p w:rsidR="005E5AA5" w:rsidRPr="005E5AA5" w:rsidRDefault="005E5AA5" w:rsidP="005E5AA5">
      <w:pPr>
        <w:widowControl w:val="0"/>
        <w:tabs>
          <w:tab w:val="left" w:pos="7371"/>
        </w:tabs>
        <w:suppressAutoHyphens/>
        <w:rPr>
          <w:rFonts w:ascii="Times New Roman" w:eastAsia="Arial Unicode MS" w:hAnsi="Times New Roman"/>
          <w:b/>
          <w:color w:val="0033CC"/>
          <w:kern w:val="2"/>
          <w:sz w:val="24"/>
          <w:szCs w:val="24"/>
          <w:lang w:eastAsia="zh-CN" w:bidi="hi-IN"/>
        </w:rPr>
      </w:pPr>
      <w:r w:rsidRPr="005E5AA5">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5E5AA5">
        <w:rPr>
          <w:rFonts w:ascii="Times New Roman" w:eastAsia="Arial Unicode MS" w:hAnsi="Times New Roman"/>
          <w:color w:val="0033CC"/>
          <w:kern w:val="2"/>
          <w:sz w:val="24"/>
          <w:szCs w:val="24"/>
          <w:lang w:eastAsia="zh-CN" w:bidi="hi-IN"/>
        </w:rPr>
        <w:t xml:space="preserve"> Le peculiarità delle RSA e la prospettiva dei gestori. </w:t>
      </w:r>
      <w:hyperlink r:id="rId19" w:history="1">
        <w:r w:rsidRPr="005E5AA5">
          <w:rPr>
            <w:rStyle w:val="Collegamentoipertestuale"/>
            <w:rFonts w:ascii="Times New Roman" w:eastAsia="Arial Unicode MS" w:hAnsi="Times New Roman"/>
            <w:b/>
            <w:kern w:val="2"/>
            <w:sz w:val="24"/>
            <w:szCs w:val="24"/>
            <w:lang w:eastAsia="zh-CN" w:bidi="hi-IN"/>
          </w:rPr>
          <w:t>La Lombardia a confronto</w:t>
        </w:r>
      </w:hyperlink>
      <w:r w:rsidRPr="005E5AA5">
        <w:rPr>
          <w:rFonts w:ascii="Times New Roman" w:eastAsia="Arial Unicode MS" w:hAnsi="Times New Roman"/>
          <w:color w:val="0033CC"/>
          <w:kern w:val="2"/>
          <w:sz w:val="24"/>
          <w:szCs w:val="24"/>
          <w:lang w:eastAsia="zh-CN" w:bidi="hi-IN"/>
        </w:rPr>
        <w:t xml:space="preserve"> con il resto d</w:t>
      </w:r>
      <w:r w:rsidR="00E02E14">
        <w:rPr>
          <w:rFonts w:ascii="Times New Roman" w:eastAsia="Arial Unicode MS" w:hAnsi="Times New Roman"/>
          <w:color w:val="0033CC"/>
          <w:kern w:val="2"/>
          <w:sz w:val="24"/>
          <w:szCs w:val="24"/>
          <w:lang w:eastAsia="zh-CN" w:bidi="hi-IN"/>
        </w:rPr>
        <w:t>’</w:t>
      </w:r>
      <w:r w:rsidRPr="005E5AA5">
        <w:rPr>
          <w:rFonts w:ascii="Times New Roman" w:eastAsia="Arial Unicode MS" w:hAnsi="Times New Roman"/>
          <w:color w:val="0033CC"/>
          <w:kern w:val="2"/>
          <w:sz w:val="24"/>
          <w:szCs w:val="24"/>
          <w:lang w:eastAsia="zh-CN" w:bidi="hi-IN"/>
        </w:rPr>
        <w:t>Italia. Un</w:t>
      </w:r>
      <w:r w:rsidR="00E02E14">
        <w:rPr>
          <w:rFonts w:ascii="Times New Roman" w:eastAsia="Arial Unicode MS" w:hAnsi="Times New Roman"/>
          <w:color w:val="0033CC"/>
          <w:kern w:val="2"/>
          <w:sz w:val="24"/>
          <w:szCs w:val="24"/>
          <w:lang w:eastAsia="zh-CN" w:bidi="hi-IN"/>
        </w:rPr>
        <w:t>’</w:t>
      </w:r>
      <w:r w:rsidRPr="005E5AA5">
        <w:rPr>
          <w:rFonts w:ascii="Times New Roman" w:eastAsia="Arial Unicode MS" w:hAnsi="Times New Roman"/>
          <w:color w:val="0033CC"/>
          <w:kern w:val="2"/>
          <w:sz w:val="24"/>
          <w:szCs w:val="24"/>
          <w:lang w:eastAsia="zh-CN" w:bidi="hi-IN"/>
        </w:rPr>
        <w:t>analisi a partire dal 5° Rapporto dell</w:t>
      </w:r>
      <w:r w:rsidR="00E02E14">
        <w:rPr>
          <w:rFonts w:ascii="Times New Roman" w:eastAsia="Arial Unicode MS" w:hAnsi="Times New Roman"/>
          <w:color w:val="0033CC"/>
          <w:kern w:val="2"/>
          <w:sz w:val="24"/>
          <w:szCs w:val="24"/>
          <w:lang w:eastAsia="zh-CN" w:bidi="hi-IN"/>
        </w:rPr>
        <w:t>’</w:t>
      </w:r>
      <w:r w:rsidRPr="005E5AA5">
        <w:rPr>
          <w:rFonts w:ascii="Times New Roman" w:eastAsia="Arial Unicode MS" w:hAnsi="Times New Roman"/>
          <w:color w:val="0033CC"/>
          <w:kern w:val="2"/>
          <w:sz w:val="24"/>
          <w:szCs w:val="24"/>
          <w:lang w:eastAsia="zh-CN" w:bidi="hi-IN"/>
        </w:rPr>
        <w:t xml:space="preserve">Osservatorio Long </w:t>
      </w:r>
      <w:proofErr w:type="spellStart"/>
      <w:r w:rsidRPr="005E5AA5">
        <w:rPr>
          <w:rFonts w:ascii="Times New Roman" w:eastAsia="Arial Unicode MS" w:hAnsi="Times New Roman"/>
          <w:color w:val="0033CC"/>
          <w:kern w:val="2"/>
          <w:sz w:val="24"/>
          <w:szCs w:val="24"/>
          <w:lang w:eastAsia="zh-CN" w:bidi="hi-IN"/>
        </w:rPr>
        <w:t>Term</w:t>
      </w:r>
      <w:proofErr w:type="spellEnd"/>
      <w:r w:rsidRPr="005E5AA5">
        <w:rPr>
          <w:rFonts w:ascii="Times New Roman" w:eastAsia="Arial Unicode MS" w:hAnsi="Times New Roman"/>
          <w:color w:val="0033CC"/>
          <w:kern w:val="2"/>
          <w:sz w:val="24"/>
          <w:szCs w:val="24"/>
          <w:lang w:eastAsia="zh-CN" w:bidi="hi-IN"/>
        </w:rPr>
        <w:t xml:space="preserve"> Care </w:t>
      </w:r>
    </w:p>
    <w:p w:rsidR="005E5AA5" w:rsidRPr="005E5AA5" w:rsidRDefault="005E5AA5" w:rsidP="005E5AA5">
      <w:pPr>
        <w:widowControl w:val="0"/>
        <w:tabs>
          <w:tab w:val="left" w:pos="7371"/>
        </w:tabs>
        <w:suppressAutoHyphens/>
        <w:rPr>
          <w:rFonts w:ascii="Times New Roman" w:eastAsia="Arial Unicode MS" w:hAnsi="Times New Roman"/>
          <w:b/>
          <w:color w:val="0033CC"/>
          <w:kern w:val="2"/>
          <w:sz w:val="24"/>
          <w:szCs w:val="24"/>
          <w:lang w:eastAsia="zh-CN" w:bidi="hi-IN"/>
        </w:rPr>
      </w:pPr>
      <w:r w:rsidRPr="005E5AA5">
        <w:rPr>
          <w:rFonts w:ascii="Times New Roman" w:eastAsia="Arial Unicode MS" w:hAnsi="Times New Roman"/>
          <w:b/>
          <w:color w:val="0033CC"/>
          <w:kern w:val="2"/>
          <w:sz w:val="24"/>
          <w:szCs w:val="24"/>
          <w:lang w:eastAsia="zh-CN" w:bidi="hi-IN"/>
        </w:rPr>
        <w:t>Povertà</w:t>
      </w:r>
      <w:r w:rsidRPr="005E5AA5">
        <w:rPr>
          <w:rFonts w:ascii="Times New Roman" w:eastAsia="Arial Unicode MS" w:hAnsi="Times New Roman"/>
          <w:color w:val="0033CC"/>
          <w:kern w:val="2"/>
          <w:sz w:val="24"/>
          <w:szCs w:val="24"/>
          <w:lang w:eastAsia="zh-CN" w:bidi="hi-IN"/>
        </w:rPr>
        <w:t xml:space="preserve">. Empori solidali e social market, </w:t>
      </w:r>
      <w:hyperlink r:id="rId20" w:history="1">
        <w:r w:rsidRPr="005E5AA5">
          <w:rPr>
            <w:rStyle w:val="Collegamentoipertestuale"/>
            <w:rFonts w:ascii="Times New Roman" w:eastAsia="Arial Unicode MS" w:hAnsi="Times New Roman"/>
            <w:b/>
            <w:kern w:val="2"/>
            <w:sz w:val="24"/>
            <w:szCs w:val="24"/>
            <w:lang w:eastAsia="zh-CN" w:bidi="hi-IN"/>
          </w:rPr>
          <w:t>strumenti per il contrasto alla povertà</w:t>
        </w:r>
      </w:hyperlink>
      <w:r w:rsidRPr="005E5AA5">
        <w:rPr>
          <w:rFonts w:ascii="Times New Roman" w:eastAsia="Arial Unicode MS" w:hAnsi="Times New Roman"/>
          <w:color w:val="0033CC"/>
          <w:kern w:val="2"/>
          <w:sz w:val="24"/>
          <w:szCs w:val="24"/>
          <w:lang w:eastAsia="zh-CN" w:bidi="hi-IN"/>
        </w:rPr>
        <w:t>. In dialogo con due esperienze nel territorio della provincia di Milano</w:t>
      </w:r>
    </w:p>
    <w:p w:rsidR="005E5AA5" w:rsidRPr="005E5AA5" w:rsidRDefault="005E5AA5" w:rsidP="005E5AA5">
      <w:pPr>
        <w:widowControl w:val="0"/>
        <w:tabs>
          <w:tab w:val="left" w:pos="7371"/>
        </w:tabs>
        <w:suppressAutoHyphens/>
        <w:rPr>
          <w:rFonts w:ascii="Times New Roman" w:eastAsia="Arial Unicode MS" w:hAnsi="Times New Roman"/>
          <w:b/>
          <w:color w:val="0033CC"/>
          <w:kern w:val="2"/>
          <w:sz w:val="24"/>
          <w:szCs w:val="24"/>
          <w:lang w:eastAsia="zh-CN" w:bidi="hi-IN"/>
        </w:rPr>
      </w:pPr>
      <w:r w:rsidRPr="005E5AA5">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w:t>
      </w:r>
      <w:r w:rsidRPr="005E5AA5">
        <w:rPr>
          <w:rFonts w:ascii="Times New Roman" w:eastAsia="Arial Unicode MS" w:hAnsi="Times New Roman"/>
          <w:b/>
          <w:color w:val="0033CC"/>
          <w:kern w:val="2"/>
          <w:sz w:val="24"/>
          <w:szCs w:val="24"/>
          <w:lang w:eastAsia="zh-CN" w:bidi="hi-IN"/>
        </w:rPr>
        <w:t xml:space="preserve"> </w:t>
      </w:r>
      <w:hyperlink r:id="rId21" w:history="1">
        <w:r w:rsidRPr="005E5AA5">
          <w:rPr>
            <w:rStyle w:val="Collegamentoipertestuale"/>
            <w:rFonts w:ascii="Times New Roman" w:eastAsia="Arial Unicode MS" w:hAnsi="Times New Roman"/>
            <w:b/>
            <w:kern w:val="2"/>
            <w:sz w:val="24"/>
            <w:szCs w:val="24"/>
            <w:lang w:eastAsia="zh-CN" w:bidi="hi-IN"/>
          </w:rPr>
          <w:t>Presentazione del FNA 2022</w:t>
        </w:r>
      </w:hyperlink>
      <w:r w:rsidRPr="005E5AA5">
        <w:rPr>
          <w:rFonts w:ascii="Times New Roman" w:eastAsia="Arial Unicode MS" w:hAnsi="Times New Roman"/>
          <w:color w:val="0033CC"/>
          <w:kern w:val="2"/>
          <w:sz w:val="24"/>
          <w:szCs w:val="24"/>
          <w:lang w:eastAsia="zh-CN" w:bidi="hi-IN"/>
        </w:rPr>
        <w:t>: spinta sui voucher e accenno al percorso di attuazione del PNNA 2022-2024 riguardo il potenziamento dei PUA</w:t>
      </w:r>
    </w:p>
    <w:p w:rsidR="005E5AA5" w:rsidRDefault="005E5AA5" w:rsidP="005E5AA5">
      <w:pPr>
        <w:widowControl w:val="0"/>
        <w:tabs>
          <w:tab w:val="left" w:pos="7371"/>
        </w:tabs>
        <w:suppressAutoHyphens/>
        <w:rPr>
          <w:rFonts w:ascii="Times New Roman" w:eastAsia="Arial Unicode MS" w:hAnsi="Times New Roman"/>
          <w:b/>
          <w:color w:val="0033CC"/>
          <w:kern w:val="2"/>
          <w:sz w:val="24"/>
          <w:szCs w:val="24"/>
          <w:lang w:eastAsia="zh-CN" w:bidi="hi-IN"/>
        </w:rPr>
      </w:pPr>
      <w:r w:rsidRPr="005E5AA5">
        <w:rPr>
          <w:rFonts w:ascii="Times New Roman" w:eastAsia="Arial Unicode MS" w:hAnsi="Times New Roman"/>
          <w:b/>
          <w:color w:val="0033CC"/>
          <w:kern w:val="2"/>
          <w:sz w:val="24"/>
          <w:szCs w:val="24"/>
          <w:lang w:eastAsia="zh-CN" w:bidi="hi-IN"/>
        </w:rPr>
        <w:t>Famiglia</w:t>
      </w:r>
      <w:r>
        <w:rPr>
          <w:rFonts w:ascii="Times New Roman" w:eastAsia="Arial Unicode MS" w:hAnsi="Times New Roman"/>
          <w:b/>
          <w:color w:val="0033CC"/>
          <w:kern w:val="2"/>
          <w:sz w:val="24"/>
          <w:szCs w:val="24"/>
          <w:lang w:eastAsia="zh-CN" w:bidi="hi-IN"/>
        </w:rPr>
        <w:t>.</w:t>
      </w:r>
      <w:r w:rsidRPr="005E5AA5">
        <w:rPr>
          <w:rFonts w:ascii="Times New Roman" w:eastAsia="Arial Unicode MS" w:hAnsi="Times New Roman"/>
          <w:b/>
          <w:color w:val="0033CC"/>
          <w:kern w:val="2"/>
          <w:sz w:val="24"/>
          <w:szCs w:val="24"/>
          <w:lang w:eastAsia="zh-CN" w:bidi="hi-IN"/>
        </w:rPr>
        <w:t xml:space="preserve"> </w:t>
      </w:r>
      <w:r w:rsidRPr="005E5AA5">
        <w:rPr>
          <w:rFonts w:ascii="Times New Roman" w:eastAsia="Arial Unicode MS" w:hAnsi="Times New Roman"/>
          <w:color w:val="0033CC"/>
          <w:kern w:val="2"/>
          <w:sz w:val="24"/>
          <w:szCs w:val="24"/>
          <w:lang w:eastAsia="zh-CN" w:bidi="hi-IN"/>
        </w:rPr>
        <w:t xml:space="preserve">Come stanno procedendo i </w:t>
      </w:r>
      <w:hyperlink r:id="rId22" w:history="1">
        <w:r w:rsidRPr="00E43B42">
          <w:rPr>
            <w:rStyle w:val="Collegamentoipertestuale"/>
            <w:rFonts w:ascii="Times New Roman" w:eastAsia="Arial Unicode MS" w:hAnsi="Times New Roman"/>
            <w:b/>
            <w:kern w:val="2"/>
            <w:sz w:val="24"/>
            <w:szCs w:val="24"/>
            <w:lang w:eastAsia="zh-CN" w:bidi="hi-IN"/>
          </w:rPr>
          <w:t>Centri per la famiglia</w:t>
        </w:r>
      </w:hyperlink>
      <w:r w:rsidRPr="005E5AA5">
        <w:rPr>
          <w:rFonts w:ascii="Times New Roman" w:eastAsia="Arial Unicode MS" w:hAnsi="Times New Roman"/>
          <w:color w:val="0033CC"/>
          <w:kern w:val="2"/>
          <w:sz w:val="24"/>
          <w:szCs w:val="24"/>
          <w:lang w:eastAsia="zh-CN" w:bidi="hi-IN"/>
        </w:rPr>
        <w:t>? Attività in corso e temi aperti</w:t>
      </w:r>
    </w:p>
    <w:p w:rsidR="00D5718C" w:rsidRPr="00FA2EE7" w:rsidRDefault="00D5718C" w:rsidP="0003747C">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36236C" w:rsidRPr="0051500D" w:rsidRDefault="0036236C" w:rsidP="0036236C">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3"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5C4492" w:rsidRDefault="005C4492" w:rsidP="005C44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AA7B01">
        <w:rPr>
          <w:rFonts w:ascii="Times New Roman" w:eastAsia="Arial Unicode MS" w:hAnsi="Times New Roman"/>
          <w:b/>
          <w:color w:val="0033CC"/>
          <w:kern w:val="2"/>
          <w:sz w:val="24"/>
          <w:szCs w:val="24"/>
          <w:lang w:eastAsia="zh-CN" w:bidi="hi-IN"/>
        </w:rPr>
        <w:t>4471</w:t>
      </w:r>
      <w:r w:rsidR="00D5718C">
        <w:rPr>
          <w:rFonts w:ascii="Times New Roman" w:eastAsia="Arial Unicode MS" w:hAnsi="Times New Roman"/>
          <w:b/>
          <w:color w:val="0033CC"/>
          <w:kern w:val="2"/>
          <w:sz w:val="24"/>
          <w:szCs w:val="24"/>
          <w:lang w:eastAsia="zh-CN" w:bidi="hi-IN"/>
        </w:rPr>
        <w:t xml:space="preserve"> del </w:t>
      </w:r>
      <w:r w:rsidR="00AA7B01">
        <w:rPr>
          <w:rFonts w:ascii="Times New Roman" w:eastAsia="Arial Unicode MS" w:hAnsi="Times New Roman"/>
          <w:b/>
          <w:color w:val="0033CC"/>
          <w:kern w:val="2"/>
          <w:sz w:val="24"/>
          <w:szCs w:val="24"/>
          <w:lang w:eastAsia="zh-CN" w:bidi="hi-IN"/>
        </w:rPr>
        <w:t xml:space="preserve">7 </w:t>
      </w:r>
      <w:r w:rsidR="00D5718C">
        <w:rPr>
          <w:rFonts w:ascii="Times New Roman" w:eastAsia="Arial Unicode MS" w:hAnsi="Times New Roman"/>
          <w:b/>
          <w:color w:val="0033CC"/>
          <w:kern w:val="2"/>
          <w:sz w:val="24"/>
          <w:szCs w:val="24"/>
          <w:lang w:eastAsia="zh-CN" w:bidi="hi-IN"/>
        </w:rPr>
        <w:t xml:space="preserve">marzo </w:t>
      </w:r>
      <w:r>
        <w:rPr>
          <w:rFonts w:ascii="Times New Roman" w:eastAsia="Arial Unicode MS" w:hAnsi="Times New Roman"/>
          <w:b/>
          <w:color w:val="0033CC"/>
          <w:kern w:val="2"/>
          <w:sz w:val="24"/>
          <w:szCs w:val="24"/>
          <w:lang w:eastAsia="zh-CN" w:bidi="hi-IN"/>
        </w:rPr>
        <w:t>2023</w:t>
      </w:r>
    </w:p>
    <w:p w:rsidR="00AA7B01" w:rsidRPr="00AA7B01" w:rsidRDefault="00AA7B01" w:rsidP="00AA7B01">
      <w:pPr>
        <w:widowControl w:val="0"/>
        <w:suppressAutoHyphens/>
        <w:rPr>
          <w:rFonts w:ascii="Times New Roman" w:eastAsia="Arial Unicode MS" w:hAnsi="Times New Roman"/>
          <w:b/>
          <w:color w:val="0033CC"/>
          <w:kern w:val="2"/>
          <w:sz w:val="24"/>
          <w:szCs w:val="24"/>
          <w:lang w:eastAsia="zh-CN" w:bidi="hi-IN"/>
        </w:rPr>
      </w:pPr>
      <w:r w:rsidRPr="00AA7B01">
        <w:rPr>
          <w:rFonts w:ascii="Times New Roman" w:eastAsia="Arial Unicode MS" w:hAnsi="Times New Roman"/>
          <w:b/>
          <w:color w:val="0033CC"/>
          <w:kern w:val="2"/>
          <w:sz w:val="24"/>
          <w:szCs w:val="24"/>
          <w:lang w:eastAsia="zh-CN" w:bidi="hi-IN"/>
        </w:rPr>
        <w:t>Sociale: monitoraggio Welfare Italia Index 2022</w:t>
      </w:r>
    </w:p>
    <w:p w:rsidR="005C4492" w:rsidRDefault="00AA7B01" w:rsidP="00AA7B01">
      <w:pPr>
        <w:widowControl w:val="0"/>
        <w:suppressAutoHyphens/>
        <w:rPr>
          <w:rFonts w:ascii="Times New Roman" w:eastAsia="Arial Unicode MS" w:hAnsi="Times New Roman"/>
          <w:b/>
          <w:color w:val="0033CC"/>
          <w:kern w:val="2"/>
          <w:sz w:val="24"/>
          <w:szCs w:val="24"/>
          <w:lang w:eastAsia="zh-CN" w:bidi="hi-IN"/>
        </w:rPr>
      </w:pPr>
      <w:r w:rsidRPr="00AA7B01">
        <w:rPr>
          <w:rFonts w:ascii="Times New Roman" w:eastAsia="Arial Unicode MS" w:hAnsi="Times New Roman"/>
          <w:color w:val="0033CC"/>
          <w:kern w:val="2"/>
          <w:sz w:val="24"/>
          <w:szCs w:val="24"/>
          <w:lang w:eastAsia="zh-CN" w:bidi="hi-IN"/>
        </w:rPr>
        <w:t>La regione Liguria è la regione più "anziana" d</w:t>
      </w:r>
      <w:r w:rsidR="00E02E14">
        <w:rPr>
          <w:rFonts w:ascii="Times New Roman" w:eastAsia="Arial Unicode MS" w:hAnsi="Times New Roman"/>
          <w:color w:val="0033CC"/>
          <w:kern w:val="2"/>
          <w:sz w:val="24"/>
          <w:szCs w:val="24"/>
          <w:lang w:eastAsia="zh-CN" w:bidi="hi-IN"/>
        </w:rPr>
        <w:t>’</w:t>
      </w:r>
      <w:r w:rsidRPr="00AA7B01">
        <w:rPr>
          <w:rFonts w:ascii="Times New Roman" w:eastAsia="Arial Unicode MS" w:hAnsi="Times New Roman"/>
          <w:color w:val="0033CC"/>
          <w:kern w:val="2"/>
          <w:sz w:val="24"/>
          <w:szCs w:val="24"/>
          <w:lang w:eastAsia="zh-CN" w:bidi="hi-IN"/>
        </w:rPr>
        <w:t xml:space="preserve">Italia con un terzo della popolazione di pensionati. Lo rileva "Welfare Italia Index 2022", lo studio che prende in considerazione gli ambiti di politiche sociali, sanità, previdenza e formazione e consente di identificare, a livello regionale, i punti di forza e le aree di criticità in cui è necessario intervenire - realizzato da "Welfare, Italia", </w:t>
      </w:r>
      <w:proofErr w:type="spellStart"/>
      <w:r w:rsidRPr="00AA7B01">
        <w:rPr>
          <w:rFonts w:ascii="Times New Roman" w:eastAsia="Arial Unicode MS" w:hAnsi="Times New Roman"/>
          <w:color w:val="0033CC"/>
          <w:kern w:val="2"/>
          <w:sz w:val="24"/>
          <w:szCs w:val="24"/>
          <w:lang w:eastAsia="zh-CN" w:bidi="hi-IN"/>
        </w:rPr>
        <w:t>Think</w:t>
      </w:r>
      <w:proofErr w:type="spellEnd"/>
      <w:r w:rsidRPr="00AA7B01">
        <w:rPr>
          <w:rFonts w:ascii="Times New Roman" w:eastAsia="Arial Unicode MS" w:hAnsi="Times New Roman"/>
          <w:color w:val="0033CC"/>
          <w:kern w:val="2"/>
          <w:sz w:val="24"/>
          <w:szCs w:val="24"/>
          <w:lang w:eastAsia="zh-CN" w:bidi="hi-IN"/>
        </w:rPr>
        <w:t xml:space="preserve"> Tank nato su iniziativa di Unipol Gruppo in collaborazione con The </w:t>
      </w:r>
      <w:proofErr w:type="spellStart"/>
      <w:r w:rsidRPr="00AA7B01">
        <w:rPr>
          <w:rFonts w:ascii="Times New Roman" w:eastAsia="Arial Unicode MS" w:hAnsi="Times New Roman"/>
          <w:color w:val="0033CC"/>
          <w:kern w:val="2"/>
          <w:sz w:val="24"/>
          <w:szCs w:val="24"/>
          <w:lang w:eastAsia="zh-CN" w:bidi="hi-IN"/>
        </w:rPr>
        <w:t>European</w:t>
      </w:r>
      <w:proofErr w:type="spellEnd"/>
      <w:r w:rsidRPr="00AA7B01">
        <w:rPr>
          <w:rFonts w:ascii="Times New Roman" w:eastAsia="Arial Unicode MS" w:hAnsi="Times New Roman"/>
          <w:color w:val="0033CC"/>
          <w:kern w:val="2"/>
          <w:sz w:val="24"/>
          <w:szCs w:val="24"/>
          <w:lang w:eastAsia="zh-CN" w:bidi="hi-IN"/>
        </w:rPr>
        <w:t xml:space="preserve"> House – Ambrosetti. Mentre la regione Lombardia è al quinto posto nel Welfare Italia Index 2022. </w:t>
      </w:r>
      <w:hyperlink r:id="rId24" w:history="1">
        <w:r w:rsidRPr="00AA7B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7B01" w:rsidRDefault="00AA7B01" w:rsidP="00AA7B01">
      <w:pPr>
        <w:widowControl w:val="0"/>
        <w:suppressAutoHyphens/>
        <w:rPr>
          <w:rFonts w:ascii="Times New Roman" w:eastAsia="Arial Unicode MS" w:hAnsi="Times New Roman"/>
          <w:b/>
          <w:color w:val="0033CC"/>
          <w:kern w:val="2"/>
          <w:sz w:val="24"/>
          <w:szCs w:val="24"/>
          <w:lang w:eastAsia="zh-CN" w:bidi="hi-IN"/>
        </w:rPr>
      </w:pPr>
    </w:p>
    <w:p w:rsidR="00AA7B01" w:rsidRDefault="00AA7B01" w:rsidP="00AA7B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4874FE">
        <w:rPr>
          <w:rFonts w:ascii="Times New Roman" w:eastAsia="Arial Unicode MS" w:hAnsi="Times New Roman"/>
          <w:b/>
          <w:color w:val="0033CC"/>
          <w:kern w:val="2"/>
          <w:sz w:val="24"/>
          <w:szCs w:val="24"/>
          <w:lang w:eastAsia="zh-CN" w:bidi="hi-IN"/>
        </w:rPr>
        <w:t>4472 dell</w:t>
      </w:r>
      <w:r w:rsidR="00E02E14">
        <w:rPr>
          <w:rFonts w:ascii="Times New Roman" w:eastAsia="Arial Unicode MS" w:hAnsi="Times New Roman"/>
          <w:b/>
          <w:color w:val="0033CC"/>
          <w:kern w:val="2"/>
          <w:sz w:val="24"/>
          <w:szCs w:val="24"/>
          <w:lang w:eastAsia="zh-CN" w:bidi="hi-IN"/>
        </w:rPr>
        <w:t>’</w:t>
      </w:r>
      <w:r w:rsidR="004874FE">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marzo 2023</w:t>
      </w:r>
    </w:p>
    <w:p w:rsidR="004874FE" w:rsidRPr="004874FE" w:rsidRDefault="004874FE" w:rsidP="004874FE">
      <w:pPr>
        <w:widowControl w:val="0"/>
        <w:suppressAutoHyphens/>
        <w:rPr>
          <w:rFonts w:ascii="Times New Roman" w:eastAsia="Arial Unicode MS" w:hAnsi="Times New Roman"/>
          <w:b/>
          <w:color w:val="0033CC"/>
          <w:kern w:val="2"/>
          <w:sz w:val="24"/>
          <w:szCs w:val="24"/>
          <w:lang w:eastAsia="zh-CN" w:bidi="hi-IN"/>
        </w:rPr>
      </w:pPr>
      <w:r w:rsidRPr="004874FE">
        <w:rPr>
          <w:rFonts w:ascii="Times New Roman" w:eastAsia="Arial Unicode MS" w:hAnsi="Times New Roman"/>
          <w:b/>
          <w:color w:val="0033CC"/>
          <w:kern w:val="2"/>
          <w:sz w:val="24"/>
          <w:szCs w:val="24"/>
          <w:lang w:eastAsia="zh-CN" w:bidi="hi-IN"/>
        </w:rPr>
        <w:t>Regioni: sanità, confronto positivo con il Governo</w:t>
      </w:r>
    </w:p>
    <w:p w:rsidR="00AA7B01" w:rsidRDefault="004874FE" w:rsidP="004874FE">
      <w:pPr>
        <w:widowControl w:val="0"/>
        <w:suppressAutoHyphens/>
        <w:rPr>
          <w:rFonts w:ascii="Times New Roman" w:eastAsia="Arial Unicode MS" w:hAnsi="Times New Roman"/>
          <w:b/>
          <w:color w:val="0033CC"/>
          <w:kern w:val="2"/>
          <w:sz w:val="24"/>
          <w:szCs w:val="24"/>
          <w:lang w:eastAsia="zh-CN" w:bidi="hi-IN"/>
        </w:rPr>
      </w:pPr>
      <w:r w:rsidRPr="004874FE">
        <w:rPr>
          <w:rFonts w:ascii="Times New Roman" w:eastAsia="Arial Unicode MS" w:hAnsi="Times New Roman"/>
          <w:color w:val="0033CC"/>
          <w:kern w:val="2"/>
          <w:sz w:val="24"/>
          <w:szCs w:val="24"/>
          <w:lang w:eastAsia="zh-CN" w:bidi="hi-IN"/>
        </w:rPr>
        <w:t>La Conferenza delle Regioni ringrazia il Governo per la disponibilità e la collaborazione rappresentata nel corso dell</w:t>
      </w:r>
      <w:r w:rsidR="00E02E14">
        <w:rPr>
          <w:rFonts w:ascii="Times New Roman" w:eastAsia="Arial Unicode MS" w:hAnsi="Times New Roman"/>
          <w:color w:val="0033CC"/>
          <w:kern w:val="2"/>
          <w:sz w:val="24"/>
          <w:szCs w:val="24"/>
          <w:lang w:eastAsia="zh-CN" w:bidi="hi-IN"/>
        </w:rPr>
        <w:t>’</w:t>
      </w:r>
      <w:r w:rsidRPr="004874FE">
        <w:rPr>
          <w:rFonts w:ascii="Times New Roman" w:eastAsia="Arial Unicode MS" w:hAnsi="Times New Roman"/>
          <w:color w:val="0033CC"/>
          <w:kern w:val="2"/>
          <w:sz w:val="24"/>
          <w:szCs w:val="24"/>
          <w:lang w:eastAsia="zh-CN" w:bidi="hi-IN"/>
        </w:rPr>
        <w:t xml:space="preserve">incontro pomeridiano con i Ministri Giancarlo </w:t>
      </w:r>
      <w:proofErr w:type="spellStart"/>
      <w:r w:rsidRPr="004874FE">
        <w:rPr>
          <w:rFonts w:ascii="Times New Roman" w:eastAsia="Arial Unicode MS" w:hAnsi="Times New Roman"/>
          <w:color w:val="0033CC"/>
          <w:kern w:val="2"/>
          <w:sz w:val="24"/>
          <w:szCs w:val="24"/>
          <w:lang w:eastAsia="zh-CN" w:bidi="hi-IN"/>
        </w:rPr>
        <w:t>Giorgetti</w:t>
      </w:r>
      <w:proofErr w:type="spellEnd"/>
      <w:r w:rsidRPr="004874FE">
        <w:rPr>
          <w:rFonts w:ascii="Times New Roman" w:eastAsia="Arial Unicode MS" w:hAnsi="Times New Roman"/>
          <w:color w:val="0033CC"/>
          <w:kern w:val="2"/>
          <w:sz w:val="24"/>
          <w:szCs w:val="24"/>
          <w:lang w:eastAsia="zh-CN" w:bidi="hi-IN"/>
        </w:rPr>
        <w:t xml:space="preserve"> e Orazio Schillaci in materia di sanità. In particolare sono state affrontate le questioni più urgenti e condivisa la necessità di istituire dei tavoli tecnici sui principali problemi del settore evidenziati, dalla carenza di personale, sul quale le Regioni hanno chiesto norme immediate, alle criticità dei pronto soccorso e per gli interventi finanziari necessari alla programmazione sanitaria.</w:t>
      </w:r>
      <w:r>
        <w:rPr>
          <w:rFonts w:ascii="Times New Roman" w:eastAsia="Arial Unicode MS" w:hAnsi="Times New Roman"/>
          <w:b/>
          <w:color w:val="0033CC"/>
          <w:kern w:val="2"/>
          <w:sz w:val="24"/>
          <w:szCs w:val="24"/>
          <w:lang w:eastAsia="zh-CN" w:bidi="hi-IN"/>
        </w:rPr>
        <w:t xml:space="preserve"> </w:t>
      </w:r>
    </w:p>
    <w:p w:rsidR="00AA7B01" w:rsidRDefault="00AA7B01" w:rsidP="00AA7B01">
      <w:pPr>
        <w:widowControl w:val="0"/>
        <w:suppressAutoHyphens/>
        <w:rPr>
          <w:rFonts w:ascii="Times New Roman" w:eastAsia="Arial Unicode MS" w:hAnsi="Times New Roman"/>
          <w:b/>
          <w:color w:val="0033CC"/>
          <w:kern w:val="2"/>
          <w:sz w:val="24"/>
          <w:szCs w:val="24"/>
          <w:lang w:eastAsia="zh-CN" w:bidi="hi-IN"/>
        </w:rPr>
      </w:pPr>
    </w:p>
    <w:p w:rsidR="00AA7B01" w:rsidRDefault="00AA7B01" w:rsidP="00AA7B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4874FE">
        <w:rPr>
          <w:rFonts w:ascii="Times New Roman" w:eastAsia="Arial Unicode MS" w:hAnsi="Times New Roman"/>
          <w:b/>
          <w:color w:val="0033CC"/>
          <w:kern w:val="2"/>
          <w:sz w:val="24"/>
          <w:szCs w:val="24"/>
          <w:lang w:eastAsia="zh-CN" w:bidi="hi-IN"/>
        </w:rPr>
        <w:t>4473</w:t>
      </w:r>
      <w:r>
        <w:rPr>
          <w:rFonts w:ascii="Times New Roman" w:eastAsia="Arial Unicode MS" w:hAnsi="Times New Roman"/>
          <w:b/>
          <w:color w:val="0033CC"/>
          <w:kern w:val="2"/>
          <w:sz w:val="24"/>
          <w:szCs w:val="24"/>
          <w:lang w:eastAsia="zh-CN" w:bidi="hi-IN"/>
        </w:rPr>
        <w:t xml:space="preserve"> del </w:t>
      </w:r>
      <w:r w:rsidR="004874FE">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marzo 2023</w:t>
      </w:r>
    </w:p>
    <w:p w:rsidR="004874FE" w:rsidRPr="004874FE" w:rsidRDefault="004874FE" w:rsidP="004874FE">
      <w:pPr>
        <w:widowControl w:val="0"/>
        <w:suppressAutoHyphens/>
        <w:rPr>
          <w:rFonts w:ascii="Times New Roman" w:eastAsia="Arial Unicode MS" w:hAnsi="Times New Roman"/>
          <w:b/>
          <w:color w:val="0033CC"/>
          <w:kern w:val="2"/>
          <w:sz w:val="24"/>
          <w:szCs w:val="24"/>
          <w:lang w:eastAsia="zh-CN" w:bidi="hi-IN"/>
        </w:rPr>
      </w:pPr>
      <w:proofErr w:type="spellStart"/>
      <w:r w:rsidRPr="004874FE">
        <w:rPr>
          <w:rFonts w:ascii="Times New Roman" w:eastAsia="Arial Unicode MS" w:hAnsi="Times New Roman"/>
          <w:b/>
          <w:color w:val="0033CC"/>
          <w:kern w:val="2"/>
          <w:sz w:val="24"/>
          <w:szCs w:val="24"/>
          <w:lang w:eastAsia="zh-CN" w:bidi="hi-IN"/>
        </w:rPr>
        <w:t>Donini</w:t>
      </w:r>
      <w:proofErr w:type="spellEnd"/>
      <w:r w:rsidRPr="004874FE">
        <w:rPr>
          <w:rFonts w:ascii="Times New Roman" w:eastAsia="Arial Unicode MS" w:hAnsi="Times New Roman"/>
          <w:b/>
          <w:color w:val="0033CC"/>
          <w:kern w:val="2"/>
          <w:sz w:val="24"/>
          <w:szCs w:val="24"/>
          <w:lang w:eastAsia="zh-CN" w:bidi="hi-IN"/>
        </w:rPr>
        <w:t>: sanità, 5 miliardi per far quadrare i conti</w:t>
      </w:r>
    </w:p>
    <w:p w:rsidR="004874FE" w:rsidRPr="004874FE" w:rsidRDefault="004874FE" w:rsidP="004874FE">
      <w:pPr>
        <w:widowControl w:val="0"/>
        <w:suppressAutoHyphens/>
        <w:rPr>
          <w:rFonts w:ascii="Times New Roman" w:eastAsia="Arial Unicode MS" w:hAnsi="Times New Roman"/>
          <w:color w:val="0033CC"/>
          <w:kern w:val="2"/>
          <w:sz w:val="24"/>
          <w:szCs w:val="24"/>
          <w:lang w:eastAsia="zh-CN" w:bidi="hi-IN"/>
        </w:rPr>
      </w:pPr>
      <w:r w:rsidRPr="004874FE">
        <w:rPr>
          <w:rFonts w:ascii="Times New Roman" w:eastAsia="Arial Unicode MS" w:hAnsi="Times New Roman"/>
          <w:color w:val="0033CC"/>
          <w:kern w:val="2"/>
          <w:sz w:val="24"/>
          <w:szCs w:val="24"/>
          <w:lang w:eastAsia="zh-CN" w:bidi="hi-IN"/>
        </w:rPr>
        <w:t xml:space="preserve">"Il sistema sanitario pubblico in Italia è a rischio”, sostiene Raffaele </w:t>
      </w:r>
      <w:proofErr w:type="spellStart"/>
      <w:r w:rsidRPr="004874FE">
        <w:rPr>
          <w:rFonts w:ascii="Times New Roman" w:eastAsia="Arial Unicode MS" w:hAnsi="Times New Roman"/>
          <w:color w:val="0033CC"/>
          <w:kern w:val="2"/>
          <w:sz w:val="24"/>
          <w:szCs w:val="24"/>
          <w:lang w:eastAsia="zh-CN" w:bidi="hi-IN"/>
        </w:rPr>
        <w:t>Donini</w:t>
      </w:r>
      <w:proofErr w:type="spellEnd"/>
      <w:r w:rsidRPr="004874FE">
        <w:rPr>
          <w:rFonts w:ascii="Times New Roman" w:eastAsia="Arial Unicode MS" w:hAnsi="Times New Roman"/>
          <w:color w:val="0033CC"/>
          <w:kern w:val="2"/>
          <w:sz w:val="24"/>
          <w:szCs w:val="24"/>
          <w:lang w:eastAsia="zh-CN" w:bidi="hi-IN"/>
        </w:rPr>
        <w:t xml:space="preserve">, assessore della regione Emilia-Romagna e coordinatore della commissione Sanità della Conferenza delle Regioni. Mancano 5 miliardi per far quadrare i conti. “Il tavolo che il Governo ha proposto – spiega </w:t>
      </w:r>
      <w:proofErr w:type="spellStart"/>
      <w:r w:rsidRPr="004874FE">
        <w:rPr>
          <w:rFonts w:ascii="Times New Roman" w:eastAsia="Arial Unicode MS" w:hAnsi="Times New Roman"/>
          <w:color w:val="0033CC"/>
          <w:kern w:val="2"/>
          <w:sz w:val="24"/>
          <w:szCs w:val="24"/>
          <w:lang w:eastAsia="zh-CN" w:bidi="hi-IN"/>
        </w:rPr>
        <w:t>Donini</w:t>
      </w:r>
      <w:proofErr w:type="spellEnd"/>
      <w:r w:rsidRPr="004874FE">
        <w:rPr>
          <w:rFonts w:ascii="Times New Roman" w:eastAsia="Arial Unicode MS" w:hAnsi="Times New Roman"/>
          <w:color w:val="0033CC"/>
          <w:kern w:val="2"/>
          <w:sz w:val="24"/>
          <w:szCs w:val="24"/>
          <w:lang w:eastAsia="zh-CN" w:bidi="hi-IN"/>
        </w:rPr>
        <w:t xml:space="preserve"> - ha una portata storica: può o ridare centralità oppure far naufragare il sistema della sanità pubblica </w:t>
      </w:r>
      <w:r w:rsidRPr="004874FE">
        <w:rPr>
          <w:rFonts w:ascii="Times New Roman" w:eastAsia="Arial Unicode MS" w:hAnsi="Times New Roman"/>
          <w:color w:val="0033CC"/>
          <w:kern w:val="2"/>
          <w:sz w:val="24"/>
          <w:szCs w:val="24"/>
          <w:lang w:eastAsia="zh-CN" w:bidi="hi-IN"/>
        </w:rPr>
        <w:lastRenderedPageBreak/>
        <w:t xml:space="preserve">per come lo conosciamo oggi". </w:t>
      </w:r>
      <w:proofErr w:type="spellStart"/>
      <w:r w:rsidRPr="004874FE">
        <w:rPr>
          <w:rFonts w:ascii="Times New Roman" w:eastAsia="Arial Unicode MS" w:hAnsi="Times New Roman"/>
          <w:color w:val="0033CC"/>
          <w:kern w:val="2"/>
          <w:sz w:val="24"/>
          <w:szCs w:val="24"/>
          <w:lang w:eastAsia="zh-CN" w:bidi="hi-IN"/>
        </w:rPr>
        <w:t>Donini</w:t>
      </w:r>
      <w:proofErr w:type="spellEnd"/>
      <w:r w:rsidRPr="004874FE">
        <w:rPr>
          <w:rFonts w:ascii="Times New Roman" w:eastAsia="Arial Unicode MS" w:hAnsi="Times New Roman"/>
          <w:color w:val="0033CC"/>
          <w:kern w:val="2"/>
          <w:sz w:val="24"/>
          <w:szCs w:val="24"/>
          <w:lang w:eastAsia="zh-CN" w:bidi="hi-IN"/>
        </w:rPr>
        <w:t xml:space="preserve"> si riferisce alle spese sostenute per il contrasto alla pandemia e per la vaccinazione di massa e quelle per far fronte al contrasto del rincaro energetico”.</w:t>
      </w:r>
    </w:p>
    <w:p w:rsidR="004874FE" w:rsidRDefault="004874FE" w:rsidP="00AA7B01">
      <w:pPr>
        <w:widowControl w:val="0"/>
        <w:suppressAutoHyphens/>
        <w:rPr>
          <w:rFonts w:ascii="Times New Roman" w:eastAsia="Arial Unicode MS" w:hAnsi="Times New Roman"/>
          <w:b/>
          <w:color w:val="0033CC"/>
          <w:kern w:val="2"/>
          <w:sz w:val="24"/>
          <w:szCs w:val="24"/>
          <w:lang w:eastAsia="zh-CN" w:bidi="hi-IN"/>
        </w:rPr>
      </w:pPr>
    </w:p>
    <w:p w:rsidR="00AA7B01" w:rsidRDefault="00AA7B01" w:rsidP="00AA7B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4874FE">
        <w:rPr>
          <w:rFonts w:ascii="Times New Roman" w:eastAsia="Arial Unicode MS" w:hAnsi="Times New Roman"/>
          <w:b/>
          <w:color w:val="0033CC"/>
          <w:kern w:val="2"/>
          <w:sz w:val="24"/>
          <w:szCs w:val="24"/>
          <w:lang w:eastAsia="zh-CN" w:bidi="hi-IN"/>
        </w:rPr>
        <w:t>4477</w:t>
      </w:r>
      <w:r>
        <w:rPr>
          <w:rFonts w:ascii="Times New Roman" w:eastAsia="Arial Unicode MS" w:hAnsi="Times New Roman"/>
          <w:b/>
          <w:color w:val="0033CC"/>
          <w:kern w:val="2"/>
          <w:sz w:val="24"/>
          <w:szCs w:val="24"/>
          <w:lang w:eastAsia="zh-CN" w:bidi="hi-IN"/>
        </w:rPr>
        <w:t xml:space="preserve"> del </w:t>
      </w:r>
      <w:r w:rsidR="004874FE">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marzo 2023</w:t>
      </w:r>
    </w:p>
    <w:p w:rsidR="004874FE" w:rsidRPr="004874FE" w:rsidRDefault="004874FE" w:rsidP="004874FE">
      <w:pPr>
        <w:widowControl w:val="0"/>
        <w:suppressAutoHyphens/>
        <w:rPr>
          <w:rFonts w:ascii="Times New Roman" w:eastAsia="Arial Unicode MS" w:hAnsi="Times New Roman"/>
          <w:b/>
          <w:color w:val="0033CC"/>
          <w:kern w:val="2"/>
          <w:sz w:val="24"/>
          <w:szCs w:val="24"/>
          <w:lang w:eastAsia="zh-CN" w:bidi="hi-IN"/>
        </w:rPr>
      </w:pPr>
      <w:r w:rsidRPr="004874FE">
        <w:rPr>
          <w:rFonts w:ascii="Times New Roman" w:eastAsia="Arial Unicode MS" w:hAnsi="Times New Roman"/>
          <w:b/>
          <w:color w:val="0033CC"/>
          <w:kern w:val="2"/>
          <w:sz w:val="24"/>
          <w:szCs w:val="24"/>
          <w:lang w:eastAsia="zh-CN" w:bidi="hi-IN"/>
        </w:rPr>
        <w:t>Istat: al Centro-nord più dell</w:t>
      </w:r>
      <w:r w:rsidR="00E02E14">
        <w:rPr>
          <w:rFonts w:ascii="Times New Roman" w:eastAsia="Arial Unicode MS" w:hAnsi="Times New Roman"/>
          <w:b/>
          <w:color w:val="0033CC"/>
          <w:kern w:val="2"/>
          <w:sz w:val="24"/>
          <w:szCs w:val="24"/>
          <w:lang w:eastAsia="zh-CN" w:bidi="hi-IN"/>
        </w:rPr>
        <w:t>’</w:t>
      </w:r>
      <w:r w:rsidRPr="004874FE">
        <w:rPr>
          <w:rFonts w:ascii="Times New Roman" w:eastAsia="Arial Unicode MS" w:hAnsi="Times New Roman"/>
          <w:b/>
          <w:color w:val="0033CC"/>
          <w:kern w:val="2"/>
          <w:sz w:val="24"/>
          <w:szCs w:val="24"/>
          <w:lang w:eastAsia="zh-CN" w:bidi="hi-IN"/>
        </w:rPr>
        <w:t>80% degli stranieri</w:t>
      </w:r>
    </w:p>
    <w:p w:rsidR="004874FE" w:rsidRDefault="004874FE" w:rsidP="004874FE">
      <w:pPr>
        <w:widowControl w:val="0"/>
        <w:suppressAutoHyphens/>
        <w:rPr>
          <w:rFonts w:ascii="Times New Roman" w:eastAsia="Arial Unicode MS" w:hAnsi="Times New Roman"/>
          <w:b/>
          <w:color w:val="0033CC"/>
          <w:kern w:val="2"/>
          <w:sz w:val="24"/>
          <w:szCs w:val="24"/>
          <w:lang w:eastAsia="zh-CN" w:bidi="hi-IN"/>
        </w:rPr>
      </w:pPr>
      <w:r w:rsidRPr="004874FE">
        <w:rPr>
          <w:rFonts w:ascii="Times New Roman" w:eastAsia="Arial Unicode MS" w:hAnsi="Times New Roman"/>
          <w:color w:val="0033CC"/>
          <w:kern w:val="2"/>
          <w:sz w:val="24"/>
          <w:szCs w:val="24"/>
          <w:lang w:eastAsia="zh-CN" w:bidi="hi-IN"/>
        </w:rPr>
        <w:t>Nel 2021, rileva l</w:t>
      </w:r>
      <w:r w:rsidR="00E02E14">
        <w:rPr>
          <w:rFonts w:ascii="Times New Roman" w:eastAsia="Arial Unicode MS" w:hAnsi="Times New Roman"/>
          <w:color w:val="0033CC"/>
          <w:kern w:val="2"/>
          <w:sz w:val="24"/>
          <w:szCs w:val="24"/>
          <w:lang w:eastAsia="zh-CN" w:bidi="hi-IN"/>
        </w:rPr>
        <w:t>’</w:t>
      </w:r>
      <w:r w:rsidRPr="004874FE">
        <w:rPr>
          <w:rFonts w:ascii="Times New Roman" w:eastAsia="Arial Unicode MS" w:hAnsi="Times New Roman"/>
          <w:color w:val="0033CC"/>
          <w:kern w:val="2"/>
          <w:sz w:val="24"/>
          <w:szCs w:val="24"/>
          <w:lang w:eastAsia="zh-CN" w:bidi="hi-IN"/>
        </w:rPr>
        <w:t>Istat, la dinamica naturale e migratoria internazionale della popolazione straniera residente è ampiamente positiva, ma il saldo naturale degli stranieri residenti (positivo in tutte le regioni) è in calo rispetto al 2019 (-15,4%). Gli stranieri risiedono prevalentemente in Italia settentrionale (59% del totale), ripartizione in cui si concentrano anche i cittadini italiani per acquisizione (66,5%). Al Nord sono 132mila, con un</w:t>
      </w:r>
      <w:r w:rsidR="00E02E14">
        <w:rPr>
          <w:rFonts w:ascii="Times New Roman" w:eastAsia="Arial Unicode MS" w:hAnsi="Times New Roman"/>
          <w:color w:val="0033CC"/>
          <w:kern w:val="2"/>
          <w:sz w:val="24"/>
          <w:szCs w:val="24"/>
          <w:lang w:eastAsia="zh-CN" w:bidi="hi-IN"/>
        </w:rPr>
        <w:t>’</w:t>
      </w:r>
      <w:r w:rsidRPr="004874FE">
        <w:rPr>
          <w:rFonts w:ascii="Times New Roman" w:eastAsia="Arial Unicode MS" w:hAnsi="Times New Roman"/>
          <w:color w:val="0033CC"/>
          <w:kern w:val="2"/>
          <w:sz w:val="24"/>
          <w:szCs w:val="24"/>
          <w:lang w:eastAsia="zh-CN" w:bidi="hi-IN"/>
        </w:rPr>
        <w:t>incidenza del 53,9% sul totale. Quasi un quarto degli stranieri sceglie come meta di destinazione il Mezzogiorno (57mila, 23,4%; +39% sul 2020) e oltre un quinto si dirige al Centro (55mila, 22,7%; +23%). La Lombardia (47mila, 19% del totale) è la regione che in termini assoluti accoglie più iscrizioni di cittadini stranieri dall</w:t>
      </w:r>
      <w:r w:rsidR="00E02E14">
        <w:rPr>
          <w:rFonts w:ascii="Times New Roman" w:eastAsia="Arial Unicode MS" w:hAnsi="Times New Roman"/>
          <w:color w:val="0033CC"/>
          <w:kern w:val="2"/>
          <w:sz w:val="24"/>
          <w:szCs w:val="24"/>
          <w:lang w:eastAsia="zh-CN" w:bidi="hi-IN"/>
        </w:rPr>
        <w:t>’</w:t>
      </w:r>
      <w:r w:rsidRPr="004874FE">
        <w:rPr>
          <w:rFonts w:ascii="Times New Roman" w:eastAsia="Arial Unicode MS" w:hAnsi="Times New Roman"/>
          <w:color w:val="0033CC"/>
          <w:kern w:val="2"/>
          <w:sz w:val="24"/>
          <w:szCs w:val="24"/>
          <w:lang w:eastAsia="zh-CN" w:bidi="hi-IN"/>
        </w:rPr>
        <w:t>estero, seguita dal Lazio e dall</w:t>
      </w:r>
      <w:r w:rsidR="00E02E14">
        <w:rPr>
          <w:rFonts w:ascii="Times New Roman" w:eastAsia="Arial Unicode MS" w:hAnsi="Times New Roman"/>
          <w:color w:val="0033CC"/>
          <w:kern w:val="2"/>
          <w:sz w:val="24"/>
          <w:szCs w:val="24"/>
          <w:lang w:eastAsia="zh-CN" w:bidi="hi-IN"/>
        </w:rPr>
        <w:t>’</w:t>
      </w:r>
      <w:r w:rsidRPr="004874FE">
        <w:rPr>
          <w:rFonts w:ascii="Times New Roman" w:eastAsia="Arial Unicode MS" w:hAnsi="Times New Roman"/>
          <w:color w:val="0033CC"/>
          <w:kern w:val="2"/>
          <w:sz w:val="24"/>
          <w:szCs w:val="24"/>
          <w:lang w:eastAsia="zh-CN" w:bidi="hi-IN"/>
        </w:rPr>
        <w:t>Emilia-Romagna (entrambe 24mila, 10% del totale).</w:t>
      </w:r>
      <w:r>
        <w:rPr>
          <w:rFonts w:ascii="Times New Roman" w:eastAsia="Arial Unicode MS" w:hAnsi="Times New Roman"/>
          <w:b/>
          <w:color w:val="0033CC"/>
          <w:kern w:val="2"/>
          <w:sz w:val="24"/>
          <w:szCs w:val="24"/>
          <w:lang w:eastAsia="zh-CN" w:bidi="hi-IN"/>
        </w:rPr>
        <w:t xml:space="preserve"> </w:t>
      </w:r>
      <w:hyperlink r:id="rId25" w:history="1">
        <w:r w:rsidRPr="004874F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874FE" w:rsidRDefault="004874FE" w:rsidP="00AA7B01">
      <w:pPr>
        <w:widowControl w:val="0"/>
        <w:suppressAutoHyphens/>
        <w:rPr>
          <w:rFonts w:ascii="Times New Roman" w:eastAsia="Arial Unicode MS" w:hAnsi="Times New Roman"/>
          <w:b/>
          <w:color w:val="0033CC"/>
          <w:kern w:val="2"/>
          <w:sz w:val="24"/>
          <w:szCs w:val="24"/>
          <w:lang w:eastAsia="zh-CN" w:bidi="hi-IN"/>
        </w:rPr>
      </w:pPr>
    </w:p>
    <w:p w:rsidR="00AA7B01" w:rsidRDefault="00AA7B01" w:rsidP="00AA7B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4874FE">
        <w:rPr>
          <w:rFonts w:ascii="Times New Roman" w:eastAsia="Arial Unicode MS" w:hAnsi="Times New Roman"/>
          <w:b/>
          <w:color w:val="0033CC"/>
          <w:kern w:val="2"/>
          <w:sz w:val="24"/>
          <w:szCs w:val="24"/>
          <w:lang w:eastAsia="zh-CN" w:bidi="hi-IN"/>
        </w:rPr>
        <w:t>4478</w:t>
      </w:r>
      <w:r>
        <w:rPr>
          <w:rFonts w:ascii="Times New Roman" w:eastAsia="Arial Unicode MS" w:hAnsi="Times New Roman"/>
          <w:b/>
          <w:color w:val="0033CC"/>
          <w:kern w:val="2"/>
          <w:sz w:val="24"/>
          <w:szCs w:val="24"/>
          <w:lang w:eastAsia="zh-CN" w:bidi="hi-IN"/>
        </w:rPr>
        <w:t xml:space="preserve"> del </w:t>
      </w:r>
      <w:r w:rsidR="004874FE">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marzo 2023</w:t>
      </w:r>
    </w:p>
    <w:p w:rsidR="004874FE" w:rsidRPr="004874FE" w:rsidRDefault="004874FE" w:rsidP="004874FE">
      <w:pPr>
        <w:widowControl w:val="0"/>
        <w:suppressAutoHyphens/>
        <w:rPr>
          <w:rFonts w:ascii="Times New Roman" w:eastAsia="Arial Unicode MS" w:hAnsi="Times New Roman"/>
          <w:b/>
          <w:color w:val="0033CC"/>
          <w:kern w:val="2"/>
          <w:sz w:val="24"/>
          <w:szCs w:val="24"/>
          <w:lang w:eastAsia="zh-CN" w:bidi="hi-IN"/>
        </w:rPr>
      </w:pPr>
      <w:proofErr w:type="spellStart"/>
      <w:r w:rsidRPr="004874FE">
        <w:rPr>
          <w:rFonts w:ascii="Times New Roman" w:eastAsia="Arial Unicode MS" w:hAnsi="Times New Roman"/>
          <w:b/>
          <w:color w:val="0033CC"/>
          <w:kern w:val="2"/>
          <w:sz w:val="24"/>
          <w:szCs w:val="24"/>
          <w:lang w:eastAsia="zh-CN" w:bidi="hi-IN"/>
        </w:rPr>
        <w:t>Gimbe</w:t>
      </w:r>
      <w:proofErr w:type="spellEnd"/>
      <w:r w:rsidRPr="004874FE">
        <w:rPr>
          <w:rFonts w:ascii="Times New Roman" w:eastAsia="Arial Unicode MS" w:hAnsi="Times New Roman"/>
          <w:b/>
          <w:color w:val="0033CC"/>
          <w:kern w:val="2"/>
          <w:sz w:val="24"/>
          <w:szCs w:val="24"/>
          <w:lang w:eastAsia="zh-CN" w:bidi="hi-IN"/>
        </w:rPr>
        <w:t>: report sulla migrazione sanitaria</w:t>
      </w:r>
    </w:p>
    <w:p w:rsidR="004874FE" w:rsidRDefault="004874FE" w:rsidP="004874FE">
      <w:pPr>
        <w:widowControl w:val="0"/>
        <w:suppressAutoHyphens/>
        <w:rPr>
          <w:rFonts w:ascii="Times New Roman" w:eastAsia="Arial Unicode MS" w:hAnsi="Times New Roman"/>
          <w:b/>
          <w:color w:val="0033CC"/>
          <w:kern w:val="2"/>
          <w:sz w:val="24"/>
          <w:szCs w:val="24"/>
          <w:lang w:eastAsia="zh-CN" w:bidi="hi-IN"/>
        </w:rPr>
      </w:pPr>
      <w:r w:rsidRPr="004874FE">
        <w:rPr>
          <w:rFonts w:ascii="Times New Roman" w:eastAsia="Arial Unicode MS" w:hAnsi="Times New Roman"/>
          <w:color w:val="0033CC"/>
          <w:kern w:val="2"/>
          <w:sz w:val="24"/>
          <w:szCs w:val="24"/>
          <w:lang w:eastAsia="zh-CN" w:bidi="hi-IN"/>
        </w:rPr>
        <w:t xml:space="preserve">Secondo un nuovo report la fondazione </w:t>
      </w:r>
      <w:proofErr w:type="spellStart"/>
      <w:r w:rsidRPr="004874FE">
        <w:rPr>
          <w:rFonts w:ascii="Times New Roman" w:eastAsia="Arial Unicode MS" w:hAnsi="Times New Roman"/>
          <w:color w:val="0033CC"/>
          <w:kern w:val="2"/>
          <w:sz w:val="24"/>
          <w:szCs w:val="24"/>
          <w:lang w:eastAsia="zh-CN" w:bidi="hi-IN"/>
        </w:rPr>
        <w:t>Gimbe</w:t>
      </w:r>
      <w:proofErr w:type="spellEnd"/>
      <w:r w:rsidRPr="004874FE">
        <w:rPr>
          <w:rFonts w:ascii="Times New Roman" w:eastAsia="Arial Unicode MS" w:hAnsi="Times New Roman"/>
          <w:color w:val="0033CC"/>
          <w:kern w:val="2"/>
          <w:sz w:val="24"/>
          <w:szCs w:val="24"/>
          <w:lang w:eastAsia="zh-CN" w:bidi="hi-IN"/>
        </w:rPr>
        <w:t xml:space="preserve">, relativo al 2022, la pandemia ha limitato gli spostamenti interregionali per le cure sanitarie. Inoltre sottolinea sempre il report di </w:t>
      </w:r>
      <w:proofErr w:type="spellStart"/>
      <w:r w:rsidRPr="004874FE">
        <w:rPr>
          <w:rFonts w:ascii="Times New Roman" w:eastAsia="Arial Unicode MS" w:hAnsi="Times New Roman"/>
          <w:color w:val="0033CC"/>
          <w:kern w:val="2"/>
          <w:sz w:val="24"/>
          <w:szCs w:val="24"/>
          <w:lang w:eastAsia="zh-CN" w:bidi="hi-IN"/>
        </w:rPr>
        <w:t>Gimbe</w:t>
      </w:r>
      <w:proofErr w:type="spellEnd"/>
      <w:r w:rsidRPr="004874FE">
        <w:rPr>
          <w:rFonts w:ascii="Times New Roman" w:eastAsia="Arial Unicode MS" w:hAnsi="Times New Roman"/>
          <w:color w:val="0033CC"/>
          <w:kern w:val="2"/>
          <w:sz w:val="24"/>
          <w:szCs w:val="24"/>
          <w:lang w:eastAsia="zh-CN" w:bidi="hi-IN"/>
        </w:rPr>
        <w:t xml:space="preserve"> le Regioni con maggiore capacità attrattiva si trovano anche ai primi posti </w:t>
      </w:r>
      <w:proofErr w:type="spellStart"/>
      <w:r w:rsidRPr="004874FE">
        <w:rPr>
          <w:rFonts w:ascii="Times New Roman" w:eastAsia="Arial Unicode MS" w:hAnsi="Times New Roman"/>
          <w:color w:val="0033CC"/>
          <w:kern w:val="2"/>
          <w:sz w:val="24"/>
          <w:szCs w:val="24"/>
          <w:lang w:eastAsia="zh-CN" w:bidi="hi-IN"/>
        </w:rPr>
        <w:t>neella</w:t>
      </w:r>
      <w:proofErr w:type="spellEnd"/>
      <w:r w:rsidRPr="004874FE">
        <w:rPr>
          <w:rFonts w:ascii="Times New Roman" w:eastAsia="Arial Unicode MS" w:hAnsi="Times New Roman"/>
          <w:color w:val="0033CC"/>
          <w:kern w:val="2"/>
          <w:sz w:val="24"/>
          <w:szCs w:val="24"/>
          <w:lang w:eastAsia="zh-CN" w:bidi="hi-IN"/>
        </w:rPr>
        <w:t xml:space="preserve"> graduatoria dei Livelli essenziali di assistenza (Lea). La mobilità sanitaria interregionale ha raggiunto un valore di 3,3 miliardi e vede la richiesta di servizi sanitari passare dal Sud al Nord. Tre regioni accolgono la metà della mobilità attiva: Lombardia (20%), Emilia-Romagna (16,5%) e Veneto (13%). Un ulteriore 21% viene attratto da  Lazio (8%), Piemonte (7%) e Toscana (5%). Quanto alla mobilità passiva, 3 Regioni con maggiore indice di fuga generano debiti per oltre 300 milioni di euro: in testa Lazio (14%), Lombardia (11%) e Campania (10%), mentre mancano i dati sulla Calabria.</w:t>
      </w:r>
      <w:r>
        <w:rPr>
          <w:rFonts w:ascii="Times New Roman" w:eastAsia="Arial Unicode MS" w:hAnsi="Times New Roman"/>
          <w:b/>
          <w:color w:val="0033CC"/>
          <w:kern w:val="2"/>
          <w:sz w:val="24"/>
          <w:szCs w:val="24"/>
          <w:lang w:eastAsia="zh-CN" w:bidi="hi-IN"/>
        </w:rPr>
        <w:t xml:space="preserve"> </w:t>
      </w:r>
      <w:hyperlink r:id="rId26" w:history="1">
        <w:r w:rsidRPr="004874F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874FE" w:rsidRDefault="004874FE" w:rsidP="00AA7B01">
      <w:pPr>
        <w:widowControl w:val="0"/>
        <w:suppressAutoHyphens/>
        <w:rPr>
          <w:rFonts w:ascii="Times New Roman" w:eastAsia="Arial Unicode MS" w:hAnsi="Times New Roman"/>
          <w:b/>
          <w:color w:val="0033CC"/>
          <w:kern w:val="2"/>
          <w:sz w:val="24"/>
          <w:szCs w:val="24"/>
          <w:lang w:eastAsia="zh-CN" w:bidi="hi-IN"/>
        </w:rPr>
      </w:pPr>
    </w:p>
    <w:p w:rsidR="003B2073" w:rsidRDefault="00AA7B01" w:rsidP="00AA7B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447</w:t>
      </w:r>
      <w:r w:rsidR="003B2073">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 </w:t>
      </w:r>
      <w:r w:rsidR="003B2073">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7 marzo 2023</w:t>
      </w:r>
    </w:p>
    <w:p w:rsidR="003B2073" w:rsidRPr="003B2073" w:rsidRDefault="003B2073" w:rsidP="003B2073">
      <w:pPr>
        <w:widowControl w:val="0"/>
        <w:suppressAutoHyphens/>
        <w:rPr>
          <w:rFonts w:ascii="Times New Roman" w:eastAsia="Arial Unicode MS" w:hAnsi="Times New Roman"/>
          <w:b/>
          <w:color w:val="0033CC"/>
          <w:kern w:val="2"/>
          <w:sz w:val="24"/>
          <w:szCs w:val="24"/>
          <w:lang w:eastAsia="zh-CN" w:bidi="hi-IN"/>
        </w:rPr>
      </w:pPr>
      <w:r w:rsidRPr="003B2073">
        <w:rPr>
          <w:rFonts w:ascii="Times New Roman" w:eastAsia="Arial Unicode MS" w:hAnsi="Times New Roman"/>
          <w:b/>
          <w:color w:val="0033CC"/>
          <w:kern w:val="2"/>
          <w:sz w:val="24"/>
          <w:szCs w:val="24"/>
          <w:lang w:eastAsia="zh-CN" w:bidi="hi-IN"/>
        </w:rPr>
        <w:t>Autonomia differenziata: passaggio in Consiglio dei Ministri</w:t>
      </w:r>
    </w:p>
    <w:p w:rsidR="003B2073" w:rsidRDefault="003B2073" w:rsidP="003B2073">
      <w:pPr>
        <w:widowControl w:val="0"/>
        <w:suppressAutoHyphens/>
        <w:rPr>
          <w:rFonts w:ascii="Times New Roman" w:eastAsia="Arial Unicode MS" w:hAnsi="Times New Roman"/>
          <w:b/>
          <w:color w:val="0033CC"/>
          <w:kern w:val="2"/>
          <w:sz w:val="24"/>
          <w:szCs w:val="24"/>
          <w:lang w:eastAsia="zh-CN" w:bidi="hi-IN"/>
        </w:rPr>
      </w:pPr>
      <w:r w:rsidRPr="003B2073">
        <w:rPr>
          <w:rFonts w:ascii="Times New Roman" w:eastAsia="Arial Unicode MS" w:hAnsi="Times New Roman"/>
          <w:color w:val="0033CC"/>
          <w:kern w:val="2"/>
          <w:sz w:val="24"/>
          <w:szCs w:val="24"/>
          <w:lang w:eastAsia="zh-CN" w:bidi="hi-IN"/>
        </w:rPr>
        <w:t>Tra i provvedimenti esaminati dal Consiglio dei ministri del 16 marzo c</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è il passaggio dell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autonomia differenziata per le Regioni che la richiedono. Si tratta del disegno di legge sulle “Disposizioni per 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attuazione dell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autonomia differenziata delle Regioni a statuto ordinario ai sensi dell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articolo 116, terzo comma, della Costituzione”, che reca disposizioni per 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attuazione dell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autonomia differenziata delle Regioni a statuto ordinario. Il disegno di legge provvede alla definizione dei “principi generali per 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 xml:space="preserve">attribuzione alle Regioni a statuto ordinario di ulteriori forme e condizioni particolari di autonomia” e delle “relative modalità procedurali di approvazione delle intese fra lo Stato e una Regione”. </w:t>
      </w:r>
      <w:hyperlink r:id="rId27" w:history="1">
        <w:r w:rsidRPr="003B20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B2073" w:rsidRDefault="003B2073" w:rsidP="003B2073">
      <w:pPr>
        <w:widowControl w:val="0"/>
        <w:suppressAutoHyphens/>
        <w:rPr>
          <w:rFonts w:ascii="Times New Roman" w:eastAsia="Arial Unicode MS" w:hAnsi="Times New Roman"/>
          <w:b/>
          <w:color w:val="0033CC"/>
          <w:kern w:val="2"/>
          <w:sz w:val="24"/>
          <w:szCs w:val="24"/>
          <w:lang w:eastAsia="zh-CN" w:bidi="hi-IN"/>
        </w:rPr>
      </w:pPr>
    </w:p>
    <w:p w:rsidR="003B2073" w:rsidRPr="003B2073" w:rsidRDefault="003B2073" w:rsidP="003B2073">
      <w:pPr>
        <w:widowControl w:val="0"/>
        <w:suppressAutoHyphens/>
        <w:rPr>
          <w:rFonts w:ascii="Times New Roman" w:eastAsia="Arial Unicode MS" w:hAnsi="Times New Roman"/>
          <w:b/>
          <w:color w:val="0033CC"/>
          <w:kern w:val="2"/>
          <w:sz w:val="24"/>
          <w:szCs w:val="24"/>
          <w:lang w:eastAsia="zh-CN" w:bidi="hi-IN"/>
        </w:rPr>
      </w:pPr>
      <w:r w:rsidRPr="003B2073">
        <w:rPr>
          <w:rFonts w:ascii="Times New Roman" w:eastAsia="Arial Unicode MS" w:hAnsi="Times New Roman"/>
          <w:b/>
          <w:color w:val="0033CC"/>
          <w:kern w:val="2"/>
          <w:sz w:val="24"/>
          <w:szCs w:val="24"/>
          <w:lang w:eastAsia="zh-CN" w:bidi="hi-IN"/>
        </w:rPr>
        <w:t xml:space="preserve">Autonomia: </w:t>
      </w:r>
      <w:proofErr w:type="spellStart"/>
      <w:r w:rsidRPr="003B2073">
        <w:rPr>
          <w:rFonts w:ascii="Times New Roman" w:eastAsia="Arial Unicode MS" w:hAnsi="Times New Roman"/>
          <w:b/>
          <w:color w:val="0033CC"/>
          <w:kern w:val="2"/>
          <w:sz w:val="24"/>
          <w:szCs w:val="24"/>
          <w:lang w:eastAsia="zh-CN" w:bidi="hi-IN"/>
        </w:rPr>
        <w:t>Bonaccini</w:t>
      </w:r>
      <w:proofErr w:type="spellEnd"/>
      <w:r w:rsidRPr="003B2073">
        <w:rPr>
          <w:rFonts w:ascii="Times New Roman" w:eastAsia="Arial Unicode MS" w:hAnsi="Times New Roman"/>
          <w:b/>
          <w:color w:val="0033CC"/>
          <w:kern w:val="2"/>
          <w:sz w:val="24"/>
          <w:szCs w:val="24"/>
          <w:lang w:eastAsia="zh-CN" w:bidi="hi-IN"/>
        </w:rPr>
        <w:t>, errore di metodo e contenuto</w:t>
      </w:r>
    </w:p>
    <w:p w:rsidR="003B2073" w:rsidRPr="003B2073" w:rsidRDefault="003B2073" w:rsidP="003B2073">
      <w:pPr>
        <w:widowControl w:val="0"/>
        <w:suppressAutoHyphens/>
        <w:rPr>
          <w:rFonts w:ascii="Times New Roman" w:eastAsia="Arial Unicode MS" w:hAnsi="Times New Roman"/>
          <w:color w:val="0033CC"/>
          <w:kern w:val="2"/>
          <w:sz w:val="24"/>
          <w:szCs w:val="24"/>
          <w:lang w:eastAsia="zh-CN" w:bidi="hi-IN"/>
        </w:rPr>
      </w:pPr>
      <w:r w:rsidRPr="003B2073">
        <w:rPr>
          <w:rFonts w:ascii="Times New Roman" w:eastAsia="Arial Unicode MS" w:hAnsi="Times New Roman"/>
          <w:color w:val="0033CC"/>
          <w:kern w:val="2"/>
          <w:sz w:val="24"/>
          <w:szCs w:val="24"/>
          <w:lang w:eastAsia="zh-CN" w:bidi="hi-IN"/>
        </w:rPr>
        <w:t xml:space="preserve">Non si può spezzettare la scuola su base regionale. Per Stefano </w:t>
      </w:r>
      <w:proofErr w:type="spellStart"/>
      <w:r w:rsidRPr="003B2073">
        <w:rPr>
          <w:rFonts w:ascii="Times New Roman" w:eastAsia="Arial Unicode MS" w:hAnsi="Times New Roman"/>
          <w:color w:val="0033CC"/>
          <w:kern w:val="2"/>
          <w:sz w:val="24"/>
          <w:szCs w:val="24"/>
          <w:lang w:eastAsia="zh-CN" w:bidi="hi-IN"/>
        </w:rPr>
        <w:t>Bonaccini</w:t>
      </w:r>
      <w:proofErr w:type="spellEnd"/>
      <w:r w:rsidRPr="003B2073">
        <w:rPr>
          <w:rFonts w:ascii="Times New Roman" w:eastAsia="Arial Unicode MS" w:hAnsi="Times New Roman"/>
          <w:color w:val="0033CC"/>
          <w:kern w:val="2"/>
          <w:sz w:val="24"/>
          <w:szCs w:val="24"/>
          <w:lang w:eastAsia="zh-CN" w:bidi="hi-IN"/>
        </w:rPr>
        <w:t xml:space="preserve"> il via libera al disegno di legge sull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 xml:space="preserve">autonomia differenziata da parte del Consiglio dei ministri del 17 marzo è stato "un gravissimo errore. Nel metodo e nel contenuto". Per </w:t>
      </w:r>
      <w:proofErr w:type="spellStart"/>
      <w:r w:rsidRPr="003B2073">
        <w:rPr>
          <w:rFonts w:ascii="Times New Roman" w:eastAsia="Arial Unicode MS" w:hAnsi="Times New Roman"/>
          <w:color w:val="0033CC"/>
          <w:kern w:val="2"/>
          <w:sz w:val="24"/>
          <w:szCs w:val="24"/>
          <w:lang w:eastAsia="zh-CN" w:bidi="hi-IN"/>
        </w:rPr>
        <w:t>Bonaccini</w:t>
      </w:r>
      <w:proofErr w:type="spellEnd"/>
      <w:r w:rsidRPr="003B2073">
        <w:rPr>
          <w:rFonts w:ascii="Times New Roman" w:eastAsia="Arial Unicode MS" w:hAnsi="Times New Roman"/>
          <w:color w:val="0033CC"/>
          <w:kern w:val="2"/>
          <w:sz w:val="24"/>
          <w:szCs w:val="24"/>
          <w:lang w:eastAsia="zh-CN" w:bidi="hi-IN"/>
        </w:rPr>
        <w:t xml:space="preserve"> "l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 xml:space="preserve">autonomia riguarda in primo luogo le Regioni, ma il ministro Calderoli non ha voluto condividerne il testo in Conferenza delle Regioni - rileva </w:t>
      </w:r>
      <w:proofErr w:type="spellStart"/>
      <w:r w:rsidRPr="003B2073">
        <w:rPr>
          <w:rFonts w:ascii="Times New Roman" w:eastAsia="Arial Unicode MS" w:hAnsi="Times New Roman"/>
          <w:color w:val="0033CC"/>
          <w:kern w:val="2"/>
          <w:sz w:val="24"/>
          <w:szCs w:val="24"/>
          <w:lang w:eastAsia="zh-CN" w:bidi="hi-IN"/>
        </w:rPr>
        <w:t>Bonaccini</w:t>
      </w:r>
      <w:proofErr w:type="spellEnd"/>
      <w:r w:rsidRPr="003B2073">
        <w:rPr>
          <w:rFonts w:ascii="Times New Roman" w:eastAsia="Arial Unicode MS" w:hAnsi="Times New Roman"/>
          <w:color w:val="0033CC"/>
          <w:kern w:val="2"/>
          <w:sz w:val="24"/>
          <w:szCs w:val="24"/>
          <w:lang w:eastAsia="zh-CN" w:bidi="hi-IN"/>
        </w:rPr>
        <w:t xml:space="preserve"> - Una scelta che va contro ogni principio di collaborazione istituzionale. Trovo poi paradossale che questo accada nel momento stesso in cui il governo tenta di centralizzare altre prerogative regionali". </w:t>
      </w:r>
      <w:proofErr w:type="spellStart"/>
      <w:r w:rsidRPr="003B2073">
        <w:rPr>
          <w:rFonts w:ascii="Times New Roman" w:eastAsia="Arial Unicode MS" w:hAnsi="Times New Roman"/>
          <w:color w:val="0033CC"/>
          <w:kern w:val="2"/>
          <w:sz w:val="24"/>
          <w:szCs w:val="24"/>
          <w:lang w:eastAsia="zh-CN" w:bidi="hi-IN"/>
        </w:rPr>
        <w:t>Bonaccini</w:t>
      </w:r>
      <w:proofErr w:type="spellEnd"/>
      <w:r w:rsidRPr="003B2073">
        <w:rPr>
          <w:rFonts w:ascii="Times New Roman" w:eastAsia="Arial Unicode MS" w:hAnsi="Times New Roman"/>
          <w:color w:val="0033CC"/>
          <w:kern w:val="2"/>
          <w:sz w:val="24"/>
          <w:szCs w:val="24"/>
          <w:lang w:eastAsia="zh-CN" w:bidi="hi-IN"/>
        </w:rPr>
        <w:t xml:space="preserve"> si riferisce "ad esempio, alla gestione dei fondi strutturali europei, o al Fondo di sviluppo e coesione. Ma anche alle norme sul dimensionamento scolastico, che azzerano le prerogative delle Regioni: su questo andremo in Corte costituzionale".</w:t>
      </w:r>
    </w:p>
    <w:p w:rsidR="003B2073" w:rsidRDefault="003B2073" w:rsidP="003B2073">
      <w:pPr>
        <w:widowControl w:val="0"/>
        <w:suppressAutoHyphens/>
        <w:rPr>
          <w:rFonts w:ascii="Times New Roman" w:eastAsia="Arial Unicode MS" w:hAnsi="Times New Roman"/>
          <w:b/>
          <w:color w:val="0033CC"/>
          <w:kern w:val="2"/>
          <w:sz w:val="24"/>
          <w:szCs w:val="24"/>
          <w:lang w:eastAsia="zh-CN" w:bidi="hi-IN"/>
        </w:rPr>
      </w:pPr>
    </w:p>
    <w:p w:rsidR="00AA7B01" w:rsidRDefault="003B2073" w:rsidP="00AA7B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AA7B01">
        <w:rPr>
          <w:rFonts w:ascii="Times New Roman" w:eastAsia="Arial Unicode MS" w:hAnsi="Times New Roman"/>
          <w:b/>
          <w:color w:val="0033CC"/>
          <w:kern w:val="2"/>
          <w:sz w:val="24"/>
          <w:szCs w:val="24"/>
          <w:lang w:eastAsia="zh-CN" w:bidi="hi-IN"/>
        </w:rPr>
        <w:t xml:space="preserve">a Regioni.it n. </w:t>
      </w:r>
      <w:r>
        <w:rPr>
          <w:rFonts w:ascii="Times New Roman" w:eastAsia="Arial Unicode MS" w:hAnsi="Times New Roman"/>
          <w:b/>
          <w:color w:val="0033CC"/>
          <w:kern w:val="2"/>
          <w:sz w:val="24"/>
          <w:szCs w:val="24"/>
          <w:lang w:eastAsia="zh-CN" w:bidi="hi-IN"/>
        </w:rPr>
        <w:t>4489</w:t>
      </w:r>
      <w:r w:rsidR="00AA7B01">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31</w:t>
      </w:r>
      <w:r w:rsidR="00AA7B01">
        <w:rPr>
          <w:rFonts w:ascii="Times New Roman" w:eastAsia="Arial Unicode MS" w:hAnsi="Times New Roman"/>
          <w:b/>
          <w:color w:val="0033CC"/>
          <w:kern w:val="2"/>
          <w:sz w:val="24"/>
          <w:szCs w:val="24"/>
          <w:lang w:eastAsia="zh-CN" w:bidi="hi-IN"/>
        </w:rPr>
        <w:t xml:space="preserve"> marzo 2023</w:t>
      </w:r>
    </w:p>
    <w:p w:rsidR="003B2073" w:rsidRPr="003B2073" w:rsidRDefault="003B2073" w:rsidP="003B2073">
      <w:pPr>
        <w:widowControl w:val="0"/>
        <w:suppressAutoHyphens/>
        <w:rPr>
          <w:rFonts w:ascii="Times New Roman" w:eastAsia="Arial Unicode MS" w:hAnsi="Times New Roman"/>
          <w:b/>
          <w:color w:val="0033CC"/>
          <w:kern w:val="2"/>
          <w:sz w:val="24"/>
          <w:szCs w:val="24"/>
          <w:lang w:eastAsia="zh-CN" w:bidi="hi-IN"/>
        </w:rPr>
      </w:pPr>
      <w:r w:rsidRPr="003B2073">
        <w:rPr>
          <w:rFonts w:ascii="Times New Roman" w:eastAsia="Arial Unicode MS" w:hAnsi="Times New Roman"/>
          <w:b/>
          <w:color w:val="0033CC"/>
          <w:kern w:val="2"/>
          <w:sz w:val="24"/>
          <w:szCs w:val="24"/>
          <w:lang w:eastAsia="zh-CN" w:bidi="hi-IN"/>
        </w:rPr>
        <w:lastRenderedPageBreak/>
        <w:t xml:space="preserve">Sanità: </w:t>
      </w:r>
      <w:proofErr w:type="spellStart"/>
      <w:r w:rsidRPr="003B2073">
        <w:rPr>
          <w:rFonts w:ascii="Times New Roman" w:eastAsia="Arial Unicode MS" w:hAnsi="Times New Roman"/>
          <w:b/>
          <w:color w:val="0033CC"/>
          <w:kern w:val="2"/>
          <w:sz w:val="24"/>
          <w:szCs w:val="24"/>
          <w:lang w:eastAsia="zh-CN" w:bidi="hi-IN"/>
        </w:rPr>
        <w:t>Gimbe</w:t>
      </w:r>
      <w:proofErr w:type="spellEnd"/>
      <w:r w:rsidRPr="003B2073">
        <w:rPr>
          <w:rFonts w:ascii="Times New Roman" w:eastAsia="Arial Unicode MS" w:hAnsi="Times New Roman"/>
          <w:b/>
          <w:color w:val="0033CC"/>
          <w:kern w:val="2"/>
          <w:sz w:val="24"/>
          <w:szCs w:val="24"/>
          <w:lang w:eastAsia="zh-CN" w:bidi="hi-IN"/>
        </w:rPr>
        <w:t>, piano di rilancio SSN</w:t>
      </w:r>
    </w:p>
    <w:p w:rsidR="003B2073" w:rsidRDefault="003B2073" w:rsidP="003B2073">
      <w:pPr>
        <w:widowControl w:val="0"/>
        <w:suppressAutoHyphens/>
        <w:rPr>
          <w:rFonts w:ascii="Times New Roman" w:eastAsia="Arial Unicode MS" w:hAnsi="Times New Roman"/>
          <w:b/>
          <w:color w:val="0033CC"/>
          <w:kern w:val="2"/>
          <w:sz w:val="24"/>
          <w:szCs w:val="24"/>
          <w:lang w:eastAsia="zh-CN" w:bidi="hi-IN"/>
        </w:rPr>
      </w:pPr>
      <w:r w:rsidRPr="003B2073">
        <w:rPr>
          <w:rFonts w:ascii="Times New Roman" w:eastAsia="Arial Unicode MS" w:hAnsi="Times New Roman"/>
          <w:color w:val="0033CC"/>
          <w:kern w:val="2"/>
          <w:sz w:val="24"/>
          <w:szCs w:val="24"/>
          <w:lang w:eastAsia="zh-CN" w:bidi="hi-IN"/>
        </w:rPr>
        <w:t xml:space="preserve">Nel rapporto </w:t>
      </w:r>
      <w:proofErr w:type="spellStart"/>
      <w:r w:rsidRPr="003B2073">
        <w:rPr>
          <w:rFonts w:ascii="Times New Roman" w:eastAsia="Arial Unicode MS" w:hAnsi="Times New Roman"/>
          <w:color w:val="0033CC"/>
          <w:kern w:val="2"/>
          <w:sz w:val="24"/>
          <w:szCs w:val="24"/>
          <w:lang w:eastAsia="zh-CN" w:bidi="hi-IN"/>
        </w:rPr>
        <w:t>Gimbe</w:t>
      </w:r>
      <w:proofErr w:type="spellEnd"/>
      <w:r w:rsidRPr="003B2073">
        <w:rPr>
          <w:rFonts w:ascii="Times New Roman" w:eastAsia="Arial Unicode MS" w:hAnsi="Times New Roman"/>
          <w:color w:val="0033CC"/>
          <w:kern w:val="2"/>
          <w:sz w:val="24"/>
          <w:szCs w:val="24"/>
          <w:lang w:eastAsia="zh-CN" w:bidi="hi-IN"/>
        </w:rPr>
        <w:t xml:space="preserve"> si evidenzia il forte sotto finanziamento e la drammatica carenza di personale, le diseguaglianze e 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 xml:space="preserve">avanzata del privato. Dalla Fondazione </w:t>
      </w:r>
      <w:proofErr w:type="spellStart"/>
      <w:r w:rsidRPr="003B2073">
        <w:rPr>
          <w:rFonts w:ascii="Times New Roman" w:eastAsia="Arial Unicode MS" w:hAnsi="Times New Roman"/>
          <w:color w:val="0033CC"/>
          <w:kern w:val="2"/>
          <w:sz w:val="24"/>
          <w:szCs w:val="24"/>
          <w:lang w:eastAsia="zh-CN" w:bidi="hi-IN"/>
        </w:rPr>
        <w:t>Gimbe</w:t>
      </w:r>
      <w:proofErr w:type="spellEnd"/>
      <w:r w:rsidRPr="003B2073">
        <w:rPr>
          <w:rFonts w:ascii="Times New Roman" w:eastAsia="Arial Unicode MS" w:hAnsi="Times New Roman"/>
          <w:color w:val="0033CC"/>
          <w:kern w:val="2"/>
          <w:sz w:val="24"/>
          <w:szCs w:val="24"/>
          <w:lang w:eastAsia="zh-CN" w:bidi="hi-IN"/>
        </w:rPr>
        <w:t xml:space="preserve"> viene presentato il "Piano di rilancio del Servizio Sanitario Nazionale" e quindi "un inderogabile rilancio del finanziamento pubblico": "senza più pretendere di guardare a Germania e Francia spiega il presidente </w:t>
      </w:r>
      <w:proofErr w:type="spellStart"/>
      <w:r w:rsidRPr="003B2073">
        <w:rPr>
          <w:rFonts w:ascii="Times New Roman" w:eastAsia="Arial Unicode MS" w:hAnsi="Times New Roman"/>
          <w:color w:val="0033CC"/>
          <w:kern w:val="2"/>
          <w:sz w:val="24"/>
          <w:szCs w:val="24"/>
          <w:lang w:eastAsia="zh-CN" w:bidi="hi-IN"/>
        </w:rPr>
        <w:t>Gimbe</w:t>
      </w:r>
      <w:proofErr w:type="spellEnd"/>
      <w:r w:rsidRPr="003B2073">
        <w:rPr>
          <w:rFonts w:ascii="Times New Roman" w:eastAsia="Arial Unicode MS" w:hAnsi="Times New Roman"/>
          <w:color w:val="0033CC"/>
          <w:kern w:val="2"/>
          <w:sz w:val="24"/>
          <w:szCs w:val="24"/>
          <w:lang w:eastAsia="zh-CN" w:bidi="hi-IN"/>
        </w:rPr>
        <w:t xml:space="preserve"> Nino </w:t>
      </w:r>
      <w:proofErr w:type="spellStart"/>
      <w:r w:rsidRPr="003B2073">
        <w:rPr>
          <w:rFonts w:ascii="Times New Roman" w:eastAsia="Arial Unicode MS" w:hAnsi="Times New Roman"/>
          <w:color w:val="0033CC"/>
          <w:kern w:val="2"/>
          <w:sz w:val="24"/>
          <w:szCs w:val="24"/>
          <w:lang w:eastAsia="zh-CN" w:bidi="hi-IN"/>
        </w:rPr>
        <w:t>Cartabellotta</w:t>
      </w:r>
      <w:proofErr w:type="spellEnd"/>
      <w:r w:rsidRPr="003B2073">
        <w:rPr>
          <w:rFonts w:ascii="Times New Roman" w:eastAsia="Arial Unicode MS" w:hAnsi="Times New Roman"/>
          <w:color w:val="0033CC"/>
          <w:kern w:val="2"/>
          <w:sz w:val="24"/>
          <w:szCs w:val="24"/>
          <w:lang w:eastAsia="zh-CN" w:bidi="hi-IN"/>
        </w:rPr>
        <w:t xml:space="preserve"> - entro il 2030 occorre almeno allineare il finanziamento pubblico alla media dei paesi europei rispetto ai quali nel 2020 il gap era già di 12 miliardi nel 2021". Tra i punti anche la digitalizzazione della sanità per integrare territorio e ospedale, la riduzione di sprechi e inefficienze, arginare 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espansione incontrollata del privato, riordinare la normativa sui fondi sanitari, migliorare l</w:t>
      </w:r>
      <w:r w:rsidR="00E02E14">
        <w:rPr>
          <w:rFonts w:ascii="Times New Roman" w:eastAsia="Arial Unicode MS" w:hAnsi="Times New Roman"/>
          <w:color w:val="0033CC"/>
          <w:kern w:val="2"/>
          <w:sz w:val="24"/>
          <w:szCs w:val="24"/>
          <w:lang w:eastAsia="zh-CN" w:bidi="hi-IN"/>
        </w:rPr>
        <w:t>’</w:t>
      </w:r>
      <w:r w:rsidRPr="003B2073">
        <w:rPr>
          <w:rFonts w:ascii="Times New Roman" w:eastAsia="Arial Unicode MS" w:hAnsi="Times New Roman"/>
          <w:color w:val="0033CC"/>
          <w:kern w:val="2"/>
          <w:sz w:val="24"/>
          <w:szCs w:val="24"/>
          <w:lang w:eastAsia="zh-CN" w:bidi="hi-IN"/>
        </w:rPr>
        <w:t xml:space="preserve">informazione ai cittadini, rivedere il sistema dei ticket in base a principi di equità e destinare alla ricerca. </w:t>
      </w:r>
      <w:hyperlink r:id="rId28" w:history="1">
        <w:r w:rsidRPr="003B20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7B01" w:rsidRDefault="00AA7B01" w:rsidP="00AA7B01">
      <w:pPr>
        <w:widowControl w:val="0"/>
        <w:suppressAutoHyphens/>
        <w:rPr>
          <w:rFonts w:ascii="Times New Roman" w:eastAsia="Arial Unicode MS" w:hAnsi="Times New Roman"/>
          <w:b/>
          <w:color w:val="0033CC"/>
          <w:kern w:val="2"/>
          <w:sz w:val="24"/>
          <w:szCs w:val="24"/>
          <w:lang w:eastAsia="zh-CN" w:bidi="hi-IN"/>
        </w:rPr>
      </w:pPr>
    </w:p>
    <w:p w:rsidR="00B7733B" w:rsidRDefault="00B7733B" w:rsidP="00710EDD">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341FB9" w:rsidRDefault="00D5718C" w:rsidP="00341FB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w:t>
      </w:r>
      <w:r w:rsidR="00E43B42">
        <w:rPr>
          <w:rFonts w:ascii="Times New Roman" w:eastAsia="Arial Unicode MS" w:hAnsi="Times New Roman"/>
          <w:b/>
          <w:color w:val="0043C8"/>
          <w:kern w:val="2"/>
          <w:sz w:val="24"/>
          <w:szCs w:val="24"/>
          <w:lang w:eastAsia="zh-CN" w:bidi="hi-IN"/>
        </w:rPr>
        <w:t xml:space="preserve"> 2</w:t>
      </w:r>
      <w:r>
        <w:rPr>
          <w:rFonts w:ascii="Times New Roman" w:eastAsia="Arial Unicode MS" w:hAnsi="Times New Roman"/>
          <w:b/>
          <w:color w:val="0043C8"/>
          <w:kern w:val="2"/>
          <w:sz w:val="24"/>
          <w:szCs w:val="24"/>
          <w:lang w:eastAsia="zh-CN" w:bidi="hi-IN"/>
        </w:rPr>
        <w:t xml:space="preserve"> marzo</w:t>
      </w:r>
      <w:r w:rsidR="00341FB9">
        <w:rPr>
          <w:rFonts w:ascii="Times New Roman" w:eastAsia="Arial Unicode MS" w:hAnsi="Times New Roman"/>
          <w:b/>
          <w:color w:val="0043C8"/>
          <w:kern w:val="2"/>
          <w:sz w:val="24"/>
          <w:szCs w:val="24"/>
          <w:lang w:eastAsia="zh-CN" w:bidi="hi-IN"/>
        </w:rPr>
        <w:t xml:space="preserve"> 2023 </w:t>
      </w:r>
    </w:p>
    <w:p w:rsidR="00E43B42" w:rsidRPr="00E43B42" w:rsidRDefault="00E43B42" w:rsidP="00E43B42">
      <w:pPr>
        <w:widowControl w:val="0"/>
        <w:suppressAutoHyphens/>
        <w:rPr>
          <w:rFonts w:ascii="Times New Roman" w:eastAsia="Arial Unicode MS" w:hAnsi="Times New Roman"/>
          <w:b/>
          <w:color w:val="0043C8"/>
          <w:kern w:val="2"/>
          <w:sz w:val="24"/>
          <w:szCs w:val="24"/>
          <w:lang w:eastAsia="zh-CN" w:bidi="hi-IN"/>
        </w:rPr>
      </w:pPr>
      <w:r w:rsidRPr="00E43B42">
        <w:rPr>
          <w:rFonts w:ascii="Times New Roman" w:eastAsia="Arial Unicode MS" w:hAnsi="Times New Roman"/>
          <w:b/>
          <w:color w:val="0043C8"/>
          <w:kern w:val="2"/>
          <w:sz w:val="24"/>
          <w:szCs w:val="24"/>
          <w:lang w:eastAsia="zh-CN" w:bidi="hi-IN"/>
        </w:rPr>
        <w:t>Guerra e salute in Ucraina</w:t>
      </w:r>
    </w:p>
    <w:p w:rsidR="00E43B42" w:rsidRPr="001743B5" w:rsidRDefault="00E43B42" w:rsidP="00E43B42">
      <w:pPr>
        <w:widowControl w:val="0"/>
        <w:suppressAutoHyphens/>
        <w:rPr>
          <w:rFonts w:ascii="Times New Roman" w:eastAsia="Arial Unicode MS" w:hAnsi="Times New Roman"/>
          <w:b/>
          <w:color w:val="0043C8"/>
          <w:kern w:val="2"/>
          <w:sz w:val="24"/>
          <w:szCs w:val="24"/>
          <w:lang w:eastAsia="zh-CN" w:bidi="hi-IN"/>
        </w:rPr>
      </w:pPr>
      <w:r w:rsidRPr="00E43B42">
        <w:rPr>
          <w:rFonts w:ascii="Times New Roman" w:eastAsia="Arial Unicode MS" w:hAnsi="Times New Roman"/>
          <w:color w:val="0043C8"/>
          <w:kern w:val="2"/>
          <w:sz w:val="24"/>
          <w:szCs w:val="24"/>
          <w:lang w:eastAsia="zh-CN" w:bidi="hi-IN"/>
        </w:rPr>
        <w:t>A un anno dall</w:t>
      </w:r>
      <w:r w:rsidR="00E02E14">
        <w:rPr>
          <w:rFonts w:ascii="Times New Roman" w:eastAsia="Arial Unicode MS" w:hAnsi="Times New Roman"/>
          <w:color w:val="0043C8"/>
          <w:kern w:val="2"/>
          <w:sz w:val="24"/>
          <w:szCs w:val="24"/>
          <w:lang w:eastAsia="zh-CN" w:bidi="hi-IN"/>
        </w:rPr>
        <w:t>’</w:t>
      </w:r>
      <w:r w:rsidRPr="00E43B42">
        <w:rPr>
          <w:rFonts w:ascii="Times New Roman" w:eastAsia="Arial Unicode MS" w:hAnsi="Times New Roman"/>
          <w:color w:val="0043C8"/>
          <w:kern w:val="2"/>
          <w:sz w:val="24"/>
          <w:szCs w:val="24"/>
          <w:lang w:eastAsia="zh-CN" w:bidi="hi-IN"/>
        </w:rPr>
        <w:t>invasione dell</w:t>
      </w:r>
      <w:r w:rsidR="00E02E14">
        <w:rPr>
          <w:rFonts w:ascii="Times New Roman" w:eastAsia="Arial Unicode MS" w:hAnsi="Times New Roman"/>
          <w:color w:val="0043C8"/>
          <w:kern w:val="2"/>
          <w:sz w:val="24"/>
          <w:szCs w:val="24"/>
          <w:lang w:eastAsia="zh-CN" w:bidi="hi-IN"/>
        </w:rPr>
        <w:t>’</w:t>
      </w:r>
      <w:r w:rsidRPr="00E43B42">
        <w:rPr>
          <w:rFonts w:ascii="Times New Roman" w:eastAsia="Arial Unicode MS" w:hAnsi="Times New Roman"/>
          <w:color w:val="0043C8"/>
          <w:kern w:val="2"/>
          <w:sz w:val="24"/>
          <w:szCs w:val="24"/>
          <w:lang w:eastAsia="zh-CN" w:bidi="hi-IN"/>
        </w:rPr>
        <w:t>Ucraina il bilancio è straziante: centinaia di migliaia di morti e feriti, milioni di sfollati e rifugiati, massiccia distruzione delle infrastrutture civili. L</w:t>
      </w:r>
      <w:r w:rsidR="00E02E14">
        <w:rPr>
          <w:rFonts w:ascii="Times New Roman" w:eastAsia="Arial Unicode MS" w:hAnsi="Times New Roman"/>
          <w:color w:val="0043C8"/>
          <w:kern w:val="2"/>
          <w:sz w:val="24"/>
          <w:szCs w:val="24"/>
          <w:lang w:eastAsia="zh-CN" w:bidi="hi-IN"/>
        </w:rPr>
        <w:t>’</w:t>
      </w:r>
      <w:r w:rsidRPr="00E43B42">
        <w:rPr>
          <w:rFonts w:ascii="Times New Roman" w:eastAsia="Arial Unicode MS" w:hAnsi="Times New Roman"/>
          <w:color w:val="0043C8"/>
          <w:kern w:val="2"/>
          <w:sz w:val="24"/>
          <w:szCs w:val="24"/>
          <w:lang w:eastAsia="zh-CN" w:bidi="hi-IN"/>
        </w:rPr>
        <w:t>esercito russo si è accanito anche contro i luoghi di cura e gli operatori sanitari (1).</w:t>
      </w:r>
      <w:r>
        <w:rPr>
          <w:rFonts w:ascii="Times New Roman" w:eastAsia="Arial Unicode MS" w:hAnsi="Times New Roman"/>
          <w:b/>
          <w:color w:val="0043C8"/>
          <w:kern w:val="2"/>
          <w:sz w:val="24"/>
          <w:szCs w:val="24"/>
          <w:lang w:eastAsia="zh-CN" w:bidi="hi-IN"/>
        </w:rPr>
        <w:t xml:space="preserve"> </w:t>
      </w:r>
      <w:hyperlink r:id="rId29" w:history="1">
        <w:r w:rsidRPr="00E43B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9 marzo 2023 </w:t>
      </w:r>
    </w:p>
    <w:p w:rsidR="00E43B42" w:rsidRPr="00E43B42" w:rsidRDefault="00E43B42" w:rsidP="00E43B42">
      <w:pPr>
        <w:widowControl w:val="0"/>
        <w:suppressAutoHyphens/>
        <w:rPr>
          <w:rFonts w:ascii="Times New Roman" w:eastAsia="Arial Unicode MS" w:hAnsi="Times New Roman"/>
          <w:b/>
          <w:color w:val="0043C8"/>
          <w:kern w:val="2"/>
          <w:sz w:val="24"/>
          <w:szCs w:val="24"/>
          <w:lang w:eastAsia="zh-CN" w:bidi="hi-IN"/>
        </w:rPr>
      </w:pPr>
      <w:r w:rsidRPr="00E43B42">
        <w:rPr>
          <w:rFonts w:ascii="Times New Roman" w:eastAsia="Arial Unicode MS" w:hAnsi="Times New Roman"/>
          <w:b/>
          <w:color w:val="0043C8"/>
          <w:kern w:val="2"/>
          <w:sz w:val="24"/>
          <w:szCs w:val="24"/>
          <w:lang w:eastAsia="zh-CN" w:bidi="hi-IN"/>
        </w:rPr>
        <w:t>Senza soccorso</w:t>
      </w: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r w:rsidRPr="00E43B42">
        <w:rPr>
          <w:rFonts w:ascii="Times New Roman" w:eastAsia="Arial Unicode MS" w:hAnsi="Times New Roman"/>
          <w:color w:val="0043C8"/>
          <w:kern w:val="2"/>
          <w:sz w:val="24"/>
          <w:szCs w:val="24"/>
          <w:lang w:eastAsia="zh-CN" w:bidi="hi-IN"/>
        </w:rPr>
        <w:t>Strage di migranti a Crotone: 70 morti, circa 40 dispersi. Provenivano da Afghanistan, Pakistan, Iraq, Siria e Somalia. Il messaggio del governo Meloni: Non partite, perché nessuno verrà a soccorrervi. Le parole competenti dell</w:t>
      </w:r>
      <w:r w:rsidR="00E02E14">
        <w:rPr>
          <w:rFonts w:ascii="Times New Roman" w:eastAsia="Arial Unicode MS" w:hAnsi="Times New Roman"/>
          <w:color w:val="0043C8"/>
          <w:kern w:val="2"/>
          <w:sz w:val="24"/>
          <w:szCs w:val="24"/>
          <w:lang w:eastAsia="zh-CN" w:bidi="hi-IN"/>
        </w:rPr>
        <w:t>’</w:t>
      </w:r>
      <w:r w:rsidRPr="00E43B42">
        <w:rPr>
          <w:rFonts w:ascii="Times New Roman" w:eastAsia="Arial Unicode MS" w:hAnsi="Times New Roman"/>
          <w:color w:val="0043C8"/>
          <w:kern w:val="2"/>
          <w:sz w:val="24"/>
          <w:szCs w:val="24"/>
          <w:lang w:eastAsia="zh-CN" w:bidi="hi-IN"/>
        </w:rPr>
        <w:t xml:space="preserve">Ammiraglio Alessandro. La frase rivelatrice del Ministro </w:t>
      </w:r>
      <w:proofErr w:type="spellStart"/>
      <w:r w:rsidRPr="00E43B42">
        <w:rPr>
          <w:rFonts w:ascii="Times New Roman" w:eastAsia="Arial Unicode MS" w:hAnsi="Times New Roman"/>
          <w:color w:val="0043C8"/>
          <w:kern w:val="2"/>
          <w:sz w:val="24"/>
          <w:szCs w:val="24"/>
          <w:lang w:eastAsia="zh-CN" w:bidi="hi-IN"/>
        </w:rPr>
        <w:t>Piantedosi</w:t>
      </w:r>
      <w:proofErr w:type="spellEnd"/>
      <w:r w:rsidRPr="00E43B42">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0" w:history="1">
        <w:r w:rsidRPr="00E43B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43B42" w:rsidRPr="00E43B42" w:rsidRDefault="00E43B42" w:rsidP="00E43B42">
      <w:pPr>
        <w:widowControl w:val="0"/>
        <w:suppressAutoHyphens/>
        <w:rPr>
          <w:rFonts w:ascii="Times New Roman" w:eastAsia="Arial Unicode MS" w:hAnsi="Times New Roman"/>
          <w:b/>
          <w:color w:val="0043C8"/>
          <w:kern w:val="2"/>
          <w:sz w:val="24"/>
          <w:szCs w:val="24"/>
          <w:lang w:eastAsia="zh-CN" w:bidi="hi-IN"/>
        </w:rPr>
      </w:pPr>
      <w:r w:rsidRPr="00E43B42">
        <w:rPr>
          <w:rFonts w:ascii="Times New Roman" w:eastAsia="Arial Unicode MS" w:hAnsi="Times New Roman"/>
          <w:b/>
          <w:color w:val="0043C8"/>
          <w:kern w:val="2"/>
          <w:sz w:val="24"/>
          <w:szCs w:val="24"/>
          <w:lang w:eastAsia="zh-CN" w:bidi="hi-IN"/>
        </w:rPr>
        <w:t>Salute e genere</w:t>
      </w: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r w:rsidRPr="00E43B42">
        <w:rPr>
          <w:rFonts w:ascii="Times New Roman" w:eastAsia="Arial Unicode MS" w:hAnsi="Times New Roman"/>
          <w:color w:val="0043C8"/>
          <w:kern w:val="2"/>
          <w:sz w:val="24"/>
          <w:szCs w:val="24"/>
          <w:lang w:eastAsia="zh-CN" w:bidi="hi-IN"/>
        </w:rPr>
        <w:t>In Italia esiste una fitta rete di esperienze autorganizzate che si battono al fine di garantire l</w:t>
      </w:r>
      <w:r w:rsidR="00E02E14">
        <w:rPr>
          <w:rFonts w:ascii="Times New Roman" w:eastAsia="Arial Unicode MS" w:hAnsi="Times New Roman"/>
          <w:color w:val="0043C8"/>
          <w:kern w:val="2"/>
          <w:sz w:val="24"/>
          <w:szCs w:val="24"/>
          <w:lang w:eastAsia="zh-CN" w:bidi="hi-IN"/>
        </w:rPr>
        <w:t>’</w:t>
      </w:r>
      <w:r w:rsidRPr="00E43B42">
        <w:rPr>
          <w:rFonts w:ascii="Times New Roman" w:eastAsia="Arial Unicode MS" w:hAnsi="Times New Roman"/>
          <w:color w:val="0043C8"/>
          <w:kern w:val="2"/>
          <w:sz w:val="24"/>
          <w:szCs w:val="24"/>
          <w:lang w:eastAsia="zh-CN" w:bidi="hi-IN"/>
        </w:rPr>
        <w:t>autodeterminazione di genere e maggiore equità nell</w:t>
      </w:r>
      <w:r w:rsidR="00E02E14">
        <w:rPr>
          <w:rFonts w:ascii="Times New Roman" w:eastAsia="Arial Unicode MS" w:hAnsi="Times New Roman"/>
          <w:color w:val="0043C8"/>
          <w:kern w:val="2"/>
          <w:sz w:val="24"/>
          <w:szCs w:val="24"/>
          <w:lang w:eastAsia="zh-CN" w:bidi="hi-IN"/>
        </w:rPr>
        <w:t>’</w:t>
      </w:r>
      <w:r w:rsidRPr="00E43B42">
        <w:rPr>
          <w:rFonts w:ascii="Times New Roman" w:eastAsia="Arial Unicode MS" w:hAnsi="Times New Roman"/>
          <w:color w:val="0043C8"/>
          <w:kern w:val="2"/>
          <w:sz w:val="24"/>
          <w:szCs w:val="24"/>
          <w:lang w:eastAsia="zh-CN" w:bidi="hi-IN"/>
        </w:rPr>
        <w:t>ambito della salute sessuale e riproduttiva.</w:t>
      </w:r>
      <w:r>
        <w:rPr>
          <w:rFonts w:ascii="Times New Roman" w:eastAsia="Arial Unicode MS" w:hAnsi="Times New Roman"/>
          <w:b/>
          <w:color w:val="0043C8"/>
          <w:kern w:val="2"/>
          <w:sz w:val="24"/>
          <w:szCs w:val="24"/>
          <w:lang w:eastAsia="zh-CN" w:bidi="hi-IN"/>
        </w:rPr>
        <w:t xml:space="preserve"> </w:t>
      </w:r>
      <w:hyperlink r:id="rId31" w:history="1">
        <w:r w:rsidRPr="00E43B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16 marzo 2023 </w:t>
      </w:r>
    </w:p>
    <w:p w:rsidR="00E43B42" w:rsidRPr="00E43B42" w:rsidRDefault="00E43B42" w:rsidP="00E43B42">
      <w:pPr>
        <w:widowControl w:val="0"/>
        <w:suppressAutoHyphens/>
        <w:rPr>
          <w:rFonts w:ascii="Times New Roman" w:eastAsia="Arial Unicode MS" w:hAnsi="Times New Roman"/>
          <w:b/>
          <w:color w:val="0043C8"/>
          <w:kern w:val="2"/>
          <w:sz w:val="24"/>
          <w:szCs w:val="24"/>
          <w:lang w:eastAsia="zh-CN" w:bidi="hi-IN"/>
        </w:rPr>
      </w:pPr>
      <w:r w:rsidRPr="00E43B42">
        <w:rPr>
          <w:rFonts w:ascii="Times New Roman" w:eastAsia="Arial Unicode MS" w:hAnsi="Times New Roman"/>
          <w:b/>
          <w:color w:val="0043C8"/>
          <w:kern w:val="2"/>
          <w:sz w:val="24"/>
          <w:szCs w:val="24"/>
          <w:lang w:eastAsia="zh-CN" w:bidi="hi-IN"/>
        </w:rPr>
        <w:t>L</w:t>
      </w:r>
      <w:r w:rsidR="00E02E14">
        <w:rPr>
          <w:rFonts w:ascii="Times New Roman" w:eastAsia="Arial Unicode MS" w:hAnsi="Times New Roman"/>
          <w:b/>
          <w:color w:val="0043C8"/>
          <w:kern w:val="2"/>
          <w:sz w:val="24"/>
          <w:szCs w:val="24"/>
          <w:lang w:eastAsia="zh-CN" w:bidi="hi-IN"/>
        </w:rPr>
        <w:t>’</w:t>
      </w:r>
      <w:r w:rsidRPr="00E43B42">
        <w:rPr>
          <w:rFonts w:ascii="Times New Roman" w:eastAsia="Arial Unicode MS" w:hAnsi="Times New Roman"/>
          <w:b/>
          <w:color w:val="0043C8"/>
          <w:kern w:val="2"/>
          <w:sz w:val="24"/>
          <w:szCs w:val="24"/>
          <w:lang w:eastAsia="zh-CN" w:bidi="hi-IN"/>
        </w:rPr>
        <w:t>allattamento è una scienza sociale</w:t>
      </w: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r w:rsidRPr="00E43B42">
        <w:rPr>
          <w:rFonts w:ascii="Times New Roman" w:eastAsia="Arial Unicode MS" w:hAnsi="Times New Roman"/>
          <w:color w:val="0043C8"/>
          <w:kern w:val="2"/>
          <w:sz w:val="24"/>
          <w:szCs w:val="24"/>
          <w:lang w:eastAsia="zh-CN" w:bidi="hi-IN"/>
        </w:rPr>
        <w:t>I governi tendono a sottovalutare il valore dell</w:t>
      </w:r>
      <w:r w:rsidR="00E02E14">
        <w:rPr>
          <w:rFonts w:ascii="Times New Roman" w:eastAsia="Arial Unicode MS" w:hAnsi="Times New Roman"/>
          <w:color w:val="0043C8"/>
          <w:kern w:val="2"/>
          <w:sz w:val="24"/>
          <w:szCs w:val="24"/>
          <w:lang w:eastAsia="zh-CN" w:bidi="hi-IN"/>
        </w:rPr>
        <w:t>’</w:t>
      </w:r>
      <w:r w:rsidRPr="00E43B42">
        <w:rPr>
          <w:rFonts w:ascii="Times New Roman" w:eastAsia="Arial Unicode MS" w:hAnsi="Times New Roman"/>
          <w:color w:val="0043C8"/>
          <w:kern w:val="2"/>
          <w:sz w:val="24"/>
          <w:szCs w:val="24"/>
          <w:lang w:eastAsia="zh-CN" w:bidi="hi-IN"/>
        </w:rPr>
        <w:t>allattamento, come tendono a sottovalutare tutto il lavoro di cura, attribuibile a livello mondiale per il 75% alle donne, di cui l</w:t>
      </w:r>
      <w:r w:rsidR="00E02E14">
        <w:rPr>
          <w:rFonts w:ascii="Times New Roman" w:eastAsia="Arial Unicode MS" w:hAnsi="Times New Roman"/>
          <w:color w:val="0043C8"/>
          <w:kern w:val="2"/>
          <w:sz w:val="24"/>
          <w:szCs w:val="24"/>
          <w:lang w:eastAsia="zh-CN" w:bidi="hi-IN"/>
        </w:rPr>
        <w:t>’</w:t>
      </w:r>
      <w:r w:rsidRPr="00E43B42">
        <w:rPr>
          <w:rFonts w:ascii="Times New Roman" w:eastAsia="Arial Unicode MS" w:hAnsi="Times New Roman"/>
          <w:color w:val="0043C8"/>
          <w:kern w:val="2"/>
          <w:sz w:val="24"/>
          <w:szCs w:val="24"/>
          <w:lang w:eastAsia="zh-CN" w:bidi="hi-IN"/>
        </w:rPr>
        <w:t>allattamento fa parte. Riconoscere e finanziare il lavoro di cura delle donne, e quindi anche l</w:t>
      </w:r>
      <w:r w:rsidR="00E02E14">
        <w:rPr>
          <w:rFonts w:ascii="Times New Roman" w:eastAsia="Arial Unicode MS" w:hAnsi="Times New Roman"/>
          <w:color w:val="0043C8"/>
          <w:kern w:val="2"/>
          <w:sz w:val="24"/>
          <w:szCs w:val="24"/>
          <w:lang w:eastAsia="zh-CN" w:bidi="hi-IN"/>
        </w:rPr>
        <w:t>’</w:t>
      </w:r>
      <w:r w:rsidRPr="00E43B42">
        <w:rPr>
          <w:rFonts w:ascii="Times New Roman" w:eastAsia="Arial Unicode MS" w:hAnsi="Times New Roman"/>
          <w:color w:val="0043C8"/>
          <w:kern w:val="2"/>
          <w:sz w:val="24"/>
          <w:szCs w:val="24"/>
          <w:lang w:eastAsia="zh-CN" w:bidi="hi-IN"/>
        </w:rPr>
        <w:t xml:space="preserve">allattamento, con misure fiscali e di bilancio che siano sensibili ai problemi di genere. </w:t>
      </w:r>
      <w:hyperlink r:id="rId32" w:history="1">
        <w:r w:rsidRPr="00E43B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43B42" w:rsidRPr="00E43B42" w:rsidRDefault="00E43B42" w:rsidP="00E43B42">
      <w:pPr>
        <w:widowControl w:val="0"/>
        <w:suppressAutoHyphens/>
        <w:rPr>
          <w:rFonts w:ascii="Times New Roman" w:eastAsia="Arial Unicode MS" w:hAnsi="Times New Roman"/>
          <w:b/>
          <w:color w:val="0043C8"/>
          <w:kern w:val="2"/>
          <w:sz w:val="24"/>
          <w:szCs w:val="24"/>
          <w:lang w:eastAsia="zh-CN" w:bidi="hi-IN"/>
        </w:rPr>
      </w:pPr>
      <w:r w:rsidRPr="00E43B42">
        <w:rPr>
          <w:rFonts w:ascii="Times New Roman" w:eastAsia="Arial Unicode MS" w:hAnsi="Times New Roman"/>
          <w:b/>
          <w:color w:val="0043C8"/>
          <w:kern w:val="2"/>
          <w:sz w:val="24"/>
          <w:szCs w:val="24"/>
          <w:lang w:eastAsia="zh-CN" w:bidi="hi-IN"/>
        </w:rPr>
        <w:t>La Salute globale a un bivio</w:t>
      </w: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r w:rsidRPr="00E43B42">
        <w:rPr>
          <w:rFonts w:ascii="Times New Roman" w:eastAsia="Arial Unicode MS" w:hAnsi="Times New Roman"/>
          <w:color w:val="0043C8"/>
          <w:kern w:val="2"/>
          <w:sz w:val="24"/>
          <w:szCs w:val="24"/>
          <w:lang w:eastAsia="zh-CN" w:bidi="hi-IN"/>
        </w:rPr>
        <w:t>Il (neo) colonialismo della salute globale si manifesta nel deciso predominio di un pensiero occidentale che opera esclusivamente all</w:t>
      </w:r>
      <w:r w:rsidR="00E02E14">
        <w:rPr>
          <w:rFonts w:ascii="Times New Roman" w:eastAsia="Arial Unicode MS" w:hAnsi="Times New Roman"/>
          <w:color w:val="0043C8"/>
          <w:kern w:val="2"/>
          <w:sz w:val="24"/>
          <w:szCs w:val="24"/>
          <w:lang w:eastAsia="zh-CN" w:bidi="hi-IN"/>
        </w:rPr>
        <w:t>’</w:t>
      </w:r>
      <w:r w:rsidRPr="00E43B42">
        <w:rPr>
          <w:rFonts w:ascii="Times New Roman" w:eastAsia="Arial Unicode MS" w:hAnsi="Times New Roman"/>
          <w:color w:val="0043C8"/>
          <w:kern w:val="2"/>
          <w:sz w:val="24"/>
          <w:szCs w:val="24"/>
          <w:lang w:eastAsia="zh-CN" w:bidi="hi-IN"/>
        </w:rPr>
        <w:t>interno delle grandi istituzioni di ricerca e formazione, tenendo escluso il mondo reale dei paesi a basso e medio reddito.</w:t>
      </w:r>
      <w:r>
        <w:rPr>
          <w:rFonts w:ascii="Times New Roman" w:eastAsia="Arial Unicode MS" w:hAnsi="Times New Roman"/>
          <w:b/>
          <w:color w:val="0043C8"/>
          <w:kern w:val="2"/>
          <w:sz w:val="24"/>
          <w:szCs w:val="24"/>
          <w:lang w:eastAsia="zh-CN" w:bidi="hi-IN"/>
        </w:rPr>
        <w:t xml:space="preserve"> </w:t>
      </w:r>
      <w:hyperlink r:id="rId33" w:history="1">
        <w:r w:rsidRPr="00E62E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23 marzo 2023 </w:t>
      </w:r>
    </w:p>
    <w:p w:rsidR="00E62E19" w:rsidRPr="00E62E19" w:rsidRDefault="00E62E19" w:rsidP="00E62E19">
      <w:pPr>
        <w:widowControl w:val="0"/>
        <w:suppressAutoHyphens/>
        <w:rPr>
          <w:rFonts w:ascii="Times New Roman" w:eastAsia="Arial Unicode MS" w:hAnsi="Times New Roman"/>
          <w:b/>
          <w:color w:val="0043C8"/>
          <w:kern w:val="2"/>
          <w:sz w:val="24"/>
          <w:szCs w:val="24"/>
          <w:lang w:eastAsia="zh-CN" w:bidi="hi-IN"/>
        </w:rPr>
      </w:pPr>
      <w:r w:rsidRPr="00E62E19">
        <w:rPr>
          <w:rFonts w:ascii="Times New Roman" w:eastAsia="Arial Unicode MS" w:hAnsi="Times New Roman"/>
          <w:b/>
          <w:color w:val="0043C8"/>
          <w:kern w:val="2"/>
          <w:sz w:val="24"/>
          <w:szCs w:val="24"/>
          <w:lang w:eastAsia="zh-CN" w:bidi="hi-IN"/>
        </w:rPr>
        <w:t>La salute nelle mani delle città</w:t>
      </w:r>
    </w:p>
    <w:p w:rsidR="00E43B42" w:rsidRDefault="00E62E19" w:rsidP="00E62E19">
      <w:pPr>
        <w:widowControl w:val="0"/>
        <w:suppressAutoHyphens/>
        <w:rPr>
          <w:rFonts w:ascii="Times New Roman" w:eastAsia="Arial Unicode MS" w:hAnsi="Times New Roman"/>
          <w:b/>
          <w:color w:val="0043C8"/>
          <w:kern w:val="2"/>
          <w:sz w:val="24"/>
          <w:szCs w:val="24"/>
          <w:lang w:eastAsia="zh-CN" w:bidi="hi-IN"/>
        </w:rPr>
      </w:pPr>
      <w:r w:rsidRPr="00E62E19">
        <w:rPr>
          <w:rFonts w:ascii="Times New Roman" w:eastAsia="Arial Unicode MS" w:hAnsi="Times New Roman"/>
          <w:color w:val="0043C8"/>
          <w:kern w:val="2"/>
          <w:sz w:val="24"/>
          <w:szCs w:val="24"/>
          <w:lang w:eastAsia="zh-CN" w:bidi="hi-IN"/>
        </w:rPr>
        <w:t xml:space="preserve">La Carta di Ottawa, stilata nel 1986 in occasione della Prima Conferenza Internazionale sulla Promozione della Salute, evidenzia alcuni </w:t>
      </w:r>
      <w:proofErr w:type="spellStart"/>
      <w:r w:rsidRPr="00E62E19">
        <w:rPr>
          <w:rFonts w:ascii="Times New Roman" w:eastAsia="Arial Unicode MS" w:hAnsi="Times New Roman"/>
          <w:color w:val="0043C8"/>
          <w:kern w:val="2"/>
          <w:sz w:val="24"/>
          <w:szCs w:val="24"/>
          <w:lang w:eastAsia="zh-CN" w:bidi="hi-IN"/>
        </w:rPr>
        <w:t>pre</w:t>
      </w:r>
      <w:proofErr w:type="spellEnd"/>
      <w:r w:rsidRPr="00E62E19">
        <w:rPr>
          <w:rFonts w:ascii="Times New Roman" w:eastAsia="Arial Unicode MS" w:hAnsi="Times New Roman"/>
          <w:color w:val="0043C8"/>
          <w:kern w:val="2"/>
          <w:sz w:val="24"/>
          <w:szCs w:val="24"/>
          <w:lang w:eastAsia="zh-CN" w:bidi="hi-IN"/>
        </w:rPr>
        <w:t>-requisiti fondamentali per il suo raggiungimento: la pace, una casa e il cibo, l</w:t>
      </w:r>
      <w:r w:rsidR="00E02E14">
        <w:rPr>
          <w:rFonts w:ascii="Times New Roman" w:eastAsia="Arial Unicode MS" w:hAnsi="Times New Roman"/>
          <w:color w:val="0043C8"/>
          <w:kern w:val="2"/>
          <w:sz w:val="24"/>
          <w:szCs w:val="24"/>
          <w:lang w:eastAsia="zh-CN" w:bidi="hi-IN"/>
        </w:rPr>
        <w:t>’</w:t>
      </w:r>
      <w:r w:rsidRPr="00E62E19">
        <w:rPr>
          <w:rFonts w:ascii="Times New Roman" w:eastAsia="Arial Unicode MS" w:hAnsi="Times New Roman"/>
          <w:color w:val="0043C8"/>
          <w:kern w:val="2"/>
          <w:sz w:val="24"/>
          <w:szCs w:val="24"/>
          <w:lang w:eastAsia="zh-CN" w:bidi="hi-IN"/>
        </w:rPr>
        <w:t>educazione, risorse economiche adeguate, ma anche giustizia ed equità sociale, nonché un ecosistema stabile e l</w:t>
      </w:r>
      <w:r w:rsidR="00E02E14">
        <w:rPr>
          <w:rFonts w:ascii="Times New Roman" w:eastAsia="Arial Unicode MS" w:hAnsi="Times New Roman"/>
          <w:color w:val="0043C8"/>
          <w:kern w:val="2"/>
          <w:sz w:val="24"/>
          <w:szCs w:val="24"/>
          <w:lang w:eastAsia="zh-CN" w:bidi="hi-IN"/>
        </w:rPr>
        <w:t>’</w:t>
      </w:r>
      <w:r w:rsidRPr="00E62E19">
        <w:rPr>
          <w:rFonts w:ascii="Times New Roman" w:eastAsia="Arial Unicode MS" w:hAnsi="Times New Roman"/>
          <w:color w:val="0043C8"/>
          <w:kern w:val="2"/>
          <w:sz w:val="24"/>
          <w:szCs w:val="24"/>
          <w:lang w:eastAsia="zh-CN" w:bidi="hi-IN"/>
        </w:rPr>
        <w:t>uso sostenibile delle risorse (1).</w:t>
      </w:r>
      <w:r>
        <w:rPr>
          <w:rFonts w:ascii="Times New Roman" w:eastAsia="Arial Unicode MS" w:hAnsi="Times New Roman"/>
          <w:b/>
          <w:color w:val="0043C8"/>
          <w:kern w:val="2"/>
          <w:sz w:val="24"/>
          <w:szCs w:val="24"/>
          <w:lang w:eastAsia="zh-CN" w:bidi="hi-IN"/>
        </w:rPr>
        <w:t xml:space="preserve"> </w:t>
      </w:r>
      <w:hyperlink r:id="rId34" w:history="1">
        <w:r w:rsidRPr="00E62E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p>
    <w:p w:rsidR="00E43B42" w:rsidRDefault="00E43B42" w:rsidP="00E43B4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30 marzo 2023 </w:t>
      </w:r>
    </w:p>
    <w:p w:rsidR="00E62E19" w:rsidRPr="00E62E19" w:rsidRDefault="00E62E19" w:rsidP="00E62E19">
      <w:pPr>
        <w:widowControl w:val="0"/>
        <w:suppressAutoHyphens/>
        <w:rPr>
          <w:rFonts w:ascii="Times New Roman" w:eastAsia="Arial Unicode MS" w:hAnsi="Times New Roman"/>
          <w:b/>
          <w:color w:val="0043C8"/>
          <w:kern w:val="2"/>
          <w:sz w:val="24"/>
          <w:szCs w:val="24"/>
          <w:lang w:eastAsia="zh-CN" w:bidi="hi-IN"/>
        </w:rPr>
      </w:pPr>
      <w:r w:rsidRPr="00E62E19">
        <w:rPr>
          <w:rFonts w:ascii="Times New Roman" w:eastAsia="Arial Unicode MS" w:hAnsi="Times New Roman"/>
          <w:b/>
          <w:color w:val="0043C8"/>
          <w:kern w:val="2"/>
          <w:sz w:val="24"/>
          <w:szCs w:val="24"/>
          <w:lang w:eastAsia="zh-CN" w:bidi="hi-IN"/>
        </w:rPr>
        <w:t>Acqua e salute. Pensare in grande</w:t>
      </w:r>
    </w:p>
    <w:p w:rsidR="00285466" w:rsidRDefault="00E62E19" w:rsidP="00E62E19">
      <w:pPr>
        <w:widowControl w:val="0"/>
        <w:suppressAutoHyphens/>
        <w:rPr>
          <w:rFonts w:ascii="Times New Roman" w:eastAsia="Arial Unicode MS" w:hAnsi="Times New Roman"/>
          <w:b/>
          <w:color w:val="0043C8"/>
          <w:kern w:val="2"/>
          <w:sz w:val="24"/>
          <w:szCs w:val="24"/>
          <w:lang w:eastAsia="zh-CN" w:bidi="hi-IN"/>
        </w:rPr>
      </w:pPr>
      <w:r w:rsidRPr="00E62E19">
        <w:rPr>
          <w:rFonts w:ascii="Times New Roman" w:eastAsia="Arial Unicode MS" w:hAnsi="Times New Roman"/>
          <w:color w:val="0043C8"/>
          <w:kern w:val="2"/>
          <w:sz w:val="24"/>
          <w:szCs w:val="24"/>
          <w:lang w:eastAsia="zh-CN" w:bidi="hi-IN"/>
        </w:rPr>
        <w:t>L</w:t>
      </w:r>
      <w:r w:rsidR="00E02E14">
        <w:rPr>
          <w:rFonts w:ascii="Times New Roman" w:eastAsia="Arial Unicode MS" w:hAnsi="Times New Roman"/>
          <w:color w:val="0043C8"/>
          <w:kern w:val="2"/>
          <w:sz w:val="24"/>
          <w:szCs w:val="24"/>
          <w:lang w:eastAsia="zh-CN" w:bidi="hi-IN"/>
        </w:rPr>
        <w:t>’</w:t>
      </w:r>
      <w:r w:rsidRPr="00E62E19">
        <w:rPr>
          <w:rFonts w:ascii="Times New Roman" w:eastAsia="Arial Unicode MS" w:hAnsi="Times New Roman"/>
          <w:color w:val="0043C8"/>
          <w:kern w:val="2"/>
          <w:sz w:val="24"/>
          <w:szCs w:val="24"/>
          <w:lang w:eastAsia="zh-CN" w:bidi="hi-IN"/>
        </w:rPr>
        <w:t>ONU riconosce l</w:t>
      </w:r>
      <w:r w:rsidR="00E02E14">
        <w:rPr>
          <w:rFonts w:ascii="Times New Roman" w:eastAsia="Arial Unicode MS" w:hAnsi="Times New Roman"/>
          <w:color w:val="0043C8"/>
          <w:kern w:val="2"/>
          <w:sz w:val="24"/>
          <w:szCs w:val="24"/>
          <w:lang w:eastAsia="zh-CN" w:bidi="hi-IN"/>
        </w:rPr>
        <w:t>’</w:t>
      </w:r>
      <w:r w:rsidRPr="00E62E19">
        <w:rPr>
          <w:rFonts w:ascii="Times New Roman" w:eastAsia="Arial Unicode MS" w:hAnsi="Times New Roman"/>
          <w:color w:val="0043C8"/>
          <w:kern w:val="2"/>
          <w:sz w:val="24"/>
          <w:szCs w:val="24"/>
          <w:lang w:eastAsia="zh-CN" w:bidi="hi-IN"/>
        </w:rPr>
        <w:t>accesso all</w:t>
      </w:r>
      <w:r w:rsidR="00E02E14">
        <w:rPr>
          <w:rFonts w:ascii="Times New Roman" w:eastAsia="Arial Unicode MS" w:hAnsi="Times New Roman"/>
          <w:color w:val="0043C8"/>
          <w:kern w:val="2"/>
          <w:sz w:val="24"/>
          <w:szCs w:val="24"/>
          <w:lang w:eastAsia="zh-CN" w:bidi="hi-IN"/>
        </w:rPr>
        <w:t>’</w:t>
      </w:r>
      <w:r w:rsidRPr="00E62E19">
        <w:rPr>
          <w:rFonts w:ascii="Times New Roman" w:eastAsia="Arial Unicode MS" w:hAnsi="Times New Roman"/>
          <w:color w:val="0043C8"/>
          <w:kern w:val="2"/>
          <w:sz w:val="24"/>
          <w:szCs w:val="24"/>
          <w:lang w:eastAsia="zh-CN" w:bidi="hi-IN"/>
        </w:rPr>
        <w:t xml:space="preserve">acqua e ai servizi igienico-sanitari come un diritto umano, </w:t>
      </w:r>
      <w:r w:rsidRPr="00E62E19">
        <w:rPr>
          <w:rFonts w:ascii="Times New Roman" w:eastAsia="Arial Unicode MS" w:hAnsi="Times New Roman"/>
          <w:color w:val="0043C8"/>
          <w:kern w:val="2"/>
          <w:sz w:val="24"/>
          <w:szCs w:val="24"/>
          <w:lang w:eastAsia="zh-CN" w:bidi="hi-IN"/>
        </w:rPr>
        <w:lastRenderedPageBreak/>
        <w:t>descrivendolo come fondamentale per la salute, la dignità e la prosperità di tutti, ma la cattiva gestione mondiale dell</w:t>
      </w:r>
      <w:r w:rsidR="00E02E14">
        <w:rPr>
          <w:rFonts w:ascii="Times New Roman" w:eastAsia="Arial Unicode MS" w:hAnsi="Times New Roman"/>
          <w:color w:val="0043C8"/>
          <w:kern w:val="2"/>
          <w:sz w:val="24"/>
          <w:szCs w:val="24"/>
          <w:lang w:eastAsia="zh-CN" w:bidi="hi-IN"/>
        </w:rPr>
        <w:t>’</w:t>
      </w:r>
      <w:r w:rsidRPr="00E62E19">
        <w:rPr>
          <w:rFonts w:ascii="Times New Roman" w:eastAsia="Arial Unicode MS" w:hAnsi="Times New Roman"/>
          <w:color w:val="0043C8"/>
          <w:kern w:val="2"/>
          <w:sz w:val="24"/>
          <w:szCs w:val="24"/>
          <w:lang w:eastAsia="zh-CN" w:bidi="hi-IN"/>
        </w:rPr>
        <w:t>acqua mette in pericolo il pianeta e, di conseguenza, tutti noi (1).</w:t>
      </w:r>
      <w:r>
        <w:rPr>
          <w:rFonts w:ascii="Times New Roman" w:eastAsia="Arial Unicode MS" w:hAnsi="Times New Roman"/>
          <w:b/>
          <w:color w:val="0043C8"/>
          <w:kern w:val="2"/>
          <w:sz w:val="24"/>
          <w:szCs w:val="24"/>
          <w:lang w:eastAsia="zh-CN" w:bidi="hi-IN"/>
        </w:rPr>
        <w:t xml:space="preserve"> </w:t>
      </w:r>
      <w:hyperlink r:id="rId35" w:history="1">
        <w:r w:rsidRPr="00164ED5">
          <w:rPr>
            <w:rStyle w:val="Collegamentoipertestuale"/>
            <w:rFonts w:ascii="Times New Roman" w:eastAsia="Arial Unicode MS" w:hAnsi="Times New Roman"/>
            <w:b/>
            <w:kern w:val="2"/>
            <w:sz w:val="24"/>
            <w:szCs w:val="24"/>
            <w:lang w:eastAsia="zh-CN" w:bidi="hi-IN"/>
          </w:rPr>
          <w:t>Legg</w:t>
        </w:r>
        <w:r w:rsidR="00164ED5" w:rsidRPr="00164ED5">
          <w:rPr>
            <w:rStyle w:val="Collegamentoipertestuale"/>
            <w:rFonts w:ascii="Times New Roman" w:eastAsia="Arial Unicode MS" w:hAnsi="Times New Roman"/>
            <w:b/>
            <w:kern w:val="2"/>
            <w:sz w:val="24"/>
            <w:szCs w:val="24"/>
            <w:lang w:eastAsia="zh-CN" w:bidi="hi-IN"/>
          </w:rPr>
          <w:t>i</w:t>
        </w:r>
      </w:hyperlink>
      <w:r>
        <w:rPr>
          <w:rFonts w:ascii="Times New Roman" w:eastAsia="Arial Unicode MS" w:hAnsi="Times New Roman"/>
          <w:b/>
          <w:color w:val="0043C8"/>
          <w:kern w:val="2"/>
          <w:sz w:val="24"/>
          <w:szCs w:val="24"/>
          <w:lang w:eastAsia="zh-CN" w:bidi="hi-IN"/>
        </w:rPr>
        <w:t xml:space="preserve">. </w:t>
      </w:r>
    </w:p>
    <w:p w:rsidR="00164ED5" w:rsidRPr="00164ED5" w:rsidRDefault="00164ED5" w:rsidP="00164ED5">
      <w:pPr>
        <w:widowControl w:val="0"/>
        <w:suppressAutoHyphens/>
        <w:rPr>
          <w:rFonts w:ascii="Times New Roman" w:eastAsia="Arial Unicode MS" w:hAnsi="Times New Roman"/>
          <w:b/>
          <w:color w:val="0043C8"/>
          <w:kern w:val="2"/>
          <w:sz w:val="24"/>
          <w:szCs w:val="24"/>
          <w:lang w:eastAsia="zh-CN" w:bidi="hi-IN"/>
        </w:rPr>
      </w:pPr>
      <w:r w:rsidRPr="00164ED5">
        <w:rPr>
          <w:rFonts w:ascii="Times New Roman" w:eastAsia="Arial Unicode MS" w:hAnsi="Times New Roman"/>
          <w:b/>
          <w:color w:val="0043C8"/>
          <w:kern w:val="2"/>
          <w:sz w:val="24"/>
          <w:szCs w:val="24"/>
          <w:lang w:eastAsia="zh-CN" w:bidi="hi-IN"/>
        </w:rPr>
        <w:t>Quel marzo 2020, col COVID-19 a Bergamo</w:t>
      </w:r>
    </w:p>
    <w:p w:rsidR="00E62E19" w:rsidRDefault="00164ED5" w:rsidP="00164ED5">
      <w:pPr>
        <w:widowControl w:val="0"/>
        <w:suppressAutoHyphens/>
        <w:rPr>
          <w:rFonts w:ascii="Times New Roman" w:eastAsia="Arial Unicode MS" w:hAnsi="Times New Roman"/>
          <w:b/>
          <w:color w:val="0043C8"/>
          <w:kern w:val="2"/>
          <w:sz w:val="24"/>
          <w:szCs w:val="24"/>
          <w:lang w:eastAsia="zh-CN" w:bidi="hi-IN"/>
        </w:rPr>
      </w:pPr>
      <w:r w:rsidRPr="00164ED5">
        <w:rPr>
          <w:rFonts w:ascii="Times New Roman" w:eastAsia="Arial Unicode MS" w:hAnsi="Times New Roman"/>
          <w:color w:val="0043C8"/>
          <w:kern w:val="2"/>
          <w:sz w:val="24"/>
          <w:szCs w:val="24"/>
          <w:lang w:eastAsia="zh-CN" w:bidi="hi-IN"/>
        </w:rPr>
        <w:t>La questione da porre seriamente all</w:t>
      </w:r>
      <w:r w:rsidR="00E02E14">
        <w:rPr>
          <w:rFonts w:ascii="Times New Roman" w:eastAsia="Arial Unicode MS" w:hAnsi="Times New Roman"/>
          <w:color w:val="0043C8"/>
          <w:kern w:val="2"/>
          <w:sz w:val="24"/>
          <w:szCs w:val="24"/>
          <w:lang w:eastAsia="zh-CN" w:bidi="hi-IN"/>
        </w:rPr>
        <w:t>’</w:t>
      </w:r>
      <w:r w:rsidRPr="00164ED5">
        <w:rPr>
          <w:rFonts w:ascii="Times New Roman" w:eastAsia="Arial Unicode MS" w:hAnsi="Times New Roman"/>
          <w:color w:val="0043C8"/>
          <w:kern w:val="2"/>
          <w:sz w:val="24"/>
          <w:szCs w:val="24"/>
          <w:lang w:eastAsia="zh-CN" w:bidi="hi-IN"/>
        </w:rPr>
        <w:t>attenzione di politici e programmatori non è Se la medicina territoriale ha tenuto o meno, ma piuttosto Di quali e di quante risorse avrebbe dovuto disporre la medicina territoriale per poter far fronte all</w:t>
      </w:r>
      <w:r w:rsidR="00E02E14">
        <w:rPr>
          <w:rFonts w:ascii="Times New Roman" w:eastAsia="Arial Unicode MS" w:hAnsi="Times New Roman"/>
          <w:color w:val="0043C8"/>
          <w:kern w:val="2"/>
          <w:sz w:val="24"/>
          <w:szCs w:val="24"/>
          <w:lang w:eastAsia="zh-CN" w:bidi="hi-IN"/>
        </w:rPr>
        <w:t>’</w:t>
      </w:r>
      <w:r w:rsidRPr="00164ED5">
        <w:rPr>
          <w:rFonts w:ascii="Times New Roman" w:eastAsia="Arial Unicode MS" w:hAnsi="Times New Roman"/>
          <w:color w:val="0043C8"/>
          <w:kern w:val="2"/>
          <w:sz w:val="24"/>
          <w:szCs w:val="24"/>
          <w:lang w:eastAsia="zh-CN" w:bidi="hi-IN"/>
        </w:rPr>
        <w:t>onda sciagurata della pandemia.</w:t>
      </w:r>
      <w:r>
        <w:rPr>
          <w:rFonts w:ascii="Times New Roman" w:eastAsia="Arial Unicode MS" w:hAnsi="Times New Roman"/>
          <w:b/>
          <w:color w:val="0043C8"/>
          <w:kern w:val="2"/>
          <w:sz w:val="24"/>
          <w:szCs w:val="24"/>
          <w:lang w:eastAsia="zh-CN" w:bidi="hi-IN"/>
        </w:rPr>
        <w:t xml:space="preserve"> </w:t>
      </w:r>
      <w:hyperlink r:id="rId36" w:history="1">
        <w:r w:rsidRPr="00164ED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64ED5" w:rsidRPr="00E258A2" w:rsidRDefault="00164ED5" w:rsidP="00164ED5">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0F29C4" w:rsidRDefault="000F29C4" w:rsidP="000F29C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w:t>
      </w:r>
      <w:r w:rsidR="00FD3694">
        <w:rPr>
          <w:rFonts w:ascii="Times New Roman" w:eastAsia="Arial Unicode MS" w:hAnsi="Times New Roman"/>
          <w:b/>
          <w:color w:val="0043C8"/>
          <w:kern w:val="2"/>
          <w:sz w:val="24"/>
          <w:szCs w:val="24"/>
          <w:lang w:eastAsia="zh-CN" w:bidi="hi-IN"/>
        </w:rPr>
        <w:t xml:space="preserve"> 7</w:t>
      </w:r>
      <w:r>
        <w:rPr>
          <w:rFonts w:ascii="Times New Roman" w:eastAsia="Arial Unicode MS" w:hAnsi="Times New Roman"/>
          <w:b/>
          <w:color w:val="0043C8"/>
          <w:kern w:val="2"/>
          <w:sz w:val="24"/>
          <w:szCs w:val="24"/>
          <w:lang w:eastAsia="zh-CN" w:bidi="hi-IN"/>
        </w:rPr>
        <w:t xml:space="preserve"> </w:t>
      </w:r>
      <w:r w:rsidR="00D5718C">
        <w:rPr>
          <w:rFonts w:ascii="Times New Roman" w:eastAsia="Arial Unicode MS" w:hAnsi="Times New Roman"/>
          <w:b/>
          <w:color w:val="0043C8"/>
          <w:kern w:val="2"/>
          <w:sz w:val="24"/>
          <w:szCs w:val="24"/>
          <w:lang w:eastAsia="zh-CN" w:bidi="hi-IN"/>
        </w:rPr>
        <w:t xml:space="preserve">marzo </w:t>
      </w:r>
      <w:r>
        <w:rPr>
          <w:rFonts w:ascii="Times New Roman" w:eastAsia="Arial Unicode MS" w:hAnsi="Times New Roman"/>
          <w:b/>
          <w:color w:val="0043C8"/>
          <w:kern w:val="2"/>
          <w:sz w:val="24"/>
          <w:szCs w:val="24"/>
          <w:lang w:eastAsia="zh-CN" w:bidi="hi-IN"/>
        </w:rPr>
        <w:t>2023</w:t>
      </w:r>
    </w:p>
    <w:p w:rsidR="00FD3694" w:rsidRP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b/>
          <w:color w:val="0043C8"/>
          <w:kern w:val="2"/>
          <w:sz w:val="24"/>
          <w:szCs w:val="24"/>
          <w:lang w:eastAsia="zh-CN" w:bidi="hi-IN"/>
        </w:rPr>
        <w:t xml:space="preserve">Papà a casa col </w:t>
      </w:r>
      <w:proofErr w:type="spellStart"/>
      <w:r w:rsidRPr="00FD3694">
        <w:rPr>
          <w:rFonts w:ascii="Times New Roman" w:eastAsia="Arial Unicode MS" w:hAnsi="Times New Roman"/>
          <w:b/>
          <w:color w:val="0043C8"/>
          <w:kern w:val="2"/>
          <w:sz w:val="24"/>
          <w:szCs w:val="24"/>
          <w:lang w:eastAsia="zh-CN" w:bidi="hi-IN"/>
        </w:rPr>
        <w:t>bebé</w:t>
      </w:r>
      <w:proofErr w:type="spellEnd"/>
      <w:r w:rsidRPr="00FD3694">
        <w:rPr>
          <w:rFonts w:ascii="Times New Roman" w:eastAsia="Arial Unicode MS" w:hAnsi="Times New Roman"/>
          <w:b/>
          <w:color w:val="0043C8"/>
          <w:kern w:val="2"/>
          <w:sz w:val="24"/>
          <w:szCs w:val="24"/>
          <w:lang w:eastAsia="zh-CN" w:bidi="hi-IN"/>
        </w:rPr>
        <w:t>: quanto contano le norme sociali</w:t>
      </w:r>
    </w:p>
    <w:p w:rsidR="000F29C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color w:val="0043C8"/>
          <w:kern w:val="2"/>
          <w:sz w:val="24"/>
          <w:szCs w:val="24"/>
          <w:lang w:eastAsia="zh-CN" w:bidi="hi-IN"/>
        </w:rPr>
        <w:t>Dieci anni dopo l</w:t>
      </w:r>
      <w:r w:rsidR="00E02E14">
        <w:rPr>
          <w:rFonts w:ascii="Times New Roman" w:eastAsia="Arial Unicode MS" w:hAnsi="Times New Roman"/>
          <w:color w:val="0043C8"/>
          <w:kern w:val="2"/>
          <w:sz w:val="24"/>
          <w:szCs w:val="24"/>
          <w:lang w:eastAsia="zh-CN" w:bidi="hi-IN"/>
        </w:rPr>
        <w:t>’</w:t>
      </w:r>
      <w:r w:rsidRPr="00FD3694">
        <w:rPr>
          <w:rFonts w:ascii="Times New Roman" w:eastAsia="Arial Unicode MS" w:hAnsi="Times New Roman"/>
          <w:color w:val="0043C8"/>
          <w:kern w:val="2"/>
          <w:sz w:val="24"/>
          <w:szCs w:val="24"/>
          <w:lang w:eastAsia="zh-CN" w:bidi="hi-IN"/>
        </w:rPr>
        <w:t>introduzione del congedo di paternità resta ancora molto da fare per promuoverne l</w:t>
      </w:r>
      <w:r w:rsidR="00E02E14">
        <w:rPr>
          <w:rFonts w:ascii="Times New Roman" w:eastAsia="Arial Unicode MS" w:hAnsi="Times New Roman"/>
          <w:color w:val="0043C8"/>
          <w:kern w:val="2"/>
          <w:sz w:val="24"/>
          <w:szCs w:val="24"/>
          <w:lang w:eastAsia="zh-CN" w:bidi="hi-IN"/>
        </w:rPr>
        <w:t>’</w:t>
      </w:r>
      <w:r w:rsidRPr="00FD3694">
        <w:rPr>
          <w:rFonts w:ascii="Times New Roman" w:eastAsia="Arial Unicode MS" w:hAnsi="Times New Roman"/>
          <w:color w:val="0043C8"/>
          <w:kern w:val="2"/>
          <w:sz w:val="24"/>
          <w:szCs w:val="24"/>
          <w:lang w:eastAsia="zh-CN" w:bidi="hi-IN"/>
        </w:rPr>
        <w:t>utilizzo, in particolare nel Sud Italia. A richiederlo sono più spesso i padri con migliori condizioni di lavoro. E le norme sociali contano ancora.</w:t>
      </w:r>
      <w:r>
        <w:rPr>
          <w:rFonts w:ascii="Times New Roman" w:eastAsia="Arial Unicode MS" w:hAnsi="Times New Roman"/>
          <w:b/>
          <w:color w:val="0043C8"/>
          <w:kern w:val="2"/>
          <w:sz w:val="24"/>
          <w:szCs w:val="24"/>
          <w:lang w:eastAsia="zh-CN" w:bidi="hi-IN"/>
        </w:rPr>
        <w:t xml:space="preserve"> </w:t>
      </w:r>
      <w:hyperlink r:id="rId37" w:history="1">
        <w:r w:rsidRPr="00FD36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D3694" w:rsidRP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b/>
          <w:color w:val="0043C8"/>
          <w:kern w:val="2"/>
          <w:sz w:val="24"/>
          <w:szCs w:val="24"/>
          <w:lang w:eastAsia="zh-CN" w:bidi="hi-IN"/>
        </w:rPr>
        <w:t>Bambini al nido e mamme al lavoro</w:t>
      </w: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color w:val="0043C8"/>
          <w:kern w:val="2"/>
          <w:sz w:val="24"/>
          <w:szCs w:val="24"/>
          <w:lang w:eastAsia="zh-CN" w:bidi="hi-IN"/>
        </w:rPr>
        <w:t>Politiche pubbliche di assistenza all</w:t>
      </w:r>
      <w:r w:rsidR="00E02E14">
        <w:rPr>
          <w:rFonts w:ascii="Times New Roman" w:eastAsia="Arial Unicode MS" w:hAnsi="Times New Roman"/>
          <w:color w:val="0043C8"/>
          <w:kern w:val="2"/>
          <w:sz w:val="24"/>
          <w:szCs w:val="24"/>
          <w:lang w:eastAsia="zh-CN" w:bidi="hi-IN"/>
        </w:rPr>
        <w:t>’</w:t>
      </w:r>
      <w:r w:rsidRPr="00FD3694">
        <w:rPr>
          <w:rFonts w:ascii="Times New Roman" w:eastAsia="Arial Unicode MS" w:hAnsi="Times New Roman"/>
          <w:color w:val="0043C8"/>
          <w:kern w:val="2"/>
          <w:sz w:val="24"/>
          <w:szCs w:val="24"/>
          <w:lang w:eastAsia="zh-CN" w:bidi="hi-IN"/>
        </w:rPr>
        <w:t>infanzia sono uno strumento per ridurre le diseguaglianze sociali. Favoriscono infatti l</w:t>
      </w:r>
      <w:r w:rsidR="00E02E14">
        <w:rPr>
          <w:rFonts w:ascii="Times New Roman" w:eastAsia="Arial Unicode MS" w:hAnsi="Times New Roman"/>
          <w:color w:val="0043C8"/>
          <w:kern w:val="2"/>
          <w:sz w:val="24"/>
          <w:szCs w:val="24"/>
          <w:lang w:eastAsia="zh-CN" w:bidi="hi-IN"/>
        </w:rPr>
        <w:t>’</w:t>
      </w:r>
      <w:r w:rsidRPr="00FD3694">
        <w:rPr>
          <w:rFonts w:ascii="Times New Roman" w:eastAsia="Arial Unicode MS" w:hAnsi="Times New Roman"/>
          <w:color w:val="0043C8"/>
          <w:kern w:val="2"/>
          <w:sz w:val="24"/>
          <w:szCs w:val="24"/>
          <w:lang w:eastAsia="zh-CN" w:bidi="hi-IN"/>
        </w:rPr>
        <w:t>ingresso delle donne nel mercato del lavoro e l</w:t>
      </w:r>
      <w:r w:rsidR="00E02E14">
        <w:rPr>
          <w:rFonts w:ascii="Times New Roman" w:eastAsia="Arial Unicode MS" w:hAnsi="Times New Roman"/>
          <w:color w:val="0043C8"/>
          <w:kern w:val="2"/>
          <w:sz w:val="24"/>
          <w:szCs w:val="24"/>
          <w:lang w:eastAsia="zh-CN" w:bidi="hi-IN"/>
        </w:rPr>
        <w:t>’</w:t>
      </w:r>
      <w:r w:rsidRPr="00FD3694">
        <w:rPr>
          <w:rFonts w:ascii="Times New Roman" w:eastAsia="Arial Unicode MS" w:hAnsi="Times New Roman"/>
          <w:color w:val="0043C8"/>
          <w:kern w:val="2"/>
          <w:sz w:val="24"/>
          <w:szCs w:val="24"/>
          <w:lang w:eastAsia="zh-CN" w:bidi="hi-IN"/>
        </w:rPr>
        <w:t>inclusione socio-economica delle famiglie più bisognose di un secondo reddito.</w:t>
      </w:r>
      <w:r>
        <w:rPr>
          <w:rFonts w:ascii="Times New Roman" w:eastAsia="Arial Unicode MS" w:hAnsi="Times New Roman"/>
          <w:b/>
          <w:color w:val="0043C8"/>
          <w:kern w:val="2"/>
          <w:sz w:val="24"/>
          <w:szCs w:val="24"/>
          <w:lang w:eastAsia="zh-CN" w:bidi="hi-IN"/>
        </w:rPr>
        <w:t xml:space="preserve"> </w:t>
      </w:r>
      <w:hyperlink r:id="rId38" w:history="1">
        <w:r w:rsidRPr="00FD36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10 marzo 2023</w:t>
      </w:r>
    </w:p>
    <w:p w:rsidR="00FD3694" w:rsidRP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b/>
          <w:color w:val="0043C8"/>
          <w:kern w:val="2"/>
          <w:sz w:val="24"/>
          <w:szCs w:val="24"/>
          <w:lang w:eastAsia="zh-CN" w:bidi="hi-IN"/>
        </w:rPr>
        <w:t>Disparità di genere: l</w:t>
      </w:r>
      <w:r w:rsidR="00E02E14">
        <w:rPr>
          <w:rFonts w:ascii="Times New Roman" w:eastAsia="Arial Unicode MS" w:hAnsi="Times New Roman"/>
          <w:b/>
          <w:color w:val="0043C8"/>
          <w:kern w:val="2"/>
          <w:sz w:val="24"/>
          <w:szCs w:val="24"/>
          <w:lang w:eastAsia="zh-CN" w:bidi="hi-IN"/>
        </w:rPr>
        <w:t>’</w:t>
      </w:r>
      <w:r w:rsidRPr="00FD3694">
        <w:rPr>
          <w:rFonts w:ascii="Times New Roman" w:eastAsia="Arial Unicode MS" w:hAnsi="Times New Roman"/>
          <w:b/>
          <w:color w:val="0043C8"/>
          <w:kern w:val="2"/>
          <w:sz w:val="24"/>
          <w:szCs w:val="24"/>
          <w:lang w:eastAsia="zh-CN" w:bidi="hi-IN"/>
        </w:rPr>
        <w:t>invisibile peso dell</w:t>
      </w:r>
      <w:r w:rsidR="00E02E14">
        <w:rPr>
          <w:rFonts w:ascii="Times New Roman" w:eastAsia="Arial Unicode MS" w:hAnsi="Times New Roman"/>
          <w:b/>
          <w:color w:val="0043C8"/>
          <w:kern w:val="2"/>
          <w:sz w:val="24"/>
          <w:szCs w:val="24"/>
          <w:lang w:eastAsia="zh-CN" w:bidi="hi-IN"/>
        </w:rPr>
        <w:t>’</w:t>
      </w:r>
      <w:r w:rsidRPr="00FD3694">
        <w:rPr>
          <w:rFonts w:ascii="Times New Roman" w:eastAsia="Arial Unicode MS" w:hAnsi="Times New Roman"/>
          <w:b/>
          <w:color w:val="0043C8"/>
          <w:kern w:val="2"/>
          <w:sz w:val="24"/>
          <w:szCs w:val="24"/>
          <w:lang w:eastAsia="zh-CN" w:bidi="hi-IN"/>
        </w:rPr>
        <w:t>organizzazione familiare</w:t>
      </w: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color w:val="0043C8"/>
          <w:kern w:val="2"/>
          <w:sz w:val="24"/>
          <w:szCs w:val="24"/>
          <w:lang w:eastAsia="zh-CN" w:bidi="hi-IN"/>
        </w:rPr>
        <w:t>Il lavoro di organizzazione della casa e della famiglia ricade per lo più sulle donne. È un carico cognitivo ed emotivo che può avere conseguenze negative perché è sempre presente e si intromette in tutte le sfere della vita, anche quella lavorativa.</w:t>
      </w:r>
      <w:r>
        <w:rPr>
          <w:rFonts w:ascii="Times New Roman" w:eastAsia="Arial Unicode MS" w:hAnsi="Times New Roman"/>
          <w:b/>
          <w:color w:val="0043C8"/>
          <w:kern w:val="2"/>
          <w:sz w:val="24"/>
          <w:szCs w:val="24"/>
          <w:lang w:eastAsia="zh-CN" w:bidi="hi-IN"/>
        </w:rPr>
        <w:t xml:space="preserve"> </w:t>
      </w:r>
      <w:hyperlink r:id="rId39" w:history="1">
        <w:r w:rsidRPr="00FD36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D3694" w:rsidRP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b/>
          <w:color w:val="0043C8"/>
          <w:kern w:val="2"/>
          <w:sz w:val="24"/>
          <w:szCs w:val="24"/>
          <w:lang w:eastAsia="zh-CN" w:bidi="hi-IN"/>
        </w:rPr>
        <w:t>Quanto vale il lavoro delle donne?</w:t>
      </w: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color w:val="0043C8"/>
          <w:kern w:val="2"/>
          <w:sz w:val="24"/>
          <w:szCs w:val="24"/>
          <w:lang w:eastAsia="zh-CN" w:bidi="hi-IN"/>
        </w:rPr>
        <w:t>Si dimentica spesso quanta ricchezza e benessere generano le attività gratuitamente prestate dalle donne. Valorizzare il lavoro di cura significa operare per superare le segregazioni occupazionali e retributive, per una società più giusta e più libera</w:t>
      </w:r>
      <w:r w:rsidRPr="00FD3694">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0" w:history="1">
        <w:r w:rsidRPr="00FD36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14 marzo 2023</w:t>
      </w:r>
    </w:p>
    <w:p w:rsidR="00FD3694" w:rsidRP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b/>
          <w:color w:val="0043C8"/>
          <w:kern w:val="2"/>
          <w:sz w:val="24"/>
          <w:szCs w:val="24"/>
          <w:lang w:eastAsia="zh-CN" w:bidi="hi-IN"/>
        </w:rPr>
        <w:t xml:space="preserve">Regione che vai, </w:t>
      </w:r>
      <w:proofErr w:type="spellStart"/>
      <w:r w:rsidRPr="00FD3694">
        <w:rPr>
          <w:rFonts w:ascii="Times New Roman" w:eastAsia="Arial Unicode MS" w:hAnsi="Times New Roman"/>
          <w:b/>
          <w:color w:val="0043C8"/>
          <w:kern w:val="2"/>
          <w:sz w:val="24"/>
          <w:szCs w:val="24"/>
          <w:lang w:eastAsia="zh-CN" w:bidi="hi-IN"/>
        </w:rPr>
        <w:t>Rsa</w:t>
      </w:r>
      <w:proofErr w:type="spellEnd"/>
      <w:r w:rsidRPr="00FD3694">
        <w:rPr>
          <w:rFonts w:ascii="Times New Roman" w:eastAsia="Arial Unicode MS" w:hAnsi="Times New Roman"/>
          <w:b/>
          <w:color w:val="0043C8"/>
          <w:kern w:val="2"/>
          <w:sz w:val="24"/>
          <w:szCs w:val="24"/>
          <w:lang w:eastAsia="zh-CN" w:bidi="hi-IN"/>
        </w:rPr>
        <w:t xml:space="preserve"> che trovi</w:t>
      </w: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color w:val="0043C8"/>
          <w:kern w:val="2"/>
          <w:sz w:val="24"/>
          <w:szCs w:val="24"/>
          <w:lang w:eastAsia="zh-CN" w:bidi="hi-IN"/>
        </w:rPr>
        <w:t xml:space="preserve">Sulle </w:t>
      </w:r>
      <w:proofErr w:type="spellStart"/>
      <w:r w:rsidRPr="00FD3694">
        <w:rPr>
          <w:rFonts w:ascii="Times New Roman" w:eastAsia="Arial Unicode MS" w:hAnsi="Times New Roman"/>
          <w:color w:val="0043C8"/>
          <w:kern w:val="2"/>
          <w:sz w:val="24"/>
          <w:szCs w:val="24"/>
          <w:lang w:eastAsia="zh-CN" w:bidi="hi-IN"/>
        </w:rPr>
        <w:t>Rsa</w:t>
      </w:r>
      <w:proofErr w:type="spellEnd"/>
      <w:r w:rsidRPr="00FD3694">
        <w:rPr>
          <w:rFonts w:ascii="Times New Roman" w:eastAsia="Arial Unicode MS" w:hAnsi="Times New Roman"/>
          <w:color w:val="0043C8"/>
          <w:kern w:val="2"/>
          <w:sz w:val="24"/>
          <w:szCs w:val="24"/>
          <w:lang w:eastAsia="zh-CN" w:bidi="hi-IN"/>
        </w:rPr>
        <w:t xml:space="preserve"> mancano regole nazionali. Così ogni regione dà una propria interpretazione dei servizi che devono garantire e della compartecipazione ai costi richiesta alle famiglie. La legge delega di riforma è un</w:t>
      </w:r>
      <w:r w:rsidR="00E02E14">
        <w:rPr>
          <w:rFonts w:ascii="Times New Roman" w:eastAsia="Arial Unicode MS" w:hAnsi="Times New Roman"/>
          <w:color w:val="0043C8"/>
          <w:kern w:val="2"/>
          <w:sz w:val="24"/>
          <w:szCs w:val="24"/>
          <w:lang w:eastAsia="zh-CN" w:bidi="hi-IN"/>
        </w:rPr>
        <w:t>’</w:t>
      </w:r>
      <w:r w:rsidRPr="00FD3694">
        <w:rPr>
          <w:rFonts w:ascii="Times New Roman" w:eastAsia="Arial Unicode MS" w:hAnsi="Times New Roman"/>
          <w:color w:val="0043C8"/>
          <w:kern w:val="2"/>
          <w:sz w:val="24"/>
          <w:szCs w:val="24"/>
          <w:lang w:eastAsia="zh-CN" w:bidi="hi-IN"/>
        </w:rPr>
        <w:t>occasione per definire criteri più uniformi.</w:t>
      </w:r>
      <w:r>
        <w:rPr>
          <w:rFonts w:ascii="Times New Roman" w:eastAsia="Arial Unicode MS" w:hAnsi="Times New Roman"/>
          <w:b/>
          <w:color w:val="0043C8"/>
          <w:kern w:val="2"/>
          <w:sz w:val="24"/>
          <w:szCs w:val="24"/>
          <w:lang w:eastAsia="zh-CN" w:bidi="hi-IN"/>
        </w:rPr>
        <w:t xml:space="preserve"> </w:t>
      </w:r>
      <w:hyperlink r:id="rId41" w:history="1">
        <w:r w:rsidRPr="00FD36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17 marzo 2023</w:t>
      </w:r>
    </w:p>
    <w:p w:rsidR="00FD3694" w:rsidRP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b/>
          <w:color w:val="0043C8"/>
          <w:kern w:val="2"/>
          <w:sz w:val="24"/>
          <w:szCs w:val="24"/>
          <w:lang w:eastAsia="zh-CN" w:bidi="hi-IN"/>
        </w:rPr>
        <w:t>Un</w:t>
      </w:r>
      <w:r w:rsidR="00385D3C">
        <w:rPr>
          <w:rFonts w:ascii="Times New Roman" w:eastAsia="Arial Unicode MS" w:hAnsi="Times New Roman"/>
          <w:b/>
          <w:color w:val="0043C8"/>
          <w:kern w:val="2"/>
          <w:sz w:val="24"/>
          <w:szCs w:val="24"/>
          <w:lang w:eastAsia="zh-CN" w:bidi="hi-IN"/>
        </w:rPr>
        <w:t>a recessione pagata dalle madri</w:t>
      </w: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r w:rsidRPr="00FD3694">
        <w:rPr>
          <w:rFonts w:ascii="Times New Roman" w:eastAsia="Arial Unicode MS" w:hAnsi="Times New Roman"/>
          <w:color w:val="0043C8"/>
          <w:kern w:val="2"/>
          <w:sz w:val="24"/>
          <w:szCs w:val="24"/>
          <w:lang w:eastAsia="zh-CN" w:bidi="hi-IN"/>
        </w:rPr>
        <w:t xml:space="preserve">La crisi causata dalla pandemia ha colpito soprattutto le donne. I divari retributivi di genere sono aumentati in tutte le famiglie, ma in particolare in quelle che erano già più diseguali. Bisogna evitare che tutto ciò produca effetti di lungo periodo. </w:t>
      </w:r>
      <w:hyperlink r:id="rId42" w:history="1">
        <w:r w:rsidRPr="00FD36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w:t>
      </w:r>
      <w:r w:rsidR="00AA7B01">
        <w:rPr>
          <w:rFonts w:ascii="Times New Roman" w:eastAsia="Arial Unicode MS" w:hAnsi="Times New Roman"/>
          <w:b/>
          <w:color w:val="0043C8"/>
          <w:kern w:val="2"/>
          <w:sz w:val="24"/>
          <w:szCs w:val="24"/>
          <w:lang w:eastAsia="zh-CN" w:bidi="hi-IN"/>
        </w:rPr>
        <w:t xml:space="preserve"> 31</w:t>
      </w:r>
      <w:r>
        <w:rPr>
          <w:rFonts w:ascii="Times New Roman" w:eastAsia="Arial Unicode MS" w:hAnsi="Times New Roman"/>
          <w:b/>
          <w:color w:val="0043C8"/>
          <w:kern w:val="2"/>
          <w:sz w:val="24"/>
          <w:szCs w:val="24"/>
          <w:lang w:eastAsia="zh-CN" w:bidi="hi-IN"/>
        </w:rPr>
        <w:t xml:space="preserve"> marzo 2023</w:t>
      </w:r>
    </w:p>
    <w:p w:rsidR="00AA7B01" w:rsidRPr="00AA7B01" w:rsidRDefault="00AA7B01" w:rsidP="00AA7B01">
      <w:pPr>
        <w:widowControl w:val="0"/>
        <w:suppressAutoHyphens/>
        <w:rPr>
          <w:rFonts w:ascii="Times New Roman" w:eastAsia="Arial Unicode MS" w:hAnsi="Times New Roman"/>
          <w:b/>
          <w:color w:val="0043C8"/>
          <w:kern w:val="2"/>
          <w:sz w:val="24"/>
          <w:szCs w:val="24"/>
          <w:lang w:eastAsia="zh-CN" w:bidi="hi-IN"/>
        </w:rPr>
      </w:pPr>
      <w:r w:rsidRPr="00AA7B01">
        <w:rPr>
          <w:rFonts w:ascii="Times New Roman" w:eastAsia="Arial Unicode MS" w:hAnsi="Times New Roman"/>
          <w:b/>
          <w:color w:val="0043C8"/>
          <w:kern w:val="2"/>
          <w:sz w:val="24"/>
          <w:szCs w:val="24"/>
          <w:lang w:eastAsia="zh-CN" w:bidi="hi-IN"/>
        </w:rPr>
        <w:t>Prove di investimento per la salute mentale</w:t>
      </w:r>
    </w:p>
    <w:p w:rsidR="00AA7B01" w:rsidRDefault="00AA7B01" w:rsidP="00AA7B01">
      <w:pPr>
        <w:widowControl w:val="0"/>
        <w:suppressAutoHyphens/>
        <w:rPr>
          <w:rFonts w:ascii="Times New Roman" w:eastAsia="Arial Unicode MS" w:hAnsi="Times New Roman"/>
          <w:b/>
          <w:color w:val="0043C8"/>
          <w:kern w:val="2"/>
          <w:sz w:val="24"/>
          <w:szCs w:val="24"/>
          <w:lang w:eastAsia="zh-CN" w:bidi="hi-IN"/>
        </w:rPr>
      </w:pPr>
      <w:r w:rsidRPr="00AA7B01">
        <w:rPr>
          <w:rFonts w:ascii="Times New Roman" w:eastAsia="Arial Unicode MS" w:hAnsi="Times New Roman"/>
          <w:color w:val="0043C8"/>
          <w:kern w:val="2"/>
          <w:sz w:val="24"/>
          <w:szCs w:val="24"/>
          <w:lang w:eastAsia="zh-CN" w:bidi="hi-IN"/>
        </w:rPr>
        <w:t>Il Covid-19 ha fatto emergere la necessità di potenziare i servizi dedicati alla salute mentale e il supporto psicosociale. Le misure temporanee introdotte, come il bonus psicologo, non rispondono però ai bisogni di una condizione spesso cronica.</w:t>
      </w:r>
      <w:r>
        <w:rPr>
          <w:rFonts w:ascii="Times New Roman" w:eastAsia="Arial Unicode MS" w:hAnsi="Times New Roman"/>
          <w:b/>
          <w:color w:val="0043C8"/>
          <w:kern w:val="2"/>
          <w:sz w:val="24"/>
          <w:szCs w:val="24"/>
          <w:lang w:eastAsia="zh-CN" w:bidi="hi-IN"/>
        </w:rPr>
        <w:t xml:space="preserve"> </w:t>
      </w:r>
      <w:hyperlink r:id="rId43" w:history="1">
        <w:r w:rsidRPr="00AA7B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A7B01" w:rsidRPr="00AA7B01" w:rsidRDefault="00AA7B01" w:rsidP="00AA7B01">
      <w:pPr>
        <w:widowControl w:val="0"/>
        <w:suppressAutoHyphens/>
        <w:rPr>
          <w:rFonts w:ascii="Times New Roman" w:eastAsia="Arial Unicode MS" w:hAnsi="Times New Roman"/>
          <w:b/>
          <w:color w:val="0043C8"/>
          <w:kern w:val="2"/>
          <w:sz w:val="24"/>
          <w:szCs w:val="24"/>
          <w:lang w:eastAsia="zh-CN" w:bidi="hi-IN"/>
        </w:rPr>
      </w:pPr>
      <w:r w:rsidRPr="00AA7B01">
        <w:rPr>
          <w:rFonts w:ascii="Times New Roman" w:eastAsia="Arial Unicode MS" w:hAnsi="Times New Roman"/>
          <w:b/>
          <w:color w:val="0043C8"/>
          <w:kern w:val="2"/>
          <w:sz w:val="24"/>
          <w:szCs w:val="24"/>
          <w:lang w:eastAsia="zh-CN" w:bidi="hi-IN"/>
        </w:rPr>
        <w:t>Liste d</w:t>
      </w:r>
      <w:r w:rsidR="00E02E14">
        <w:rPr>
          <w:rFonts w:ascii="Times New Roman" w:eastAsia="Arial Unicode MS" w:hAnsi="Times New Roman"/>
          <w:b/>
          <w:color w:val="0043C8"/>
          <w:kern w:val="2"/>
          <w:sz w:val="24"/>
          <w:szCs w:val="24"/>
          <w:lang w:eastAsia="zh-CN" w:bidi="hi-IN"/>
        </w:rPr>
        <w:t>’</w:t>
      </w:r>
      <w:r w:rsidRPr="00AA7B01">
        <w:rPr>
          <w:rFonts w:ascii="Times New Roman" w:eastAsia="Arial Unicode MS" w:hAnsi="Times New Roman"/>
          <w:b/>
          <w:color w:val="0043C8"/>
          <w:kern w:val="2"/>
          <w:sz w:val="24"/>
          <w:szCs w:val="24"/>
          <w:lang w:eastAsia="zh-CN" w:bidi="hi-IN"/>
        </w:rPr>
        <w:t>attesa della sanità: evitare soluzioni paradossali</w:t>
      </w:r>
    </w:p>
    <w:p w:rsidR="00AA7B01" w:rsidRDefault="00AA7B01" w:rsidP="00AA7B01">
      <w:pPr>
        <w:widowControl w:val="0"/>
        <w:suppressAutoHyphens/>
        <w:rPr>
          <w:rFonts w:ascii="Times New Roman" w:eastAsia="Arial Unicode MS" w:hAnsi="Times New Roman"/>
          <w:b/>
          <w:color w:val="0043C8"/>
          <w:kern w:val="2"/>
          <w:sz w:val="24"/>
          <w:szCs w:val="24"/>
          <w:lang w:eastAsia="zh-CN" w:bidi="hi-IN"/>
        </w:rPr>
      </w:pPr>
      <w:r w:rsidRPr="00AA7B01">
        <w:rPr>
          <w:rFonts w:ascii="Times New Roman" w:eastAsia="Arial Unicode MS" w:hAnsi="Times New Roman"/>
          <w:color w:val="0043C8"/>
          <w:kern w:val="2"/>
          <w:sz w:val="24"/>
          <w:szCs w:val="24"/>
          <w:lang w:eastAsia="zh-CN" w:bidi="hi-IN"/>
        </w:rPr>
        <w:t>Le liste d</w:t>
      </w:r>
      <w:r w:rsidR="00E02E14">
        <w:rPr>
          <w:rFonts w:ascii="Times New Roman" w:eastAsia="Arial Unicode MS" w:hAnsi="Times New Roman"/>
          <w:color w:val="0043C8"/>
          <w:kern w:val="2"/>
          <w:sz w:val="24"/>
          <w:szCs w:val="24"/>
          <w:lang w:eastAsia="zh-CN" w:bidi="hi-IN"/>
        </w:rPr>
        <w:t>’</w:t>
      </w:r>
      <w:r w:rsidRPr="00AA7B01">
        <w:rPr>
          <w:rFonts w:ascii="Times New Roman" w:eastAsia="Arial Unicode MS" w:hAnsi="Times New Roman"/>
          <w:color w:val="0043C8"/>
          <w:kern w:val="2"/>
          <w:sz w:val="24"/>
          <w:szCs w:val="24"/>
          <w:lang w:eastAsia="zh-CN" w:bidi="hi-IN"/>
        </w:rPr>
        <w:t>attesa sono il risultato delle risorse limitate del sistema sanitario. I pochi fondi a disposizione vanno certo utilizzati bene. Ma alcuni interventi delle regioni finiscono per danneggiare le strutture più efficienti e di qualità.</w:t>
      </w:r>
      <w:r>
        <w:rPr>
          <w:rFonts w:ascii="Times New Roman" w:eastAsia="Arial Unicode MS" w:hAnsi="Times New Roman"/>
          <w:b/>
          <w:color w:val="0043C8"/>
          <w:kern w:val="2"/>
          <w:sz w:val="24"/>
          <w:szCs w:val="24"/>
          <w:lang w:eastAsia="zh-CN" w:bidi="hi-IN"/>
        </w:rPr>
        <w:t xml:space="preserve"> </w:t>
      </w:r>
      <w:hyperlink r:id="rId44" w:history="1">
        <w:r w:rsidRPr="00AA7B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A7B01" w:rsidRDefault="00AA7B01" w:rsidP="00FD3694">
      <w:pPr>
        <w:widowControl w:val="0"/>
        <w:suppressAutoHyphens/>
        <w:rPr>
          <w:rFonts w:ascii="Times New Roman" w:eastAsia="Arial Unicode MS" w:hAnsi="Times New Roman"/>
          <w:b/>
          <w:color w:val="0043C8"/>
          <w:kern w:val="2"/>
          <w:sz w:val="24"/>
          <w:szCs w:val="24"/>
          <w:lang w:eastAsia="zh-CN" w:bidi="hi-IN"/>
        </w:rPr>
      </w:pPr>
    </w:p>
    <w:p w:rsidR="00F179E9" w:rsidRDefault="00300676" w:rsidP="00710EDD">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E02E1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epidemiologia per la sanità pubblica a cura del Centro </w:t>
      </w:r>
      <w:r w:rsidR="00F179E9">
        <w:rPr>
          <w:rFonts w:ascii="Times New Roman" w:eastAsia="Arial Unicode MS" w:hAnsi="Times New Roman"/>
          <w:b/>
          <w:color w:val="0033CC"/>
          <w:kern w:val="2"/>
          <w:sz w:val="24"/>
          <w:szCs w:val="24"/>
          <w:lang w:eastAsia="zh-CN" w:bidi="hi-IN"/>
        </w:rPr>
        <w:lastRenderedPageBreak/>
        <w:t>nazionale per la prevenzione delle malattie e la promozione della salute dell</w:t>
      </w:r>
      <w:r w:rsidR="00E02E1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45"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177D48" w:rsidRDefault="00177D48" w:rsidP="00177D4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w:t>
      </w:r>
      <w:r w:rsidR="00B512ED">
        <w:rPr>
          <w:rFonts w:ascii="Times New Roman" w:eastAsia="Arial Unicode MS" w:hAnsi="Times New Roman"/>
          <w:b/>
          <w:color w:val="0033CC"/>
          <w:kern w:val="2"/>
          <w:sz w:val="24"/>
          <w:szCs w:val="24"/>
          <w:lang w:eastAsia="zh-CN" w:bidi="hi-IN"/>
        </w:rPr>
        <w:t xml:space="preserve">935 del 2 </w:t>
      </w:r>
      <w:r w:rsidR="00D5718C">
        <w:rPr>
          <w:rFonts w:ascii="Times New Roman" w:eastAsia="Arial Unicode MS" w:hAnsi="Times New Roman"/>
          <w:b/>
          <w:color w:val="0033CC"/>
          <w:kern w:val="2"/>
          <w:sz w:val="24"/>
          <w:szCs w:val="24"/>
          <w:lang w:eastAsia="zh-CN" w:bidi="hi-IN"/>
        </w:rPr>
        <w:t xml:space="preserve">marzo </w:t>
      </w:r>
      <w:r>
        <w:rPr>
          <w:rFonts w:ascii="Times New Roman" w:eastAsia="Arial Unicode MS" w:hAnsi="Times New Roman"/>
          <w:b/>
          <w:color w:val="0043C8"/>
          <w:kern w:val="2"/>
          <w:sz w:val="24"/>
          <w:szCs w:val="24"/>
          <w:lang w:eastAsia="zh-CN" w:bidi="hi-IN"/>
        </w:rPr>
        <w:t>2023</w:t>
      </w:r>
    </w:p>
    <w:p w:rsidR="00B512ED" w:rsidRPr="00B512ED" w:rsidRDefault="00B512ED" w:rsidP="00B512ED">
      <w:pPr>
        <w:widowControl w:val="0"/>
        <w:suppressAutoHyphens/>
        <w:rPr>
          <w:rFonts w:ascii="Times New Roman" w:eastAsia="Arial Unicode MS" w:hAnsi="Times New Roman"/>
          <w:b/>
          <w:color w:val="0043C8"/>
          <w:kern w:val="2"/>
          <w:sz w:val="24"/>
          <w:szCs w:val="24"/>
          <w:lang w:eastAsia="zh-CN" w:bidi="hi-IN"/>
        </w:rPr>
      </w:pPr>
      <w:r w:rsidRPr="00B512ED">
        <w:rPr>
          <w:rFonts w:ascii="Times New Roman" w:eastAsia="Arial Unicode MS" w:hAnsi="Times New Roman"/>
          <w:b/>
          <w:color w:val="0043C8"/>
          <w:kern w:val="2"/>
          <w:sz w:val="24"/>
          <w:szCs w:val="24"/>
          <w:lang w:eastAsia="zh-CN" w:bidi="hi-IN"/>
        </w:rPr>
        <w:t>Affrontare l</w:t>
      </w:r>
      <w:r w:rsidR="00E02E14">
        <w:rPr>
          <w:rFonts w:ascii="Times New Roman" w:eastAsia="Arial Unicode MS" w:hAnsi="Times New Roman"/>
          <w:b/>
          <w:color w:val="0043C8"/>
          <w:kern w:val="2"/>
          <w:sz w:val="24"/>
          <w:szCs w:val="24"/>
          <w:lang w:eastAsia="zh-CN" w:bidi="hi-IN"/>
        </w:rPr>
        <w:t>’</w:t>
      </w:r>
      <w:r w:rsidRPr="00B512ED">
        <w:rPr>
          <w:rFonts w:ascii="Times New Roman" w:eastAsia="Arial Unicode MS" w:hAnsi="Times New Roman"/>
          <w:b/>
          <w:color w:val="0043C8"/>
          <w:kern w:val="2"/>
          <w:sz w:val="24"/>
          <w:szCs w:val="24"/>
          <w:lang w:eastAsia="zh-CN" w:bidi="hi-IN"/>
        </w:rPr>
        <w:t>inattività fisica nell</w:t>
      </w:r>
      <w:r w:rsidR="00E02E14">
        <w:rPr>
          <w:rFonts w:ascii="Times New Roman" w:eastAsia="Arial Unicode MS" w:hAnsi="Times New Roman"/>
          <w:b/>
          <w:color w:val="0043C8"/>
          <w:kern w:val="2"/>
          <w:sz w:val="24"/>
          <w:szCs w:val="24"/>
          <w:lang w:eastAsia="zh-CN" w:bidi="hi-IN"/>
        </w:rPr>
        <w:t>’</w:t>
      </w:r>
      <w:r w:rsidRPr="00B512ED">
        <w:rPr>
          <w:rFonts w:ascii="Times New Roman" w:eastAsia="Arial Unicode MS" w:hAnsi="Times New Roman"/>
          <w:b/>
          <w:color w:val="0043C8"/>
          <w:kern w:val="2"/>
          <w:sz w:val="24"/>
          <w:szCs w:val="24"/>
          <w:lang w:eastAsia="zh-CN" w:bidi="hi-IN"/>
        </w:rPr>
        <w:t>UE: il nuovo report OMS/OCSE</w:t>
      </w: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r w:rsidRPr="00B512ED">
        <w:rPr>
          <w:rFonts w:ascii="Times New Roman" w:eastAsia="Arial Unicode MS" w:hAnsi="Times New Roman"/>
          <w:color w:val="0043C8"/>
          <w:kern w:val="2"/>
          <w:sz w:val="24"/>
          <w:szCs w:val="24"/>
          <w:lang w:eastAsia="zh-CN" w:bidi="hi-IN"/>
        </w:rPr>
        <w:t>“</w:t>
      </w:r>
      <w:proofErr w:type="spellStart"/>
      <w:r w:rsidRPr="00B512ED">
        <w:rPr>
          <w:rFonts w:ascii="Times New Roman" w:eastAsia="Arial Unicode MS" w:hAnsi="Times New Roman"/>
          <w:color w:val="0043C8"/>
          <w:kern w:val="2"/>
          <w:sz w:val="24"/>
          <w:szCs w:val="24"/>
          <w:lang w:eastAsia="zh-CN" w:bidi="hi-IN"/>
        </w:rPr>
        <w:t>Step</w:t>
      </w:r>
      <w:proofErr w:type="spellEnd"/>
      <w:r w:rsidRPr="00B512ED">
        <w:rPr>
          <w:rFonts w:ascii="Times New Roman" w:eastAsia="Arial Unicode MS" w:hAnsi="Times New Roman"/>
          <w:color w:val="0043C8"/>
          <w:kern w:val="2"/>
          <w:sz w:val="24"/>
          <w:szCs w:val="24"/>
          <w:lang w:eastAsia="zh-CN" w:bidi="hi-IN"/>
        </w:rPr>
        <w:t xml:space="preserve"> up! </w:t>
      </w:r>
      <w:proofErr w:type="spellStart"/>
      <w:r w:rsidRPr="00B512ED">
        <w:rPr>
          <w:rFonts w:ascii="Times New Roman" w:eastAsia="Arial Unicode MS" w:hAnsi="Times New Roman"/>
          <w:color w:val="0043C8"/>
          <w:kern w:val="2"/>
          <w:sz w:val="24"/>
          <w:szCs w:val="24"/>
          <w:lang w:eastAsia="zh-CN" w:bidi="hi-IN"/>
        </w:rPr>
        <w:t>Tackling</w:t>
      </w:r>
      <w:proofErr w:type="spellEnd"/>
      <w:r w:rsidRPr="00B512ED">
        <w:rPr>
          <w:rFonts w:ascii="Times New Roman" w:eastAsia="Arial Unicode MS" w:hAnsi="Times New Roman"/>
          <w:color w:val="0043C8"/>
          <w:kern w:val="2"/>
          <w:sz w:val="24"/>
          <w:szCs w:val="24"/>
          <w:lang w:eastAsia="zh-CN" w:bidi="hi-IN"/>
        </w:rPr>
        <w:t xml:space="preserve"> the </w:t>
      </w:r>
      <w:proofErr w:type="spellStart"/>
      <w:r w:rsidRPr="00B512ED">
        <w:rPr>
          <w:rFonts w:ascii="Times New Roman" w:eastAsia="Arial Unicode MS" w:hAnsi="Times New Roman"/>
          <w:color w:val="0043C8"/>
          <w:kern w:val="2"/>
          <w:sz w:val="24"/>
          <w:szCs w:val="24"/>
          <w:lang w:eastAsia="zh-CN" w:bidi="hi-IN"/>
        </w:rPr>
        <w:t>burden</w:t>
      </w:r>
      <w:proofErr w:type="spellEnd"/>
      <w:r w:rsidRPr="00B512ED">
        <w:rPr>
          <w:rFonts w:ascii="Times New Roman" w:eastAsia="Arial Unicode MS" w:hAnsi="Times New Roman"/>
          <w:color w:val="0043C8"/>
          <w:kern w:val="2"/>
          <w:sz w:val="24"/>
          <w:szCs w:val="24"/>
          <w:lang w:eastAsia="zh-CN" w:bidi="hi-IN"/>
        </w:rPr>
        <w:t xml:space="preserve"> of </w:t>
      </w:r>
      <w:proofErr w:type="spellStart"/>
      <w:r w:rsidRPr="00B512ED">
        <w:rPr>
          <w:rFonts w:ascii="Times New Roman" w:eastAsia="Arial Unicode MS" w:hAnsi="Times New Roman"/>
          <w:color w:val="0043C8"/>
          <w:kern w:val="2"/>
          <w:sz w:val="24"/>
          <w:szCs w:val="24"/>
          <w:lang w:eastAsia="zh-CN" w:bidi="hi-IN"/>
        </w:rPr>
        <w:t>insufficient</w:t>
      </w:r>
      <w:proofErr w:type="spellEnd"/>
      <w:r w:rsidRPr="00B512ED">
        <w:rPr>
          <w:rFonts w:ascii="Times New Roman" w:eastAsia="Arial Unicode MS" w:hAnsi="Times New Roman"/>
          <w:color w:val="0043C8"/>
          <w:kern w:val="2"/>
          <w:sz w:val="24"/>
          <w:szCs w:val="24"/>
          <w:lang w:eastAsia="zh-CN" w:bidi="hi-IN"/>
        </w:rPr>
        <w:t xml:space="preserve"> </w:t>
      </w:r>
      <w:proofErr w:type="spellStart"/>
      <w:r w:rsidRPr="00B512ED">
        <w:rPr>
          <w:rFonts w:ascii="Times New Roman" w:eastAsia="Arial Unicode MS" w:hAnsi="Times New Roman"/>
          <w:color w:val="0043C8"/>
          <w:kern w:val="2"/>
          <w:sz w:val="24"/>
          <w:szCs w:val="24"/>
          <w:lang w:eastAsia="zh-CN" w:bidi="hi-IN"/>
        </w:rPr>
        <w:t>physical</w:t>
      </w:r>
      <w:proofErr w:type="spellEnd"/>
      <w:r w:rsidRPr="00B512ED">
        <w:rPr>
          <w:rFonts w:ascii="Times New Roman" w:eastAsia="Arial Unicode MS" w:hAnsi="Times New Roman"/>
          <w:color w:val="0043C8"/>
          <w:kern w:val="2"/>
          <w:sz w:val="24"/>
          <w:szCs w:val="24"/>
          <w:lang w:eastAsia="zh-CN" w:bidi="hi-IN"/>
        </w:rPr>
        <w:t xml:space="preserve"> </w:t>
      </w:r>
      <w:proofErr w:type="spellStart"/>
      <w:r w:rsidRPr="00B512ED">
        <w:rPr>
          <w:rFonts w:ascii="Times New Roman" w:eastAsia="Arial Unicode MS" w:hAnsi="Times New Roman"/>
          <w:color w:val="0043C8"/>
          <w:kern w:val="2"/>
          <w:sz w:val="24"/>
          <w:szCs w:val="24"/>
          <w:lang w:eastAsia="zh-CN" w:bidi="hi-IN"/>
        </w:rPr>
        <w:t>activity</w:t>
      </w:r>
      <w:proofErr w:type="spellEnd"/>
      <w:r w:rsidRPr="00B512ED">
        <w:rPr>
          <w:rFonts w:ascii="Times New Roman" w:eastAsia="Arial Unicode MS" w:hAnsi="Times New Roman"/>
          <w:color w:val="0043C8"/>
          <w:kern w:val="2"/>
          <w:sz w:val="24"/>
          <w:szCs w:val="24"/>
          <w:lang w:eastAsia="zh-CN" w:bidi="hi-IN"/>
        </w:rPr>
        <w:t xml:space="preserve"> in Europe” è il titolo del rapporto pubblicato a febbraio 2023 dall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Ufficio europeo dell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OMS e dall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Organizzazione per la Cooperazione e lo Sviluppo Economico (OCSE), con il supporto economico dell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UE, che spiega come si potrebbero prevenire migliaia di morti premature e ridurre i costi della spesa sanitaria, aumentando la pratica di attività fisica fino a raggiungere i livelli raccomandati dall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OMS.</w:t>
      </w:r>
      <w:r w:rsidRPr="00B512ED">
        <w:rPr>
          <w:rFonts w:ascii="Times New Roman" w:eastAsia="Arial Unicode MS" w:hAnsi="Times New Roman"/>
          <w:b/>
          <w:color w:val="0043C8"/>
          <w:kern w:val="2"/>
          <w:sz w:val="24"/>
          <w:szCs w:val="24"/>
          <w:lang w:eastAsia="zh-CN" w:bidi="hi-IN"/>
        </w:rPr>
        <w:t xml:space="preserve"> </w:t>
      </w:r>
    </w:p>
    <w:p w:rsidR="003C53A8" w:rsidRDefault="00B512ED" w:rsidP="00B512ED">
      <w:pPr>
        <w:widowControl w:val="0"/>
        <w:suppressAutoHyphens/>
        <w:rPr>
          <w:rFonts w:ascii="Times New Roman" w:eastAsia="Arial Unicode MS" w:hAnsi="Times New Roman"/>
          <w:b/>
          <w:color w:val="0043C8"/>
          <w:kern w:val="2"/>
          <w:sz w:val="24"/>
          <w:szCs w:val="24"/>
          <w:lang w:eastAsia="zh-CN" w:bidi="hi-IN"/>
        </w:rPr>
      </w:pPr>
      <w:hyperlink r:id="rId46" w:history="1">
        <w:r w:rsidRPr="00B512ED">
          <w:rPr>
            <w:rStyle w:val="Collegamentoipertestuale"/>
            <w:rFonts w:ascii="Times New Roman" w:eastAsia="Arial Unicode MS" w:hAnsi="Times New Roman"/>
            <w:b/>
            <w:kern w:val="2"/>
            <w:sz w:val="24"/>
            <w:szCs w:val="24"/>
            <w:lang w:eastAsia="zh-CN" w:bidi="hi-IN"/>
          </w:rPr>
          <w:t>Leggi l</w:t>
        </w:r>
        <w:r w:rsidR="00E02E14">
          <w:rPr>
            <w:rStyle w:val="Collegamentoipertestuale"/>
            <w:rFonts w:ascii="Times New Roman" w:eastAsia="Arial Unicode MS" w:hAnsi="Times New Roman"/>
            <w:b/>
            <w:kern w:val="2"/>
            <w:sz w:val="24"/>
            <w:szCs w:val="24"/>
            <w:lang w:eastAsia="zh-CN" w:bidi="hi-IN"/>
          </w:rPr>
          <w:t>’</w:t>
        </w:r>
        <w:r w:rsidRPr="00B512ED">
          <w:rPr>
            <w:rStyle w:val="Collegamentoipertestuale"/>
            <w:rFonts w:ascii="Times New Roman" w:eastAsia="Arial Unicode MS" w:hAnsi="Times New Roman"/>
            <w:b/>
            <w:kern w:val="2"/>
            <w:sz w:val="24"/>
            <w:szCs w:val="24"/>
            <w:lang w:eastAsia="zh-CN" w:bidi="hi-IN"/>
          </w:rPr>
          <w:t>approfondimento.</w:t>
        </w:r>
      </w:hyperlink>
      <w:r>
        <w:rPr>
          <w:rFonts w:ascii="Times New Roman" w:eastAsia="Arial Unicode MS" w:hAnsi="Times New Roman"/>
          <w:b/>
          <w:color w:val="0043C8"/>
          <w:kern w:val="2"/>
          <w:sz w:val="24"/>
          <w:szCs w:val="24"/>
          <w:lang w:eastAsia="zh-CN" w:bidi="hi-IN"/>
        </w:rPr>
        <w:t xml:space="preserve"> </w:t>
      </w: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936 del 9 marzo </w:t>
      </w:r>
      <w:r>
        <w:rPr>
          <w:rFonts w:ascii="Times New Roman" w:eastAsia="Arial Unicode MS" w:hAnsi="Times New Roman"/>
          <w:b/>
          <w:color w:val="0043C8"/>
          <w:kern w:val="2"/>
          <w:sz w:val="24"/>
          <w:szCs w:val="24"/>
          <w:lang w:eastAsia="zh-CN" w:bidi="hi-IN"/>
        </w:rPr>
        <w:t>2023</w:t>
      </w:r>
    </w:p>
    <w:p w:rsidR="00B512ED" w:rsidRPr="00B512ED" w:rsidRDefault="00B512ED" w:rsidP="00B512E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Alcol. </w:t>
      </w:r>
      <w:r w:rsidRPr="00B512ED">
        <w:rPr>
          <w:rFonts w:ascii="Times New Roman" w:eastAsia="Arial Unicode MS" w:hAnsi="Times New Roman"/>
          <w:b/>
          <w:color w:val="0043C8"/>
          <w:kern w:val="2"/>
          <w:sz w:val="24"/>
          <w:szCs w:val="24"/>
          <w:lang w:eastAsia="zh-CN" w:bidi="hi-IN"/>
        </w:rPr>
        <w:t>Aggiornamento della sezione</w:t>
      </w: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r w:rsidRPr="00B512ED">
        <w:rPr>
          <w:rFonts w:ascii="Times New Roman" w:eastAsia="Arial Unicode MS" w:hAnsi="Times New Roman"/>
          <w:color w:val="0043C8"/>
          <w:kern w:val="2"/>
          <w:sz w:val="24"/>
          <w:szCs w:val="24"/>
          <w:lang w:eastAsia="zh-CN" w:bidi="hi-IN"/>
        </w:rPr>
        <w:t>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ultimo report dell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OMS sull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impatto dell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alcol nel mondo attribuisce al consumo delle bevande alcoliche il decesso di 3 milioni di persone ogni anno a causa di oltre 200 patologie, incidentalità e 6 tipi di cancro. I dati OMS sul consumo di alcol in Europa mostrano che, tra il 2010 e il 2016, non c</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è stato alcun cambiamento significativo nei livelli di consumo di alcol pro capite, evidenziando che il vecchio continente deve ancora affrontare un</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 xml:space="preserve">enorme sfida per superare i problemi che queste bevande causano ai suoi cittadini. Inoltre, i dati italiani mostrano che nel nostro Paese, nel 2020, il 77,2% degli uomini e il 56,2% delle donne di età superiore a 11 anni ha consumato almeno una bevanda alcolica, per un totale di quasi 35 milioni di individui. Per approfondire </w:t>
      </w:r>
      <w:hyperlink r:id="rId47" w:history="1">
        <w:r w:rsidRPr="00B512ED">
          <w:rPr>
            <w:rStyle w:val="Collegamentoipertestuale"/>
            <w:rFonts w:ascii="Times New Roman" w:eastAsia="Arial Unicode MS" w:hAnsi="Times New Roman"/>
            <w:b/>
            <w:kern w:val="2"/>
            <w:sz w:val="24"/>
            <w:szCs w:val="24"/>
            <w:lang w:eastAsia="zh-CN" w:bidi="hi-IN"/>
          </w:rPr>
          <w:t xml:space="preserve">consulta la sezione “Alcol” di </w:t>
        </w:r>
        <w:proofErr w:type="spellStart"/>
        <w:r w:rsidRPr="00B512ED">
          <w:rPr>
            <w:rStyle w:val="Collegamentoipertestuale"/>
            <w:rFonts w:ascii="Times New Roman" w:eastAsia="Arial Unicode MS" w:hAnsi="Times New Roman"/>
            <w:b/>
            <w:kern w:val="2"/>
            <w:sz w:val="24"/>
            <w:szCs w:val="24"/>
            <w:lang w:eastAsia="zh-CN" w:bidi="hi-IN"/>
          </w:rPr>
          <w:t>EpiCentro</w:t>
        </w:r>
        <w:proofErr w:type="spellEnd"/>
      </w:hyperlink>
      <w:r w:rsidRPr="00B512ED">
        <w:rPr>
          <w:rFonts w:ascii="Times New Roman" w:eastAsia="Arial Unicode MS" w:hAnsi="Times New Roman"/>
          <w:b/>
          <w:color w:val="0043C8"/>
          <w:kern w:val="2"/>
          <w:sz w:val="24"/>
          <w:szCs w:val="24"/>
          <w:lang w:eastAsia="zh-CN" w:bidi="hi-IN"/>
        </w:rPr>
        <w:t xml:space="preserve"> </w:t>
      </w:r>
      <w:r w:rsidRPr="00B512ED">
        <w:rPr>
          <w:rFonts w:ascii="Times New Roman" w:eastAsia="Arial Unicode MS" w:hAnsi="Times New Roman"/>
          <w:color w:val="0043C8"/>
          <w:kern w:val="2"/>
          <w:sz w:val="24"/>
          <w:szCs w:val="24"/>
          <w:lang w:eastAsia="zh-CN" w:bidi="hi-IN"/>
        </w:rPr>
        <w:t>che propone un aggiornamento delle pagine dedicate alle informazioni generali, all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epidemiologia in Italia e all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epidemiologia in Europa.</w:t>
      </w: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937 del 16 marzo </w:t>
      </w:r>
      <w:r>
        <w:rPr>
          <w:rFonts w:ascii="Times New Roman" w:eastAsia="Arial Unicode MS" w:hAnsi="Times New Roman"/>
          <w:b/>
          <w:color w:val="0043C8"/>
          <w:kern w:val="2"/>
          <w:sz w:val="24"/>
          <w:szCs w:val="24"/>
          <w:lang w:eastAsia="zh-CN" w:bidi="hi-IN"/>
        </w:rPr>
        <w:t>2023</w:t>
      </w:r>
    </w:p>
    <w:p w:rsidR="00B512ED" w:rsidRPr="00385D3C" w:rsidRDefault="00B512ED" w:rsidP="00B512ED">
      <w:pPr>
        <w:widowControl w:val="0"/>
        <w:suppressAutoHyphens/>
        <w:rPr>
          <w:rFonts w:ascii="Times New Roman" w:eastAsia="Arial Unicode MS" w:hAnsi="Times New Roman"/>
          <w:b/>
          <w:color w:val="0043C8"/>
          <w:kern w:val="2"/>
          <w:sz w:val="24"/>
          <w:szCs w:val="24"/>
          <w:lang w:eastAsia="zh-CN" w:bidi="hi-IN"/>
        </w:rPr>
      </w:pPr>
      <w:r w:rsidRPr="00385D3C">
        <w:rPr>
          <w:rFonts w:ascii="Times New Roman" w:eastAsia="Arial Unicode MS" w:hAnsi="Times New Roman"/>
          <w:b/>
          <w:color w:val="0043C8"/>
          <w:kern w:val="2"/>
          <w:sz w:val="24"/>
          <w:szCs w:val="24"/>
          <w:lang w:eastAsia="zh-CN" w:bidi="hi-IN"/>
        </w:rPr>
        <w:t xml:space="preserve">Mortalità materna: le stime OMS 2000- 2020 e i dati </w:t>
      </w:r>
      <w:proofErr w:type="spellStart"/>
      <w:r w:rsidRPr="00385D3C">
        <w:rPr>
          <w:rFonts w:ascii="Times New Roman" w:eastAsia="Arial Unicode MS" w:hAnsi="Times New Roman"/>
          <w:b/>
          <w:color w:val="0043C8"/>
          <w:kern w:val="2"/>
          <w:sz w:val="24"/>
          <w:szCs w:val="24"/>
          <w:lang w:eastAsia="zh-CN" w:bidi="hi-IN"/>
        </w:rPr>
        <w:t>ItOSS</w:t>
      </w:r>
      <w:proofErr w:type="spellEnd"/>
    </w:p>
    <w:p w:rsidR="00B512ED" w:rsidRPr="00B512ED" w:rsidRDefault="00B512ED" w:rsidP="00B512ED">
      <w:pPr>
        <w:widowControl w:val="0"/>
        <w:suppressAutoHyphens/>
        <w:rPr>
          <w:rFonts w:ascii="Times New Roman" w:eastAsia="Arial Unicode MS" w:hAnsi="Times New Roman"/>
          <w:color w:val="0043C8"/>
          <w:kern w:val="2"/>
          <w:sz w:val="24"/>
          <w:szCs w:val="24"/>
          <w:lang w:eastAsia="zh-CN" w:bidi="hi-IN"/>
        </w:rPr>
      </w:pPr>
      <w:r w:rsidRPr="00B512ED">
        <w:rPr>
          <w:rFonts w:ascii="Times New Roman" w:eastAsia="Arial Unicode MS" w:hAnsi="Times New Roman"/>
          <w:color w:val="0043C8"/>
          <w:kern w:val="2"/>
          <w:sz w:val="24"/>
          <w:szCs w:val="24"/>
          <w:lang w:eastAsia="zh-CN" w:bidi="hi-IN"/>
        </w:rPr>
        <w:t>Nel 2020 nel mondo 287mila donne sono morte durante la gravidanza, al momento del parto o nelle settimane immediatamente successive, un numero equivalente a quasi 800 decessi ogni giorno e a circa un decesso ogni due minuti; nello stesso periodo, nella Regione europea dell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 xml:space="preserve">OMS sono morte circa 1000 donne a causa di complicazioni legate alla gravidanza o al parto. Sono alcuni dei dati contenuti nel rapporto “Trends in </w:t>
      </w:r>
      <w:proofErr w:type="spellStart"/>
      <w:r w:rsidRPr="00B512ED">
        <w:rPr>
          <w:rFonts w:ascii="Times New Roman" w:eastAsia="Arial Unicode MS" w:hAnsi="Times New Roman"/>
          <w:color w:val="0043C8"/>
          <w:kern w:val="2"/>
          <w:sz w:val="24"/>
          <w:szCs w:val="24"/>
          <w:lang w:eastAsia="zh-CN" w:bidi="hi-IN"/>
        </w:rPr>
        <w:t>maternal</w:t>
      </w:r>
      <w:proofErr w:type="spellEnd"/>
      <w:r w:rsidRPr="00B512ED">
        <w:rPr>
          <w:rFonts w:ascii="Times New Roman" w:eastAsia="Arial Unicode MS" w:hAnsi="Times New Roman"/>
          <w:color w:val="0043C8"/>
          <w:kern w:val="2"/>
          <w:sz w:val="24"/>
          <w:szCs w:val="24"/>
          <w:lang w:eastAsia="zh-CN" w:bidi="hi-IN"/>
        </w:rPr>
        <w:t xml:space="preserve"> </w:t>
      </w:r>
      <w:proofErr w:type="spellStart"/>
      <w:r w:rsidRPr="00B512ED">
        <w:rPr>
          <w:rFonts w:ascii="Times New Roman" w:eastAsia="Arial Unicode MS" w:hAnsi="Times New Roman"/>
          <w:color w:val="0043C8"/>
          <w:kern w:val="2"/>
          <w:sz w:val="24"/>
          <w:szCs w:val="24"/>
          <w:lang w:eastAsia="zh-CN" w:bidi="hi-IN"/>
        </w:rPr>
        <w:t>mortality</w:t>
      </w:r>
      <w:proofErr w:type="spellEnd"/>
      <w:r w:rsidRPr="00B512ED">
        <w:rPr>
          <w:rFonts w:ascii="Times New Roman" w:eastAsia="Arial Unicode MS" w:hAnsi="Times New Roman"/>
          <w:color w:val="0043C8"/>
          <w:kern w:val="2"/>
          <w:sz w:val="24"/>
          <w:szCs w:val="24"/>
          <w:lang w:eastAsia="zh-CN" w:bidi="hi-IN"/>
        </w:rPr>
        <w:t xml:space="preserve"> 2000 to 2020: </w:t>
      </w:r>
      <w:proofErr w:type="spellStart"/>
      <w:r w:rsidRPr="00B512ED">
        <w:rPr>
          <w:rFonts w:ascii="Times New Roman" w:eastAsia="Arial Unicode MS" w:hAnsi="Times New Roman"/>
          <w:color w:val="0043C8"/>
          <w:kern w:val="2"/>
          <w:sz w:val="24"/>
          <w:szCs w:val="24"/>
          <w:lang w:eastAsia="zh-CN" w:bidi="hi-IN"/>
        </w:rPr>
        <w:t>estimates</w:t>
      </w:r>
      <w:proofErr w:type="spellEnd"/>
      <w:r w:rsidRPr="00B512ED">
        <w:rPr>
          <w:rFonts w:ascii="Times New Roman" w:eastAsia="Arial Unicode MS" w:hAnsi="Times New Roman"/>
          <w:color w:val="0043C8"/>
          <w:kern w:val="2"/>
          <w:sz w:val="24"/>
          <w:szCs w:val="24"/>
          <w:lang w:eastAsia="zh-CN" w:bidi="hi-IN"/>
        </w:rPr>
        <w:t xml:space="preserve"> by WHO, UNICEF, UNFPA, World </w:t>
      </w:r>
      <w:proofErr w:type="spellStart"/>
      <w:r w:rsidRPr="00B512ED">
        <w:rPr>
          <w:rFonts w:ascii="Times New Roman" w:eastAsia="Arial Unicode MS" w:hAnsi="Times New Roman"/>
          <w:color w:val="0043C8"/>
          <w:kern w:val="2"/>
          <w:sz w:val="24"/>
          <w:szCs w:val="24"/>
          <w:lang w:eastAsia="zh-CN" w:bidi="hi-IN"/>
        </w:rPr>
        <w:t>Bank</w:t>
      </w:r>
      <w:proofErr w:type="spellEnd"/>
      <w:r w:rsidRPr="00B512ED">
        <w:rPr>
          <w:rFonts w:ascii="Times New Roman" w:eastAsia="Arial Unicode MS" w:hAnsi="Times New Roman"/>
          <w:color w:val="0043C8"/>
          <w:kern w:val="2"/>
          <w:sz w:val="24"/>
          <w:szCs w:val="24"/>
          <w:lang w:eastAsia="zh-CN" w:bidi="hi-IN"/>
        </w:rPr>
        <w:t xml:space="preserve"> Group and UNDESA/</w:t>
      </w:r>
      <w:proofErr w:type="spellStart"/>
      <w:r w:rsidRPr="00B512ED">
        <w:rPr>
          <w:rFonts w:ascii="Times New Roman" w:eastAsia="Arial Unicode MS" w:hAnsi="Times New Roman"/>
          <w:color w:val="0043C8"/>
          <w:kern w:val="2"/>
          <w:sz w:val="24"/>
          <w:szCs w:val="24"/>
          <w:lang w:eastAsia="zh-CN" w:bidi="hi-IN"/>
        </w:rPr>
        <w:t>Population</w:t>
      </w:r>
      <w:proofErr w:type="spellEnd"/>
      <w:r w:rsidRPr="00B512ED">
        <w:rPr>
          <w:rFonts w:ascii="Times New Roman" w:eastAsia="Arial Unicode MS" w:hAnsi="Times New Roman"/>
          <w:color w:val="0043C8"/>
          <w:kern w:val="2"/>
          <w:sz w:val="24"/>
          <w:szCs w:val="24"/>
          <w:lang w:eastAsia="zh-CN" w:bidi="hi-IN"/>
        </w:rPr>
        <w:t xml:space="preserve"> </w:t>
      </w:r>
      <w:proofErr w:type="spellStart"/>
      <w:r w:rsidRPr="00B512ED">
        <w:rPr>
          <w:rFonts w:ascii="Times New Roman" w:eastAsia="Arial Unicode MS" w:hAnsi="Times New Roman"/>
          <w:color w:val="0043C8"/>
          <w:kern w:val="2"/>
          <w:sz w:val="24"/>
          <w:szCs w:val="24"/>
          <w:lang w:eastAsia="zh-CN" w:bidi="hi-IN"/>
        </w:rPr>
        <w:t>Division</w:t>
      </w:r>
      <w:proofErr w:type="spellEnd"/>
      <w:r w:rsidRPr="00B512ED">
        <w:rPr>
          <w:rFonts w:ascii="Times New Roman" w:eastAsia="Arial Unicode MS" w:hAnsi="Times New Roman"/>
          <w:color w:val="0043C8"/>
          <w:kern w:val="2"/>
          <w:sz w:val="24"/>
          <w:szCs w:val="24"/>
          <w:lang w:eastAsia="zh-CN" w:bidi="hi-IN"/>
        </w:rPr>
        <w:t>” redatto da diverse agenzie dell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ONU, coordinate dall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OMS e pubblicato a febbraio 2023</w:t>
      </w:r>
      <w:r w:rsidRPr="00B512ED">
        <w:rPr>
          <w:rFonts w:ascii="Times New Roman" w:eastAsia="Arial Unicode MS" w:hAnsi="Times New Roman"/>
          <w:b/>
          <w:color w:val="0043C8"/>
          <w:kern w:val="2"/>
          <w:sz w:val="24"/>
          <w:szCs w:val="24"/>
          <w:lang w:eastAsia="zh-CN" w:bidi="hi-IN"/>
        </w:rPr>
        <w:t xml:space="preserve">. </w:t>
      </w:r>
      <w:hyperlink r:id="rId48" w:history="1">
        <w:r w:rsidRPr="00B512ED">
          <w:rPr>
            <w:rStyle w:val="Collegamentoipertestuale"/>
            <w:rFonts w:ascii="Times New Roman" w:eastAsia="Arial Unicode MS" w:hAnsi="Times New Roman"/>
            <w:b/>
            <w:kern w:val="2"/>
            <w:sz w:val="24"/>
            <w:szCs w:val="24"/>
            <w:lang w:eastAsia="zh-CN" w:bidi="hi-IN"/>
          </w:rPr>
          <w:t>Leggi l</w:t>
        </w:r>
        <w:r w:rsidR="00E02E14">
          <w:rPr>
            <w:rStyle w:val="Collegamentoipertestuale"/>
            <w:rFonts w:ascii="Times New Roman" w:eastAsia="Arial Unicode MS" w:hAnsi="Times New Roman"/>
            <w:b/>
            <w:kern w:val="2"/>
            <w:sz w:val="24"/>
            <w:szCs w:val="24"/>
            <w:lang w:eastAsia="zh-CN" w:bidi="hi-IN"/>
          </w:rPr>
          <w:t>’</w:t>
        </w:r>
        <w:r w:rsidRPr="00B512ED">
          <w:rPr>
            <w:rStyle w:val="Collegamentoipertestuale"/>
            <w:rFonts w:ascii="Times New Roman" w:eastAsia="Arial Unicode MS" w:hAnsi="Times New Roman"/>
            <w:b/>
            <w:kern w:val="2"/>
            <w:sz w:val="24"/>
            <w:szCs w:val="24"/>
            <w:lang w:eastAsia="zh-CN" w:bidi="hi-IN"/>
          </w:rPr>
          <w:t>approfondimento</w:t>
        </w:r>
      </w:hyperlink>
      <w:r w:rsidRPr="00B512ED">
        <w:rPr>
          <w:rFonts w:ascii="Times New Roman" w:eastAsia="Arial Unicode MS" w:hAnsi="Times New Roman"/>
          <w:color w:val="0043C8"/>
          <w:kern w:val="2"/>
          <w:sz w:val="24"/>
          <w:szCs w:val="24"/>
          <w:lang w:eastAsia="zh-CN" w:bidi="hi-IN"/>
        </w:rPr>
        <w:t xml:space="preserve"> di Serena Donati (ISS).</w:t>
      </w:r>
    </w:p>
    <w:p w:rsidR="00B512ED" w:rsidRPr="00B512ED" w:rsidRDefault="00B512ED" w:rsidP="00B512ED">
      <w:pPr>
        <w:widowControl w:val="0"/>
        <w:suppressAutoHyphens/>
        <w:rPr>
          <w:rFonts w:ascii="Times New Roman" w:eastAsia="Arial Unicode MS" w:hAnsi="Times New Roman"/>
          <w:b/>
          <w:color w:val="0043C8"/>
          <w:kern w:val="2"/>
          <w:sz w:val="24"/>
          <w:szCs w:val="24"/>
          <w:lang w:eastAsia="zh-CN" w:bidi="hi-IN"/>
        </w:rPr>
      </w:pPr>
    </w:p>
    <w:p w:rsidR="00B512ED" w:rsidRPr="00B512ED" w:rsidRDefault="00B512ED" w:rsidP="00B512ED">
      <w:pPr>
        <w:widowControl w:val="0"/>
        <w:suppressAutoHyphens/>
        <w:rPr>
          <w:rFonts w:ascii="Times New Roman" w:eastAsia="Arial Unicode MS" w:hAnsi="Times New Roman"/>
          <w:b/>
          <w:color w:val="0043C8"/>
          <w:kern w:val="2"/>
          <w:sz w:val="24"/>
          <w:szCs w:val="24"/>
          <w:lang w:eastAsia="zh-CN" w:bidi="hi-IN"/>
        </w:rPr>
      </w:pPr>
      <w:r w:rsidRPr="00B512ED">
        <w:rPr>
          <w:rFonts w:ascii="Times New Roman" w:eastAsia="Arial Unicode MS" w:hAnsi="Times New Roman"/>
          <w:b/>
          <w:color w:val="0043C8"/>
          <w:kern w:val="2"/>
          <w:sz w:val="24"/>
          <w:szCs w:val="24"/>
          <w:lang w:eastAsia="zh-CN" w:bidi="hi-IN"/>
        </w:rPr>
        <w:t>Riduzione dell</w:t>
      </w:r>
      <w:r w:rsidR="00E02E14">
        <w:rPr>
          <w:rFonts w:ascii="Times New Roman" w:eastAsia="Arial Unicode MS" w:hAnsi="Times New Roman"/>
          <w:b/>
          <w:color w:val="0043C8"/>
          <w:kern w:val="2"/>
          <w:sz w:val="24"/>
          <w:szCs w:val="24"/>
          <w:lang w:eastAsia="zh-CN" w:bidi="hi-IN"/>
        </w:rPr>
        <w:t>’</w:t>
      </w:r>
      <w:r w:rsidRPr="00B512ED">
        <w:rPr>
          <w:rFonts w:ascii="Times New Roman" w:eastAsia="Arial Unicode MS" w:hAnsi="Times New Roman"/>
          <w:b/>
          <w:color w:val="0043C8"/>
          <w:kern w:val="2"/>
          <w:sz w:val="24"/>
          <w:szCs w:val="24"/>
          <w:lang w:eastAsia="zh-CN" w:bidi="hi-IN"/>
        </w:rPr>
        <w:t>assunzione di sodio: il primo report dell</w:t>
      </w:r>
      <w:r w:rsidR="00E02E14">
        <w:rPr>
          <w:rFonts w:ascii="Times New Roman" w:eastAsia="Arial Unicode MS" w:hAnsi="Times New Roman"/>
          <w:b/>
          <w:color w:val="0043C8"/>
          <w:kern w:val="2"/>
          <w:sz w:val="24"/>
          <w:szCs w:val="24"/>
          <w:lang w:eastAsia="zh-CN" w:bidi="hi-IN"/>
        </w:rPr>
        <w:t>’</w:t>
      </w:r>
      <w:r w:rsidRPr="00B512ED">
        <w:rPr>
          <w:rFonts w:ascii="Times New Roman" w:eastAsia="Arial Unicode MS" w:hAnsi="Times New Roman"/>
          <w:b/>
          <w:color w:val="0043C8"/>
          <w:kern w:val="2"/>
          <w:sz w:val="24"/>
          <w:szCs w:val="24"/>
          <w:lang w:eastAsia="zh-CN" w:bidi="hi-IN"/>
        </w:rPr>
        <w:t>OMS</w:t>
      </w:r>
    </w:p>
    <w:p w:rsidR="00B512ED" w:rsidRPr="00B512ED" w:rsidRDefault="00B512ED" w:rsidP="00B512ED">
      <w:pPr>
        <w:widowControl w:val="0"/>
        <w:suppressAutoHyphens/>
        <w:rPr>
          <w:rFonts w:ascii="Times New Roman" w:eastAsia="Arial Unicode MS" w:hAnsi="Times New Roman"/>
          <w:color w:val="0043C8"/>
          <w:kern w:val="2"/>
          <w:sz w:val="24"/>
          <w:szCs w:val="24"/>
          <w:lang w:eastAsia="zh-CN" w:bidi="hi-IN"/>
        </w:rPr>
      </w:pPr>
      <w:r w:rsidRPr="00B512ED">
        <w:rPr>
          <w:rFonts w:ascii="Times New Roman" w:eastAsia="Arial Unicode MS" w:hAnsi="Times New Roman"/>
          <w:color w:val="0043C8"/>
          <w:kern w:val="2"/>
          <w:sz w:val="24"/>
          <w:szCs w:val="24"/>
          <w:lang w:eastAsia="zh-CN" w:bidi="hi-IN"/>
        </w:rPr>
        <w:t>A livello mondiale il consumo giornaliero di sale nella popolazione adulta è in media di 10,8 grammi, più del doppio del valore raccomandato dall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OMS di meno di 5 grammi di sale al giorno (pari a un cucchiaino). Nonostante ciò, solo il 5% degli Stati membri dell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OMS ha adottato politiche obbligatorie di riduzione del sodio (Brasile, Cile, Repubblica Ceca, Lituania, Malesia, Messico, Arabia Saudita, Spagna e Uruguay) e il 73% dei Paesi non dispone di una gamma completa di strategie per 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implementazione di tali misure. Sono alcuni dei dati riportati dall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 xml:space="preserve">OMS nel rapporto “WHO global report on </w:t>
      </w:r>
      <w:proofErr w:type="spellStart"/>
      <w:r w:rsidRPr="00B512ED">
        <w:rPr>
          <w:rFonts w:ascii="Times New Roman" w:eastAsia="Arial Unicode MS" w:hAnsi="Times New Roman"/>
          <w:color w:val="0043C8"/>
          <w:kern w:val="2"/>
          <w:sz w:val="24"/>
          <w:szCs w:val="24"/>
          <w:lang w:eastAsia="zh-CN" w:bidi="hi-IN"/>
        </w:rPr>
        <w:t>sodium</w:t>
      </w:r>
      <w:proofErr w:type="spellEnd"/>
      <w:r w:rsidRPr="00B512ED">
        <w:rPr>
          <w:rFonts w:ascii="Times New Roman" w:eastAsia="Arial Unicode MS" w:hAnsi="Times New Roman"/>
          <w:color w:val="0043C8"/>
          <w:kern w:val="2"/>
          <w:sz w:val="24"/>
          <w:szCs w:val="24"/>
          <w:lang w:eastAsia="zh-CN" w:bidi="hi-IN"/>
        </w:rPr>
        <w:t xml:space="preserve"> </w:t>
      </w:r>
      <w:proofErr w:type="spellStart"/>
      <w:r w:rsidRPr="00B512ED">
        <w:rPr>
          <w:rFonts w:ascii="Times New Roman" w:eastAsia="Arial Unicode MS" w:hAnsi="Times New Roman"/>
          <w:color w:val="0043C8"/>
          <w:kern w:val="2"/>
          <w:sz w:val="24"/>
          <w:szCs w:val="24"/>
          <w:lang w:eastAsia="zh-CN" w:bidi="hi-IN"/>
        </w:rPr>
        <w:t>intake</w:t>
      </w:r>
      <w:proofErr w:type="spellEnd"/>
      <w:r w:rsidRPr="00B512ED">
        <w:rPr>
          <w:rFonts w:ascii="Times New Roman" w:eastAsia="Arial Unicode MS" w:hAnsi="Times New Roman"/>
          <w:color w:val="0043C8"/>
          <w:kern w:val="2"/>
          <w:sz w:val="24"/>
          <w:szCs w:val="24"/>
          <w:lang w:eastAsia="zh-CN" w:bidi="hi-IN"/>
        </w:rPr>
        <w:t xml:space="preserve"> </w:t>
      </w:r>
      <w:proofErr w:type="spellStart"/>
      <w:r w:rsidRPr="00B512ED">
        <w:rPr>
          <w:rFonts w:ascii="Times New Roman" w:eastAsia="Arial Unicode MS" w:hAnsi="Times New Roman"/>
          <w:color w:val="0043C8"/>
          <w:kern w:val="2"/>
          <w:sz w:val="24"/>
          <w:szCs w:val="24"/>
          <w:lang w:eastAsia="zh-CN" w:bidi="hi-IN"/>
        </w:rPr>
        <w:t>reduction</w:t>
      </w:r>
      <w:proofErr w:type="spellEnd"/>
      <w:r w:rsidRPr="00B512ED">
        <w:rPr>
          <w:rFonts w:ascii="Times New Roman" w:eastAsia="Arial Unicode MS" w:hAnsi="Times New Roman"/>
          <w:color w:val="0043C8"/>
          <w:kern w:val="2"/>
          <w:sz w:val="24"/>
          <w:szCs w:val="24"/>
          <w:lang w:eastAsia="zh-CN" w:bidi="hi-IN"/>
        </w:rPr>
        <w:t xml:space="preserve">”, pubblicato a marzo 2023. Leggi </w:t>
      </w:r>
      <w:hyperlink r:id="rId49" w:history="1">
        <w:r w:rsidRPr="00B512ED">
          <w:rPr>
            <w:rStyle w:val="Collegamentoipertestuale"/>
            <w:rFonts w:ascii="Times New Roman" w:eastAsia="Arial Unicode MS" w:hAnsi="Times New Roman"/>
            <w:b/>
            <w:kern w:val="2"/>
            <w:sz w:val="24"/>
            <w:szCs w:val="24"/>
            <w:lang w:eastAsia="zh-CN" w:bidi="hi-IN"/>
          </w:rPr>
          <w:t>l</w:t>
        </w:r>
        <w:r w:rsidR="00E02E14">
          <w:rPr>
            <w:rStyle w:val="Collegamentoipertestuale"/>
            <w:rFonts w:ascii="Times New Roman" w:eastAsia="Arial Unicode MS" w:hAnsi="Times New Roman"/>
            <w:b/>
            <w:kern w:val="2"/>
            <w:sz w:val="24"/>
            <w:szCs w:val="24"/>
            <w:lang w:eastAsia="zh-CN" w:bidi="hi-IN"/>
          </w:rPr>
          <w:t>’</w:t>
        </w:r>
        <w:r w:rsidRPr="00B512ED">
          <w:rPr>
            <w:rStyle w:val="Collegamentoipertestuale"/>
            <w:rFonts w:ascii="Times New Roman" w:eastAsia="Arial Unicode MS" w:hAnsi="Times New Roman"/>
            <w:b/>
            <w:kern w:val="2"/>
            <w:sz w:val="24"/>
            <w:szCs w:val="24"/>
            <w:lang w:eastAsia="zh-CN" w:bidi="hi-IN"/>
          </w:rPr>
          <w:t>approfondimento</w:t>
        </w:r>
      </w:hyperlink>
      <w:r w:rsidRPr="00B512ED">
        <w:rPr>
          <w:rFonts w:ascii="Times New Roman" w:eastAsia="Arial Unicode MS" w:hAnsi="Times New Roman"/>
          <w:color w:val="0043C8"/>
          <w:kern w:val="2"/>
          <w:sz w:val="24"/>
          <w:szCs w:val="24"/>
          <w:lang w:eastAsia="zh-CN" w:bidi="hi-IN"/>
        </w:rPr>
        <w:t xml:space="preserve"> a cura dei ricercatori ISS.</w:t>
      </w: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938 del 23 marzo </w:t>
      </w:r>
      <w:r>
        <w:rPr>
          <w:rFonts w:ascii="Times New Roman" w:eastAsia="Arial Unicode MS" w:hAnsi="Times New Roman"/>
          <w:b/>
          <w:color w:val="0043C8"/>
          <w:kern w:val="2"/>
          <w:sz w:val="24"/>
          <w:szCs w:val="24"/>
          <w:lang w:eastAsia="zh-CN" w:bidi="hi-IN"/>
        </w:rPr>
        <w:t>2023</w:t>
      </w:r>
    </w:p>
    <w:p w:rsidR="00B512ED" w:rsidRPr="00B512ED" w:rsidRDefault="00B512ED" w:rsidP="00B512ED">
      <w:pPr>
        <w:widowControl w:val="0"/>
        <w:suppressAutoHyphens/>
        <w:rPr>
          <w:rFonts w:ascii="Times New Roman" w:eastAsia="Arial Unicode MS" w:hAnsi="Times New Roman"/>
          <w:b/>
          <w:color w:val="0043C8"/>
          <w:kern w:val="2"/>
          <w:sz w:val="24"/>
          <w:szCs w:val="24"/>
          <w:lang w:eastAsia="zh-CN" w:bidi="hi-IN"/>
        </w:rPr>
      </w:pPr>
      <w:r w:rsidRPr="00B512ED">
        <w:rPr>
          <w:rFonts w:ascii="Times New Roman" w:eastAsia="Arial Unicode MS" w:hAnsi="Times New Roman"/>
          <w:b/>
          <w:color w:val="0043C8"/>
          <w:kern w:val="2"/>
          <w:sz w:val="24"/>
          <w:szCs w:val="24"/>
          <w:lang w:eastAsia="zh-CN" w:bidi="hi-IN"/>
        </w:rPr>
        <w:t>Le migrazioni femminili in Italia: una nuova pubblicazione a cura di IDOS</w:t>
      </w: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r w:rsidRPr="00B512ED">
        <w:rPr>
          <w:rFonts w:ascii="Times New Roman" w:eastAsia="Arial Unicode MS" w:hAnsi="Times New Roman"/>
          <w:color w:val="0043C8"/>
          <w:kern w:val="2"/>
          <w:sz w:val="24"/>
          <w:szCs w:val="24"/>
          <w:lang w:eastAsia="zh-CN" w:bidi="hi-IN"/>
        </w:rPr>
        <w:t>Degli stranieri residenti in Italia almeno la metà sono donne. Infatti, nel 2021 sono state censite circa 2,6 milioni di donne con cittadinanza estera, un numero pari al 50,9% dell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intera popolazione straniera residente nel nostro Paese (5.030.716). Una presenza quella femminile che ha connotato 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 xml:space="preserve">Italia come Paese di immigrazione, da subito segnalatasi per un ruolo attivo e che, con il nuovo </w:t>
      </w:r>
      <w:r w:rsidRPr="00B512ED">
        <w:rPr>
          <w:rFonts w:ascii="Times New Roman" w:eastAsia="Arial Unicode MS" w:hAnsi="Times New Roman"/>
          <w:color w:val="0043C8"/>
          <w:kern w:val="2"/>
          <w:sz w:val="24"/>
          <w:szCs w:val="24"/>
          <w:lang w:eastAsia="zh-CN" w:bidi="hi-IN"/>
        </w:rPr>
        <w:lastRenderedPageBreak/>
        <w:t>millennio, si è affermata anche sul piano quantitativo come componente maggioritaria, ma che continua a essere poco riconosciuta e considerata nella sua specificità. Sono alcune delle informazioni evidenziate nella monografia “Le migrazioni femminili in Italia. Percorsi di affermazione oltre le vulnerabilità” pubblicata a febbraio 2023 e realizzata dall</w:t>
      </w:r>
      <w:r w:rsidR="00E02E14">
        <w:rPr>
          <w:rFonts w:ascii="Times New Roman" w:eastAsia="Arial Unicode MS" w:hAnsi="Times New Roman"/>
          <w:color w:val="0043C8"/>
          <w:kern w:val="2"/>
          <w:sz w:val="24"/>
          <w:szCs w:val="24"/>
          <w:lang w:eastAsia="zh-CN" w:bidi="hi-IN"/>
        </w:rPr>
        <w:t>’</w:t>
      </w:r>
      <w:r w:rsidRPr="00B512ED">
        <w:rPr>
          <w:rFonts w:ascii="Times New Roman" w:eastAsia="Arial Unicode MS" w:hAnsi="Times New Roman"/>
          <w:color w:val="0043C8"/>
          <w:kern w:val="2"/>
          <w:sz w:val="24"/>
          <w:szCs w:val="24"/>
          <w:lang w:eastAsia="zh-CN" w:bidi="hi-IN"/>
        </w:rPr>
        <w:t>Istituto di Studi Politici “S. Pio V” e dal Centro Studi e Ricerche IDOS.</w:t>
      </w:r>
      <w:r w:rsidRPr="00B512ED">
        <w:rPr>
          <w:rFonts w:ascii="Times New Roman" w:eastAsia="Arial Unicode MS" w:hAnsi="Times New Roman"/>
          <w:b/>
          <w:color w:val="0043C8"/>
          <w:kern w:val="2"/>
          <w:sz w:val="24"/>
          <w:szCs w:val="24"/>
          <w:lang w:eastAsia="zh-CN" w:bidi="hi-IN"/>
        </w:rPr>
        <w:t xml:space="preserve"> </w:t>
      </w:r>
      <w:hyperlink r:id="rId50" w:history="1">
        <w:r w:rsidRPr="00B512ED">
          <w:rPr>
            <w:rStyle w:val="Collegamentoipertestuale"/>
            <w:rFonts w:ascii="Times New Roman" w:eastAsia="Arial Unicode MS" w:hAnsi="Times New Roman"/>
            <w:b/>
            <w:kern w:val="2"/>
            <w:sz w:val="24"/>
            <w:szCs w:val="24"/>
            <w:lang w:eastAsia="zh-CN" w:bidi="hi-IN"/>
          </w:rPr>
          <w:t>Leggi l</w:t>
        </w:r>
        <w:r w:rsidR="00E02E14">
          <w:rPr>
            <w:rStyle w:val="Collegamentoipertestuale"/>
            <w:rFonts w:ascii="Times New Roman" w:eastAsia="Arial Unicode MS" w:hAnsi="Times New Roman"/>
            <w:b/>
            <w:kern w:val="2"/>
            <w:sz w:val="24"/>
            <w:szCs w:val="24"/>
            <w:lang w:eastAsia="zh-CN" w:bidi="hi-IN"/>
          </w:rPr>
          <w:t>’</w:t>
        </w:r>
        <w:r w:rsidRPr="00B512ED">
          <w:rPr>
            <w:rStyle w:val="Collegamentoipertestuale"/>
            <w:rFonts w:ascii="Times New Roman" w:eastAsia="Arial Unicode MS" w:hAnsi="Times New Roman"/>
            <w:b/>
            <w:kern w:val="2"/>
            <w:sz w:val="24"/>
            <w:szCs w:val="24"/>
            <w:lang w:eastAsia="zh-CN" w:bidi="hi-IN"/>
          </w:rPr>
          <w:t>approfondimento.</w:t>
        </w:r>
      </w:hyperlink>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939 del 30 marzo </w:t>
      </w:r>
      <w:r>
        <w:rPr>
          <w:rFonts w:ascii="Times New Roman" w:eastAsia="Arial Unicode MS" w:hAnsi="Times New Roman"/>
          <w:b/>
          <w:color w:val="0043C8"/>
          <w:kern w:val="2"/>
          <w:sz w:val="24"/>
          <w:szCs w:val="24"/>
          <w:lang w:eastAsia="zh-CN" w:bidi="hi-IN"/>
        </w:rPr>
        <w:t>2023</w:t>
      </w:r>
    </w:p>
    <w:p w:rsidR="00266CC2" w:rsidRPr="00266CC2" w:rsidRDefault="00266CC2" w:rsidP="00266CC2">
      <w:pPr>
        <w:widowControl w:val="0"/>
        <w:suppressAutoHyphens/>
        <w:rPr>
          <w:rFonts w:ascii="Times New Roman" w:eastAsia="Arial Unicode MS" w:hAnsi="Times New Roman"/>
          <w:b/>
          <w:color w:val="0043C8"/>
          <w:kern w:val="2"/>
          <w:sz w:val="24"/>
          <w:szCs w:val="24"/>
          <w:lang w:eastAsia="zh-CN" w:bidi="hi-IN"/>
        </w:rPr>
      </w:pPr>
      <w:r w:rsidRPr="00266CC2">
        <w:rPr>
          <w:rFonts w:ascii="Times New Roman" w:eastAsia="Arial Unicode MS" w:hAnsi="Times New Roman"/>
          <w:b/>
          <w:color w:val="0043C8"/>
          <w:kern w:val="2"/>
          <w:sz w:val="24"/>
          <w:szCs w:val="24"/>
          <w:lang w:eastAsia="zh-CN" w:bidi="hi-IN"/>
        </w:rPr>
        <w:t>Indagine 2022: i dati e i materiali del convegno</w:t>
      </w:r>
    </w:p>
    <w:p w:rsidR="00B512ED" w:rsidRPr="00266CC2" w:rsidRDefault="00266CC2" w:rsidP="00266CC2">
      <w:pPr>
        <w:widowControl w:val="0"/>
        <w:suppressAutoHyphens/>
        <w:rPr>
          <w:rFonts w:ascii="Times New Roman" w:eastAsia="Arial Unicode MS" w:hAnsi="Times New Roman"/>
          <w:color w:val="0043C8"/>
          <w:kern w:val="2"/>
          <w:sz w:val="24"/>
          <w:szCs w:val="24"/>
          <w:lang w:eastAsia="zh-CN" w:bidi="hi-IN"/>
        </w:rPr>
      </w:pPr>
      <w:r w:rsidRPr="00266CC2">
        <w:rPr>
          <w:rFonts w:ascii="Times New Roman" w:eastAsia="Arial Unicode MS" w:hAnsi="Times New Roman"/>
          <w:color w:val="0043C8"/>
          <w:kern w:val="2"/>
          <w:sz w:val="24"/>
          <w:szCs w:val="24"/>
          <w:lang w:eastAsia="zh-CN" w:bidi="hi-IN"/>
        </w:rPr>
        <w:t>La raccolta dati della seconda indagine del “Sistema di Sorveglianza 0-2 anni sui principali determinanti di salute del bambino” è stata avviata il 20 giugno 2022 e si è conclusa a fine ottobre 2022 coinvolgendo un totale di 35.550 mamme (con tassi di partecipazione a livello regionale compresi tra l</w:t>
      </w:r>
      <w:r w:rsidR="00E02E14">
        <w:rPr>
          <w:rFonts w:ascii="Times New Roman" w:eastAsia="Arial Unicode MS" w:hAnsi="Times New Roman"/>
          <w:color w:val="0043C8"/>
          <w:kern w:val="2"/>
          <w:sz w:val="24"/>
          <w:szCs w:val="24"/>
          <w:lang w:eastAsia="zh-CN" w:bidi="hi-IN"/>
        </w:rPr>
        <w:t>’</w:t>
      </w:r>
      <w:r w:rsidRPr="00266CC2">
        <w:rPr>
          <w:rFonts w:ascii="Times New Roman" w:eastAsia="Arial Unicode MS" w:hAnsi="Times New Roman"/>
          <w:color w:val="0043C8"/>
          <w:kern w:val="2"/>
          <w:sz w:val="24"/>
          <w:szCs w:val="24"/>
          <w:lang w:eastAsia="zh-CN" w:bidi="hi-IN"/>
        </w:rPr>
        <w:t>89,2% e il 98,6%). I dati - presentati il 23 marzo 2023 al convegno “I risultati del Sistema di Sorveglianza 0-2 anni sui principali determinanti di salute del bambino. Raccolta dati 2022” - sono stati raccolti presso i centri vaccinali delle Regioni partecipanti reclutando le mamme durante le sedute vaccinali dei propri figli tramite l</w:t>
      </w:r>
      <w:r w:rsidR="00E02E14">
        <w:rPr>
          <w:rFonts w:ascii="Times New Roman" w:eastAsia="Arial Unicode MS" w:hAnsi="Times New Roman"/>
          <w:color w:val="0043C8"/>
          <w:kern w:val="2"/>
          <w:sz w:val="24"/>
          <w:szCs w:val="24"/>
          <w:lang w:eastAsia="zh-CN" w:bidi="hi-IN"/>
        </w:rPr>
        <w:t>’</w:t>
      </w:r>
      <w:proofErr w:type="spellStart"/>
      <w:r w:rsidRPr="00266CC2">
        <w:rPr>
          <w:rFonts w:ascii="Times New Roman" w:eastAsia="Arial Unicode MS" w:hAnsi="Times New Roman"/>
          <w:color w:val="0043C8"/>
          <w:kern w:val="2"/>
          <w:sz w:val="24"/>
          <w:szCs w:val="24"/>
          <w:lang w:eastAsia="zh-CN" w:bidi="hi-IN"/>
        </w:rPr>
        <w:t>autocompilazione</w:t>
      </w:r>
      <w:proofErr w:type="spellEnd"/>
      <w:r w:rsidRPr="00266CC2">
        <w:rPr>
          <w:rFonts w:ascii="Times New Roman" w:eastAsia="Arial Unicode MS" w:hAnsi="Times New Roman"/>
          <w:color w:val="0043C8"/>
          <w:kern w:val="2"/>
          <w:sz w:val="24"/>
          <w:szCs w:val="24"/>
          <w:lang w:eastAsia="zh-CN" w:bidi="hi-IN"/>
        </w:rPr>
        <w:t xml:space="preserve"> di un questionario anonimo disponibile in più lingue. Consulta: </w:t>
      </w:r>
      <w:hyperlink r:id="rId51" w:history="1">
        <w:r w:rsidRPr="00266CC2">
          <w:rPr>
            <w:rStyle w:val="Collegamentoipertestuale"/>
            <w:rFonts w:ascii="Times New Roman" w:eastAsia="Arial Unicode MS" w:hAnsi="Times New Roman"/>
            <w:b/>
            <w:kern w:val="2"/>
            <w:sz w:val="24"/>
            <w:szCs w:val="24"/>
            <w:lang w:eastAsia="zh-CN" w:bidi="hi-IN"/>
          </w:rPr>
          <w:t>la pagina dedicata ai dati dell</w:t>
        </w:r>
        <w:r w:rsidR="00E02E14">
          <w:rPr>
            <w:rStyle w:val="Collegamentoipertestuale"/>
            <w:rFonts w:ascii="Times New Roman" w:eastAsia="Arial Unicode MS" w:hAnsi="Times New Roman"/>
            <w:b/>
            <w:kern w:val="2"/>
            <w:sz w:val="24"/>
            <w:szCs w:val="24"/>
            <w:lang w:eastAsia="zh-CN" w:bidi="hi-IN"/>
          </w:rPr>
          <w:t>’</w:t>
        </w:r>
        <w:r w:rsidRPr="00266CC2">
          <w:rPr>
            <w:rStyle w:val="Collegamentoipertestuale"/>
            <w:rFonts w:ascii="Times New Roman" w:eastAsia="Arial Unicode MS" w:hAnsi="Times New Roman"/>
            <w:b/>
            <w:kern w:val="2"/>
            <w:sz w:val="24"/>
            <w:szCs w:val="24"/>
            <w:lang w:eastAsia="zh-CN" w:bidi="hi-IN"/>
          </w:rPr>
          <w:t>indagine 2022</w:t>
        </w:r>
      </w:hyperlink>
      <w:r w:rsidRPr="00266CC2">
        <w:rPr>
          <w:rFonts w:ascii="Times New Roman" w:eastAsia="Arial Unicode MS" w:hAnsi="Times New Roman"/>
          <w:color w:val="0043C8"/>
          <w:kern w:val="2"/>
          <w:sz w:val="24"/>
          <w:szCs w:val="24"/>
          <w:lang w:eastAsia="zh-CN" w:bidi="hi-IN"/>
        </w:rPr>
        <w:t xml:space="preserve"> e la pagina dedicata al convegno di presentazione dei risultati (23 marzo 2023). </w:t>
      </w:r>
    </w:p>
    <w:p w:rsidR="00B512ED" w:rsidRDefault="00B512ED" w:rsidP="00B512ED">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52"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3"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5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7C" w:rsidRDefault="0011417C" w:rsidP="00AC3BCB">
      <w:r>
        <w:separator/>
      </w:r>
    </w:p>
  </w:endnote>
  <w:endnote w:type="continuationSeparator" w:id="0">
    <w:p w:rsidR="0011417C" w:rsidRDefault="0011417C"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266CC2" w:rsidRDefault="00266CC2">
        <w:pPr>
          <w:pStyle w:val="Pidipagina"/>
          <w:jc w:val="right"/>
        </w:pPr>
        <w:r>
          <w:fldChar w:fldCharType="begin"/>
        </w:r>
        <w:r>
          <w:instrText>PAGE   \* MERGEFORMAT</w:instrText>
        </w:r>
        <w:r>
          <w:fldChar w:fldCharType="separate"/>
        </w:r>
        <w:r w:rsidR="00E02E14">
          <w:rPr>
            <w:noProof/>
          </w:rPr>
          <w:t>1</w:t>
        </w:r>
        <w:r>
          <w:fldChar w:fldCharType="end"/>
        </w:r>
      </w:p>
    </w:sdtContent>
  </w:sdt>
  <w:p w:rsidR="00266CC2" w:rsidRDefault="00266C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7C" w:rsidRDefault="0011417C" w:rsidP="00AC3BCB">
      <w:r>
        <w:separator/>
      </w:r>
    </w:p>
  </w:footnote>
  <w:footnote w:type="continuationSeparator" w:id="0">
    <w:p w:rsidR="0011417C" w:rsidRDefault="0011417C"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2B5ABA"/>
    <w:multiLevelType w:val="hybridMultilevel"/>
    <w:tmpl w:val="B9ACAA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763F78"/>
    <w:multiLevelType w:val="hybridMultilevel"/>
    <w:tmpl w:val="38265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225EEC"/>
    <w:multiLevelType w:val="hybridMultilevel"/>
    <w:tmpl w:val="8BF6C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FC3ADA"/>
    <w:multiLevelType w:val="hybridMultilevel"/>
    <w:tmpl w:val="1A6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8625A4"/>
    <w:multiLevelType w:val="hybridMultilevel"/>
    <w:tmpl w:val="9418E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E4FC3"/>
    <w:multiLevelType w:val="hybridMultilevel"/>
    <w:tmpl w:val="6744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6"/>
  </w:num>
  <w:num w:numId="4">
    <w:abstractNumId w:val="15"/>
  </w:num>
  <w:num w:numId="5">
    <w:abstractNumId w:val="12"/>
  </w:num>
  <w:num w:numId="6">
    <w:abstractNumId w:val="10"/>
  </w:num>
  <w:num w:numId="7">
    <w:abstractNumId w:val="17"/>
  </w:num>
  <w:num w:numId="8">
    <w:abstractNumId w:val="0"/>
  </w:num>
  <w:num w:numId="9">
    <w:abstractNumId w:val="13"/>
  </w:num>
  <w:num w:numId="10">
    <w:abstractNumId w:val="6"/>
  </w:num>
  <w:num w:numId="11">
    <w:abstractNumId w:val="1"/>
  </w:num>
  <w:num w:numId="12">
    <w:abstractNumId w:val="9"/>
  </w:num>
  <w:num w:numId="13">
    <w:abstractNumId w:val="11"/>
  </w:num>
  <w:num w:numId="14">
    <w:abstractNumId w:val="18"/>
  </w:num>
  <w:num w:numId="15">
    <w:abstractNumId w:val="14"/>
  </w:num>
  <w:num w:numId="16">
    <w:abstractNumId w:val="4"/>
  </w:num>
  <w:num w:numId="17">
    <w:abstractNumId w:val="2"/>
  </w:num>
  <w:num w:numId="18">
    <w:abstractNumId w:val="5"/>
  </w:num>
  <w:num w:numId="19">
    <w:abstractNumId w:val="8"/>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C61"/>
    <w:rsid w:val="000523AD"/>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1EE8"/>
    <w:rsid w:val="000A4E65"/>
    <w:rsid w:val="000A76D8"/>
    <w:rsid w:val="000B0B77"/>
    <w:rsid w:val="000B1B2C"/>
    <w:rsid w:val="000B3024"/>
    <w:rsid w:val="000B30C1"/>
    <w:rsid w:val="000B6102"/>
    <w:rsid w:val="000B6D6D"/>
    <w:rsid w:val="000C1476"/>
    <w:rsid w:val="000C3435"/>
    <w:rsid w:val="000C50AA"/>
    <w:rsid w:val="000D11F6"/>
    <w:rsid w:val="000D1438"/>
    <w:rsid w:val="000D696A"/>
    <w:rsid w:val="000D69B9"/>
    <w:rsid w:val="000D6BAF"/>
    <w:rsid w:val="000E4B1C"/>
    <w:rsid w:val="000E55A8"/>
    <w:rsid w:val="000F29C4"/>
    <w:rsid w:val="000F2EB5"/>
    <w:rsid w:val="000F36B5"/>
    <w:rsid w:val="000F3CDA"/>
    <w:rsid w:val="000F4D5A"/>
    <w:rsid w:val="000F4F04"/>
    <w:rsid w:val="000F5E8F"/>
    <w:rsid w:val="000F60D0"/>
    <w:rsid w:val="000F6962"/>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7A3D"/>
    <w:rsid w:val="00164ED5"/>
    <w:rsid w:val="00166E06"/>
    <w:rsid w:val="00167B79"/>
    <w:rsid w:val="00172A64"/>
    <w:rsid w:val="0017300E"/>
    <w:rsid w:val="001743B5"/>
    <w:rsid w:val="00174453"/>
    <w:rsid w:val="001744DA"/>
    <w:rsid w:val="001746E2"/>
    <w:rsid w:val="00174E29"/>
    <w:rsid w:val="001757AE"/>
    <w:rsid w:val="00175EA3"/>
    <w:rsid w:val="00177C3E"/>
    <w:rsid w:val="00177D48"/>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D7CF4"/>
    <w:rsid w:val="001F0FED"/>
    <w:rsid w:val="001F1A3A"/>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6CC2"/>
    <w:rsid w:val="002675A9"/>
    <w:rsid w:val="00267747"/>
    <w:rsid w:val="00271C05"/>
    <w:rsid w:val="002745E8"/>
    <w:rsid w:val="002835DF"/>
    <w:rsid w:val="002849D9"/>
    <w:rsid w:val="00285466"/>
    <w:rsid w:val="00285631"/>
    <w:rsid w:val="00286B55"/>
    <w:rsid w:val="00287261"/>
    <w:rsid w:val="00290134"/>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64A"/>
    <w:rsid w:val="002B7F4C"/>
    <w:rsid w:val="002C0686"/>
    <w:rsid w:val="002C4F46"/>
    <w:rsid w:val="002D175D"/>
    <w:rsid w:val="002D32F0"/>
    <w:rsid w:val="002D359E"/>
    <w:rsid w:val="002D7197"/>
    <w:rsid w:val="002E1948"/>
    <w:rsid w:val="002E37A2"/>
    <w:rsid w:val="002E6B58"/>
    <w:rsid w:val="002F01E6"/>
    <w:rsid w:val="002F1B9C"/>
    <w:rsid w:val="002F5024"/>
    <w:rsid w:val="002F6805"/>
    <w:rsid w:val="002F7AF3"/>
    <w:rsid w:val="002F7BB4"/>
    <w:rsid w:val="00300088"/>
    <w:rsid w:val="00300106"/>
    <w:rsid w:val="00300676"/>
    <w:rsid w:val="003029F0"/>
    <w:rsid w:val="00303057"/>
    <w:rsid w:val="0031161A"/>
    <w:rsid w:val="00311CE8"/>
    <w:rsid w:val="00313B6F"/>
    <w:rsid w:val="00316EBF"/>
    <w:rsid w:val="00326553"/>
    <w:rsid w:val="00326FB5"/>
    <w:rsid w:val="003279CE"/>
    <w:rsid w:val="00331424"/>
    <w:rsid w:val="00331909"/>
    <w:rsid w:val="003324A7"/>
    <w:rsid w:val="00335909"/>
    <w:rsid w:val="003400D0"/>
    <w:rsid w:val="00340D5F"/>
    <w:rsid w:val="00341FB9"/>
    <w:rsid w:val="00342013"/>
    <w:rsid w:val="00344DB2"/>
    <w:rsid w:val="00350536"/>
    <w:rsid w:val="003530C1"/>
    <w:rsid w:val="00353196"/>
    <w:rsid w:val="0035376A"/>
    <w:rsid w:val="00360614"/>
    <w:rsid w:val="0036236C"/>
    <w:rsid w:val="003709D9"/>
    <w:rsid w:val="00371514"/>
    <w:rsid w:val="00371DB4"/>
    <w:rsid w:val="003726EE"/>
    <w:rsid w:val="00377635"/>
    <w:rsid w:val="00382108"/>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653"/>
    <w:rsid w:val="003C2A76"/>
    <w:rsid w:val="003C3E34"/>
    <w:rsid w:val="003C4022"/>
    <w:rsid w:val="003C4A91"/>
    <w:rsid w:val="003C4E95"/>
    <w:rsid w:val="003C53A8"/>
    <w:rsid w:val="003D0E7E"/>
    <w:rsid w:val="003E0128"/>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3075"/>
    <w:rsid w:val="00423258"/>
    <w:rsid w:val="00425F67"/>
    <w:rsid w:val="004261B2"/>
    <w:rsid w:val="00431809"/>
    <w:rsid w:val="004330D2"/>
    <w:rsid w:val="00435431"/>
    <w:rsid w:val="0043641F"/>
    <w:rsid w:val="00437F65"/>
    <w:rsid w:val="00440919"/>
    <w:rsid w:val="00442182"/>
    <w:rsid w:val="0044537E"/>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3E0"/>
    <w:rsid w:val="00484C3D"/>
    <w:rsid w:val="004851E1"/>
    <w:rsid w:val="00485395"/>
    <w:rsid w:val="00485ADB"/>
    <w:rsid w:val="004874FE"/>
    <w:rsid w:val="00490098"/>
    <w:rsid w:val="00490AC7"/>
    <w:rsid w:val="00491BFD"/>
    <w:rsid w:val="004A0445"/>
    <w:rsid w:val="004A2F1B"/>
    <w:rsid w:val="004A5C86"/>
    <w:rsid w:val="004A7554"/>
    <w:rsid w:val="004A75E4"/>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342"/>
    <w:rsid w:val="00516739"/>
    <w:rsid w:val="005209E4"/>
    <w:rsid w:val="0052224A"/>
    <w:rsid w:val="00522F52"/>
    <w:rsid w:val="00524141"/>
    <w:rsid w:val="00527D23"/>
    <w:rsid w:val="00530277"/>
    <w:rsid w:val="00530C79"/>
    <w:rsid w:val="005318E7"/>
    <w:rsid w:val="0053257B"/>
    <w:rsid w:val="005342B7"/>
    <w:rsid w:val="00534ED8"/>
    <w:rsid w:val="0053785C"/>
    <w:rsid w:val="005416D0"/>
    <w:rsid w:val="0054175A"/>
    <w:rsid w:val="005427F8"/>
    <w:rsid w:val="00546F33"/>
    <w:rsid w:val="00547173"/>
    <w:rsid w:val="005500D2"/>
    <w:rsid w:val="005514D2"/>
    <w:rsid w:val="00551AE5"/>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B2109"/>
    <w:rsid w:val="005B3D8F"/>
    <w:rsid w:val="005B5E8B"/>
    <w:rsid w:val="005C4492"/>
    <w:rsid w:val="005C67C8"/>
    <w:rsid w:val="005D04E4"/>
    <w:rsid w:val="005D307F"/>
    <w:rsid w:val="005D3F31"/>
    <w:rsid w:val="005D6A76"/>
    <w:rsid w:val="005E2B26"/>
    <w:rsid w:val="005E3F11"/>
    <w:rsid w:val="005E5AA5"/>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1D2D"/>
    <w:rsid w:val="006D3D64"/>
    <w:rsid w:val="006E038C"/>
    <w:rsid w:val="006E2B4C"/>
    <w:rsid w:val="006E2E5A"/>
    <w:rsid w:val="006E576D"/>
    <w:rsid w:val="006E5AF3"/>
    <w:rsid w:val="006E68BB"/>
    <w:rsid w:val="006E6D8F"/>
    <w:rsid w:val="006E72FD"/>
    <w:rsid w:val="006E74E3"/>
    <w:rsid w:val="006E7F1D"/>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0DD5"/>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0D74"/>
    <w:rsid w:val="008329E1"/>
    <w:rsid w:val="00834A86"/>
    <w:rsid w:val="00834BE5"/>
    <w:rsid w:val="00836E7C"/>
    <w:rsid w:val="00837FB8"/>
    <w:rsid w:val="0084015F"/>
    <w:rsid w:val="008414AC"/>
    <w:rsid w:val="00842E03"/>
    <w:rsid w:val="00850C24"/>
    <w:rsid w:val="0085176E"/>
    <w:rsid w:val="00852B38"/>
    <w:rsid w:val="0085511D"/>
    <w:rsid w:val="0085525B"/>
    <w:rsid w:val="0085737B"/>
    <w:rsid w:val="00857921"/>
    <w:rsid w:val="0086011A"/>
    <w:rsid w:val="0086309B"/>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79D"/>
    <w:rsid w:val="00983A33"/>
    <w:rsid w:val="009844DC"/>
    <w:rsid w:val="00985FC6"/>
    <w:rsid w:val="00986FDF"/>
    <w:rsid w:val="00993334"/>
    <w:rsid w:val="00995EE6"/>
    <w:rsid w:val="0099736B"/>
    <w:rsid w:val="009978F8"/>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3D10"/>
    <w:rsid w:val="00A052FE"/>
    <w:rsid w:val="00A0556A"/>
    <w:rsid w:val="00A06029"/>
    <w:rsid w:val="00A069D0"/>
    <w:rsid w:val="00A121A6"/>
    <w:rsid w:val="00A13B9A"/>
    <w:rsid w:val="00A14250"/>
    <w:rsid w:val="00A14DDC"/>
    <w:rsid w:val="00A177E1"/>
    <w:rsid w:val="00A25A37"/>
    <w:rsid w:val="00A274E3"/>
    <w:rsid w:val="00A3314E"/>
    <w:rsid w:val="00A343FF"/>
    <w:rsid w:val="00A35C69"/>
    <w:rsid w:val="00A37AAE"/>
    <w:rsid w:val="00A407C7"/>
    <w:rsid w:val="00A41D31"/>
    <w:rsid w:val="00A42889"/>
    <w:rsid w:val="00A43618"/>
    <w:rsid w:val="00A4683E"/>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2ED"/>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BDC"/>
    <w:rsid w:val="00BE6477"/>
    <w:rsid w:val="00BE6FE1"/>
    <w:rsid w:val="00BF064B"/>
    <w:rsid w:val="00BF3D94"/>
    <w:rsid w:val="00BF6257"/>
    <w:rsid w:val="00C01E1A"/>
    <w:rsid w:val="00C02992"/>
    <w:rsid w:val="00C040A3"/>
    <w:rsid w:val="00C04F8D"/>
    <w:rsid w:val="00C05918"/>
    <w:rsid w:val="00C05F21"/>
    <w:rsid w:val="00C11432"/>
    <w:rsid w:val="00C137A0"/>
    <w:rsid w:val="00C16211"/>
    <w:rsid w:val="00C17202"/>
    <w:rsid w:val="00C17B1F"/>
    <w:rsid w:val="00C202E3"/>
    <w:rsid w:val="00C20767"/>
    <w:rsid w:val="00C2090A"/>
    <w:rsid w:val="00C209D5"/>
    <w:rsid w:val="00C210E8"/>
    <w:rsid w:val="00C244D9"/>
    <w:rsid w:val="00C25193"/>
    <w:rsid w:val="00C25F11"/>
    <w:rsid w:val="00C26292"/>
    <w:rsid w:val="00C263DD"/>
    <w:rsid w:val="00C32543"/>
    <w:rsid w:val="00C34322"/>
    <w:rsid w:val="00C34C5A"/>
    <w:rsid w:val="00C4040D"/>
    <w:rsid w:val="00C41E18"/>
    <w:rsid w:val="00C4433F"/>
    <w:rsid w:val="00C45F73"/>
    <w:rsid w:val="00C47D73"/>
    <w:rsid w:val="00C47F51"/>
    <w:rsid w:val="00C50D76"/>
    <w:rsid w:val="00C52089"/>
    <w:rsid w:val="00C52D85"/>
    <w:rsid w:val="00C55EBD"/>
    <w:rsid w:val="00C56D95"/>
    <w:rsid w:val="00C60F47"/>
    <w:rsid w:val="00C6380C"/>
    <w:rsid w:val="00C65263"/>
    <w:rsid w:val="00C734A6"/>
    <w:rsid w:val="00C73609"/>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35E1"/>
    <w:rsid w:val="00CF4EBD"/>
    <w:rsid w:val="00CF683B"/>
    <w:rsid w:val="00CF6C8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18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34F9"/>
    <w:rsid w:val="00DD7E29"/>
    <w:rsid w:val="00DE2A7C"/>
    <w:rsid w:val="00DE354F"/>
    <w:rsid w:val="00DE58F0"/>
    <w:rsid w:val="00DE6443"/>
    <w:rsid w:val="00DE797A"/>
    <w:rsid w:val="00DF0926"/>
    <w:rsid w:val="00DF1AC0"/>
    <w:rsid w:val="00E00B40"/>
    <w:rsid w:val="00E02741"/>
    <w:rsid w:val="00E02E14"/>
    <w:rsid w:val="00E035B0"/>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7989"/>
    <w:rsid w:val="00E30FA7"/>
    <w:rsid w:val="00E32B03"/>
    <w:rsid w:val="00E32C0A"/>
    <w:rsid w:val="00E33424"/>
    <w:rsid w:val="00E374F5"/>
    <w:rsid w:val="00E41188"/>
    <w:rsid w:val="00E41430"/>
    <w:rsid w:val="00E43B42"/>
    <w:rsid w:val="00E44F98"/>
    <w:rsid w:val="00E47452"/>
    <w:rsid w:val="00E51462"/>
    <w:rsid w:val="00E54411"/>
    <w:rsid w:val="00E55F9D"/>
    <w:rsid w:val="00E56208"/>
    <w:rsid w:val="00E609C1"/>
    <w:rsid w:val="00E61054"/>
    <w:rsid w:val="00E6190C"/>
    <w:rsid w:val="00E61A55"/>
    <w:rsid w:val="00E627A8"/>
    <w:rsid w:val="00E62E12"/>
    <w:rsid w:val="00E62E19"/>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F48"/>
    <w:rsid w:val="00EB01F3"/>
    <w:rsid w:val="00EB0475"/>
    <w:rsid w:val="00EB0FE0"/>
    <w:rsid w:val="00EB322F"/>
    <w:rsid w:val="00EB3CB8"/>
    <w:rsid w:val="00EB3CFF"/>
    <w:rsid w:val="00EB43B2"/>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53727"/>
    <w:rsid w:val="00F55C14"/>
    <w:rsid w:val="00F565F2"/>
    <w:rsid w:val="00F56BC2"/>
    <w:rsid w:val="00F56F42"/>
    <w:rsid w:val="00F57D94"/>
    <w:rsid w:val="00F63D55"/>
    <w:rsid w:val="00F702FA"/>
    <w:rsid w:val="00F70341"/>
    <w:rsid w:val="00F718A3"/>
    <w:rsid w:val="00F71C1E"/>
    <w:rsid w:val="00F72EE4"/>
    <w:rsid w:val="00F7572F"/>
    <w:rsid w:val="00F84EBA"/>
    <w:rsid w:val="00F87883"/>
    <w:rsid w:val="00F87FDB"/>
    <w:rsid w:val="00F90D4B"/>
    <w:rsid w:val="00F91C6C"/>
    <w:rsid w:val="00F953FD"/>
    <w:rsid w:val="00F96AC9"/>
    <w:rsid w:val="00F96AE8"/>
    <w:rsid w:val="00F976C3"/>
    <w:rsid w:val="00FA1F42"/>
    <w:rsid w:val="00FA2EE7"/>
    <w:rsid w:val="00FB35E4"/>
    <w:rsid w:val="00FB76E7"/>
    <w:rsid w:val="00FC6B11"/>
    <w:rsid w:val="00FD0990"/>
    <w:rsid w:val="00FD26BD"/>
    <w:rsid w:val="00FD28E3"/>
    <w:rsid w:val="00FD291D"/>
    <w:rsid w:val="00FD2ECB"/>
    <w:rsid w:val="00FD3694"/>
    <w:rsid w:val="00FD62A3"/>
    <w:rsid w:val="00FD6A0A"/>
    <w:rsid w:val="00FE213B"/>
    <w:rsid w:val="00FE35E2"/>
    <w:rsid w:val="00FE6C7A"/>
    <w:rsid w:val="00FE7964"/>
    <w:rsid w:val="00FE7E0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D4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D4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lombardia-liste-attesa/" TargetMode="External"/><Relationship Id="rId18" Type="http://schemas.openxmlformats.org/officeDocument/2006/relationships/hyperlink" Target="http://www.lombardiasociale.it/2023/03/06/la-domiciliarita-dopo-la-pandemia-lat-di-melzo/" TargetMode="External"/><Relationship Id="rId26" Type="http://schemas.openxmlformats.org/officeDocument/2006/relationships/hyperlink" Target="http://www.regioni.it/newsletter/n-4478/del-16-03-2023/gimbe-report-sulla-migrazione-sanitaria-25393/" TargetMode="External"/><Relationship Id="rId39" Type="http://schemas.openxmlformats.org/officeDocument/2006/relationships/hyperlink" Target="https://lavoce.info/archives/100319/disparita-di-genere-linvisibile-peso-dellorganizzazione-familiare/" TargetMode="External"/><Relationship Id="rId21" Type="http://schemas.openxmlformats.org/officeDocument/2006/relationships/hyperlink" Target="http://www.lombardiasociale.it/2023/03/23/programma-fna-2022-in-continuita-con-una-spinta-sui-voucher/?doing_wp_cron=1680004563.7200870513916015625000" TargetMode="External"/><Relationship Id="rId34" Type="http://schemas.openxmlformats.org/officeDocument/2006/relationships/hyperlink" Target="https://www.saluteinternazionale.info/2023/03/la-salute-nelle-mani-delle-citta/" TargetMode="External"/><Relationship Id="rId42" Type="http://schemas.openxmlformats.org/officeDocument/2006/relationships/hyperlink" Target="https://lavoce.info/archives/100431/una-recessione-pagata-dalle-madri/" TargetMode="External"/><Relationship Id="rId47" Type="http://schemas.openxmlformats.org/officeDocument/2006/relationships/hyperlink" Target="https://www.epicentro.iss.it/alcol/?utm_source=newsletter&amp;utm_medium=email&amp;utm_campaign=9marzo2023" TargetMode="External"/><Relationship Id="rId50" Type="http://schemas.openxmlformats.org/officeDocument/2006/relationships/hyperlink" Target="https://www.epicentro.iss.it/migranti/report-idos-2023-migrazioni-femminili?utm_source=newsletter&amp;utm_medium=email&amp;utm_campaign=23marzo2023" TargetMode="External"/><Relationship Id="rId55"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lombardianotizie.online/terzo-settore-attivita-interesse-generale/" TargetMode="External"/><Relationship Id="rId17" Type="http://schemas.openxmlformats.org/officeDocument/2006/relationships/hyperlink" Target="http://www.lombardiasociale.it/2023/03/03/il-diritto-alla-vita-indipendente/" TargetMode="External"/><Relationship Id="rId25" Type="http://schemas.openxmlformats.org/officeDocument/2006/relationships/hyperlink" Target="http://www.regioni.it/newsletter/n-4477/del-15-03-2023/istat-al-centro-nord-piu-dell80-degli-stranieri-25388/" TargetMode="External"/><Relationship Id="rId33" Type="http://schemas.openxmlformats.org/officeDocument/2006/relationships/hyperlink" Target="https://www.saluteinternazionale.info/2023/03/la-salute-globale-a-un-bivio/" TargetMode="External"/><Relationship Id="rId38" Type="http://schemas.openxmlformats.org/officeDocument/2006/relationships/hyperlink" Target="https://lavoce.info/archives/100259/bambini-al-nido-e-mamme-al-lavoro/" TargetMode="External"/><Relationship Id="rId46" Type="http://schemas.openxmlformats.org/officeDocument/2006/relationships/hyperlink" Target="https://www.epicentro.iss.it/attivita_fisica/step-up-report-oms-2023?utm_source=newsletter&amp;utm_medium=email&amp;utm_campaign=2marzo202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ombardiasociale.it/2023/03/08/rafforzare-il-servizio-sociale-professionale-si-parte-con-la-supervisione/" TargetMode="External"/><Relationship Id="rId20" Type="http://schemas.openxmlformats.org/officeDocument/2006/relationships/hyperlink" Target="http://www.lombardiasociale.it/2023/03/27/empori-sociali-e-social-market/" TargetMode="External"/><Relationship Id="rId29" Type="http://schemas.openxmlformats.org/officeDocument/2006/relationships/hyperlink" Target="https://www.saluteinternazionale.info/2023/02/guerra-e-salute-in-ucraina/" TargetMode="External"/><Relationship Id="rId41" Type="http://schemas.openxmlformats.org/officeDocument/2006/relationships/hyperlink" Target="https://lavoce.info/archives/100386/regione-che-vai-rsa-che-trovi/" TargetMode="External"/><Relationship Id="rId54" Type="http://schemas.openxmlformats.org/officeDocument/2006/relationships/hyperlink" Target="https://www.facebook.com/pages/Cgil-Lombardia/3217841812841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contrasto-disagio-minorile/" TargetMode="External"/><Relationship Id="rId24" Type="http://schemas.openxmlformats.org/officeDocument/2006/relationships/hyperlink" Target="http://www.regioni.it/newsletter/n-4471/del-07-03-2023/sociale-monitoraggio-welfare-italia-index-2022-25350/" TargetMode="External"/><Relationship Id="rId32" Type="http://schemas.openxmlformats.org/officeDocument/2006/relationships/hyperlink" Target="https://www.saluteinternazionale.info/2023/03/lallattamento-e-una-scienza-sociale/" TargetMode="External"/><Relationship Id="rId37" Type="http://schemas.openxmlformats.org/officeDocument/2006/relationships/hyperlink" Target="https://lavoce.info/archives/100260/papa-a-casa-col-bebe-quanto-contano-le-norme-sociali/" TargetMode="External"/><Relationship Id="rId40" Type="http://schemas.openxmlformats.org/officeDocument/2006/relationships/hyperlink" Target="https://lavoce.info/archives/100326/quanto-vale-il-lavoro-delle-donne/" TargetMode="External"/><Relationship Id="rId45" Type="http://schemas.openxmlformats.org/officeDocument/2006/relationships/hyperlink" Target="http://www.epicentro.iss.it" TargetMode="External"/><Relationship Id="rId53" Type="http://schemas.openxmlformats.org/officeDocument/2006/relationships/hyperlink" Target="http://old.cgil.lombardia.it/Root/AreeTematiche/WelfareeSanit%C3%A0/Blocknotessanit%C3%A0/tabid/89/Default.aspx"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ombardiasociale.it/2023/03/06/il-quadro-dei-fondi-per-il-welfare-a-inizio-legislatura/" TargetMode="External"/><Relationship Id="rId23" Type="http://schemas.openxmlformats.org/officeDocument/2006/relationships/hyperlink" Target="http://www.regioni.it/newsletter" TargetMode="External"/><Relationship Id="rId28" Type="http://schemas.openxmlformats.org/officeDocument/2006/relationships/hyperlink" Target="http://www.regioni.it/newsletter/n-4489/del-31-03-2023/sanita-gimbe-piano-di-rilancio-ssn-25469/" TargetMode="External"/><Relationship Id="rId36" Type="http://schemas.openxmlformats.org/officeDocument/2006/relationships/hyperlink" Target="https://www.saluteinternazionale.info/2023/03/quel-marzo-2020-col-covid-19-a-bergamo/" TargetMode="External"/><Relationship Id="rId49" Type="http://schemas.openxmlformats.org/officeDocument/2006/relationships/hyperlink" Target="https://www.epicentro.iss.it/alimentazione/report-oms-riduzione-sale-2023?utm_source=newsletter&amp;utm_medium=email&amp;utm_campaign=16marzo2023" TargetMode="External"/><Relationship Id="rId57" Type="http://schemas.openxmlformats.org/officeDocument/2006/relationships/image" Target="media/image2.png"/><Relationship Id="rId10" Type="http://schemas.openxmlformats.org/officeDocument/2006/relationships/hyperlink" Target="https://www.lombardianotizie.online/nessun-paziente-terapia-intensiva-lombardia/" TargetMode="External"/><Relationship Id="rId19" Type="http://schemas.openxmlformats.org/officeDocument/2006/relationships/hyperlink" Target="http://www.lombardiasociale.it/2023/03/27/rsa-lombardia-a-confronto-con-il-resto-ditalia/" TargetMode="External"/><Relationship Id="rId31" Type="http://schemas.openxmlformats.org/officeDocument/2006/relationships/hyperlink" Target="https://www.saluteinternazionale.info/2023/03/salute-e-genere/" TargetMode="External"/><Relationship Id="rId44" Type="http://schemas.openxmlformats.org/officeDocument/2006/relationships/hyperlink" Target="https://lavoce.info/archives/100639/liste-dattesa-della-sanita-evitare-soluzioni-paradossali/" TargetMode="External"/><Relationship Id="rId52" Type="http://schemas.openxmlformats.org/officeDocument/2006/relationships/hyperlink" Target="https://www.cgil.lombardia.it/block-notes-sanita/"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lombardianotizie.online/classifica-ospedali-lombardia/" TargetMode="External"/><Relationship Id="rId14" Type="http://schemas.openxmlformats.org/officeDocument/2006/relationships/hyperlink" Target="https://www.lombardianotizie.online/neurologico-besta-ambulatori/" TargetMode="External"/><Relationship Id="rId22" Type="http://schemas.openxmlformats.org/officeDocument/2006/relationships/hyperlink" Target="http://www.lombardiasociale.it/2023/03/29/centri-per-la-famiglia-a-che-punto-siamo/?doing_wp_cron=1681331939.2884140014648437500000" TargetMode="External"/><Relationship Id="rId27" Type="http://schemas.openxmlformats.org/officeDocument/2006/relationships/hyperlink" Target="http://www.regioni.it/newsletter/n-4479/del-17-03-2023/autonomia-differenziata-passaggio-in-consiglio-dei-ministri-25401/" TargetMode="External"/><Relationship Id="rId30" Type="http://schemas.openxmlformats.org/officeDocument/2006/relationships/hyperlink" Target="https://www.saluteinternazionale.info/2023/03/senza-soccorso/" TargetMode="External"/><Relationship Id="rId35" Type="http://schemas.openxmlformats.org/officeDocument/2006/relationships/hyperlink" Target="https://www.saluteinternazionale.info/2023/03/acqua-e-salute-pensare-in-grande/" TargetMode="External"/><Relationship Id="rId43" Type="http://schemas.openxmlformats.org/officeDocument/2006/relationships/hyperlink" Target="https://lavoce.info/archives/100655/prove-di-investimento-per-la-salute-mentale/" TargetMode="External"/><Relationship Id="rId48" Type="http://schemas.openxmlformats.org/officeDocument/2006/relationships/hyperlink" Target="https://www.epicentro.iss.it/materno/trend-mortalita-materna-2000-2020?utm_source=newsletter&amp;utm_medium=email&amp;utm_campaign=16marzo2023" TargetMode="External"/><Relationship Id="rId56" Type="http://schemas.openxmlformats.org/officeDocument/2006/relationships/hyperlink" Target="https://twitter.com/CGILLOMBARDIA" TargetMode="External"/><Relationship Id="rId8" Type="http://schemas.openxmlformats.org/officeDocument/2006/relationships/endnotes" Target="endnotes.xml"/><Relationship Id="rId51" Type="http://schemas.openxmlformats.org/officeDocument/2006/relationships/hyperlink" Target="https://www.epicentro.iss.it/sorveglianza02anni/indagine-2022-risultati?utm_source=newsletter&amp;utm_medium=email&amp;utm_campaign=30marzo2023"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69A0A-DED6-4EE9-8B21-9828D1A0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4488</Words>
  <Characters>25582</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cp:lastPrinted>2022-03-16T22:07:00Z</cp:lastPrinted>
  <dcterms:created xsi:type="dcterms:W3CDTF">2023-04-12T22:13:00Z</dcterms:created>
  <dcterms:modified xsi:type="dcterms:W3CDTF">2023-04-12T22:14:00Z</dcterms:modified>
</cp:coreProperties>
</file>