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7E25D8">
        <w:rPr>
          <w:rFonts w:ascii="Times New Roman" w:eastAsia="Arial Unicode MS" w:hAnsi="Times New Roman"/>
          <w:b/>
          <w:color w:val="0033CC"/>
          <w:kern w:val="2"/>
          <w:sz w:val="24"/>
          <w:szCs w:val="24"/>
          <w:lang w:eastAsia="zh-CN" w:bidi="hi-IN"/>
        </w:rPr>
        <w:t>3</w:t>
      </w:r>
      <w:r w:rsidR="00842172">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gennaio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Sondalo/So. Ospedale Morelli si conferma sede alte specialità chirurgiche</w:t>
      </w:r>
    </w:p>
    <w:p w:rsidR="00614D46"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614D46">
        <w:rPr>
          <w:rFonts w:ascii="Times New Roman" w:eastAsia="Arial Unicode MS" w:hAnsi="Times New Roman"/>
          <w:b/>
          <w:i/>
          <w:color w:val="0033CC"/>
          <w:kern w:val="2"/>
          <w:sz w:val="24"/>
          <w:szCs w:val="24"/>
          <w:lang w:eastAsia="zh-CN" w:bidi="hi-IN"/>
        </w:rPr>
        <w:t>Welfare, Giunta approva provvedimenti per contenere tempi d</w:t>
      </w:r>
      <w:r w:rsidR="002B3193">
        <w:rPr>
          <w:rFonts w:ascii="Times New Roman" w:eastAsia="Arial Unicode MS" w:hAnsi="Times New Roman"/>
          <w:b/>
          <w:i/>
          <w:color w:val="0033CC"/>
          <w:kern w:val="2"/>
          <w:sz w:val="24"/>
          <w:szCs w:val="24"/>
          <w:lang w:eastAsia="zh-CN" w:bidi="hi-IN"/>
        </w:rPr>
        <w:t>’</w:t>
      </w:r>
      <w:r w:rsidRPr="00614D46">
        <w:rPr>
          <w:rFonts w:ascii="Times New Roman" w:eastAsia="Arial Unicode MS" w:hAnsi="Times New Roman"/>
          <w:b/>
          <w:i/>
          <w:color w:val="0033CC"/>
          <w:kern w:val="2"/>
          <w:sz w:val="24"/>
          <w:szCs w:val="24"/>
          <w:lang w:eastAsia="zh-CN" w:bidi="hi-IN"/>
        </w:rPr>
        <w:t xml:space="preserve">attesa ricoveri </w:t>
      </w:r>
    </w:p>
    <w:p w:rsidR="00614D46" w:rsidRDefault="00614D46"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614D46">
        <w:rPr>
          <w:rFonts w:ascii="Times New Roman" w:eastAsia="Arial Unicode MS" w:hAnsi="Times New Roman"/>
          <w:b/>
          <w:i/>
          <w:color w:val="0033CC"/>
          <w:kern w:val="2"/>
          <w:sz w:val="24"/>
          <w:szCs w:val="24"/>
          <w:lang w:eastAsia="zh-CN" w:bidi="hi-IN"/>
        </w:rPr>
        <w:t>Locatelli: avviato il Registro Unico Nazionale del Terzo Settore (</w:t>
      </w:r>
      <w:proofErr w:type="spellStart"/>
      <w:r w:rsidRPr="00614D46">
        <w:rPr>
          <w:rFonts w:ascii="Times New Roman" w:eastAsia="Arial Unicode MS" w:hAnsi="Times New Roman"/>
          <w:b/>
          <w:i/>
          <w:color w:val="0033CC"/>
          <w:kern w:val="2"/>
          <w:sz w:val="24"/>
          <w:szCs w:val="24"/>
          <w:lang w:eastAsia="zh-CN" w:bidi="hi-IN"/>
        </w:rPr>
        <w:t>Runts</w:t>
      </w:r>
      <w:proofErr w:type="spellEnd"/>
      <w:r w:rsidRPr="00614D46">
        <w:rPr>
          <w:rFonts w:ascii="Times New Roman" w:eastAsia="Arial Unicode MS" w:hAnsi="Times New Roman"/>
          <w:b/>
          <w:i/>
          <w:color w:val="0033CC"/>
          <w:kern w:val="2"/>
          <w:sz w:val="24"/>
          <w:szCs w:val="24"/>
          <w:lang w:eastAsia="zh-CN" w:bidi="hi-IN"/>
        </w:rPr>
        <w:t>)</w:t>
      </w:r>
      <w:r>
        <w:rPr>
          <w:rFonts w:ascii="Times New Roman" w:eastAsia="Arial Unicode MS" w:hAnsi="Times New Roman"/>
          <w:b/>
          <w:i/>
          <w:color w:val="0033CC"/>
          <w:kern w:val="2"/>
          <w:sz w:val="24"/>
          <w:szCs w:val="24"/>
          <w:lang w:eastAsia="zh-CN" w:bidi="hi-IN"/>
        </w:rPr>
        <w:t xml:space="preserve"> </w:t>
      </w:r>
    </w:p>
    <w:p w:rsidR="004E0B54" w:rsidRPr="00614D46"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614D46">
        <w:rPr>
          <w:rFonts w:ascii="Times New Roman" w:eastAsia="Arial Unicode MS" w:hAnsi="Times New Roman"/>
          <w:b/>
          <w:i/>
          <w:color w:val="0033CC"/>
          <w:kern w:val="2"/>
          <w:sz w:val="24"/>
          <w:szCs w:val="24"/>
          <w:lang w:eastAsia="zh-CN" w:bidi="hi-IN"/>
        </w:rPr>
        <w:t xml:space="preserve">Welfare, Moratti: in Lombardia potenziato sistema sanitario territoriale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Morti sul lavoro, strage infinita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Salute mentale: un bonus anche in Lombardia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La beffa delle multe di </w:t>
      </w:r>
      <w:proofErr w:type="spellStart"/>
      <w:r w:rsidRPr="004E0B54">
        <w:rPr>
          <w:rFonts w:ascii="Times New Roman" w:eastAsia="Arial Unicode MS" w:hAnsi="Times New Roman"/>
          <w:b/>
          <w:i/>
          <w:color w:val="0033CC"/>
          <w:kern w:val="2"/>
          <w:sz w:val="24"/>
          <w:szCs w:val="24"/>
          <w:lang w:eastAsia="zh-CN" w:bidi="hi-IN"/>
        </w:rPr>
        <w:t>Ats</w:t>
      </w:r>
      <w:proofErr w:type="spellEnd"/>
      <w:r w:rsidRPr="004E0B54">
        <w:rPr>
          <w:rFonts w:ascii="Times New Roman" w:eastAsia="Arial Unicode MS" w:hAnsi="Times New Roman"/>
          <w:b/>
          <w:i/>
          <w:color w:val="0033CC"/>
          <w:kern w:val="2"/>
          <w:sz w:val="24"/>
          <w:szCs w:val="24"/>
          <w:lang w:eastAsia="zh-CN" w:bidi="hi-IN"/>
        </w:rPr>
        <w:t xml:space="preserve">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Caos tamponi? Per la Giunta è colpa della </w:t>
      </w:r>
      <w:r w:rsidR="002B3193">
        <w:rPr>
          <w:rFonts w:ascii="Times New Roman" w:eastAsia="Arial Unicode MS" w:hAnsi="Times New Roman"/>
          <w:b/>
          <w:i/>
          <w:color w:val="0033CC"/>
          <w:kern w:val="2"/>
          <w:sz w:val="24"/>
          <w:szCs w:val="24"/>
          <w:lang w:eastAsia="zh-CN" w:bidi="hi-IN"/>
        </w:rPr>
        <w:t>“</w:t>
      </w:r>
      <w:r w:rsidRPr="004E0B54">
        <w:rPr>
          <w:rFonts w:ascii="Times New Roman" w:eastAsia="Arial Unicode MS" w:hAnsi="Times New Roman"/>
          <w:b/>
          <w:i/>
          <w:color w:val="0033CC"/>
          <w:kern w:val="2"/>
          <w:sz w:val="24"/>
          <w:szCs w:val="24"/>
          <w:lang w:eastAsia="zh-CN" w:bidi="hi-IN"/>
        </w:rPr>
        <w:t>psicosi</w:t>
      </w:r>
      <w:r w:rsidR="002B3193">
        <w:rPr>
          <w:rFonts w:ascii="Times New Roman" w:eastAsia="Arial Unicode MS" w:hAnsi="Times New Roman"/>
          <w:b/>
          <w:i/>
          <w:color w:val="0033CC"/>
          <w:kern w:val="2"/>
          <w:sz w:val="24"/>
          <w:szCs w:val="24"/>
          <w:lang w:eastAsia="zh-CN" w:bidi="hi-IN"/>
        </w:rPr>
        <w:t>”</w:t>
      </w:r>
      <w:r w:rsidRPr="004E0B54">
        <w:rPr>
          <w:rFonts w:ascii="Times New Roman" w:eastAsia="Arial Unicode MS" w:hAnsi="Times New Roman"/>
          <w:b/>
          <w:i/>
          <w:color w:val="0033CC"/>
          <w:kern w:val="2"/>
          <w:sz w:val="24"/>
          <w:szCs w:val="24"/>
          <w:lang w:eastAsia="zh-CN" w:bidi="hi-IN"/>
        </w:rPr>
        <w:t xml:space="preserve">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Vaccinarsi conviene. Lo studio di un consigliere </w:t>
      </w:r>
      <w:proofErr w:type="spellStart"/>
      <w:r w:rsidRPr="004E0B54">
        <w:rPr>
          <w:rFonts w:ascii="Times New Roman" w:eastAsia="Arial Unicode MS" w:hAnsi="Times New Roman"/>
          <w:b/>
          <w:i/>
          <w:color w:val="0033CC"/>
          <w:kern w:val="2"/>
          <w:sz w:val="24"/>
          <w:szCs w:val="24"/>
          <w:lang w:eastAsia="zh-CN" w:bidi="hi-IN"/>
        </w:rPr>
        <w:t>dem</w:t>
      </w:r>
      <w:proofErr w:type="spellEnd"/>
      <w:r w:rsidRPr="004E0B54">
        <w:rPr>
          <w:rFonts w:ascii="Times New Roman" w:eastAsia="Arial Unicode MS" w:hAnsi="Times New Roman"/>
          <w:b/>
          <w:i/>
          <w:color w:val="0033CC"/>
          <w:kern w:val="2"/>
          <w:sz w:val="24"/>
          <w:szCs w:val="24"/>
          <w:lang w:eastAsia="zh-CN" w:bidi="hi-IN"/>
        </w:rPr>
        <w:t xml:space="preserve"> conferma l</w:t>
      </w:r>
      <w:r w:rsidR="002B3193">
        <w:rPr>
          <w:rFonts w:ascii="Times New Roman" w:eastAsia="Arial Unicode MS" w:hAnsi="Times New Roman"/>
          <w:b/>
          <w:i/>
          <w:color w:val="0033CC"/>
          <w:kern w:val="2"/>
          <w:sz w:val="24"/>
          <w:szCs w:val="24"/>
          <w:lang w:eastAsia="zh-CN" w:bidi="hi-IN"/>
        </w:rPr>
        <w:t>’</w:t>
      </w:r>
      <w:r w:rsidRPr="004E0B54">
        <w:rPr>
          <w:rFonts w:ascii="Times New Roman" w:eastAsia="Arial Unicode MS" w:hAnsi="Times New Roman"/>
          <w:b/>
          <w:i/>
          <w:color w:val="0033CC"/>
          <w:kern w:val="2"/>
          <w:sz w:val="24"/>
          <w:szCs w:val="24"/>
          <w:lang w:eastAsia="zh-CN" w:bidi="hi-IN"/>
        </w:rPr>
        <w:t xml:space="preserve">efficacia dei vaccini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Serve lo psicologo subito. Approvata una mozione che prevede professionisti gratuiti </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 xml:space="preserve">Caos lombardo. La </w:t>
      </w:r>
      <w:proofErr w:type="spellStart"/>
      <w:r w:rsidRPr="004E0B54">
        <w:rPr>
          <w:rFonts w:ascii="Times New Roman" w:eastAsia="Arial Unicode MS" w:hAnsi="Times New Roman"/>
          <w:b/>
          <w:i/>
          <w:color w:val="0033CC"/>
          <w:kern w:val="2"/>
          <w:sz w:val="24"/>
          <w:szCs w:val="24"/>
          <w:lang w:eastAsia="zh-CN" w:bidi="hi-IN"/>
        </w:rPr>
        <w:t>malagestione</w:t>
      </w:r>
      <w:proofErr w:type="spellEnd"/>
      <w:r w:rsidRPr="004E0B54">
        <w:rPr>
          <w:rFonts w:ascii="Times New Roman" w:eastAsia="Arial Unicode MS" w:hAnsi="Times New Roman"/>
          <w:b/>
          <w:i/>
          <w:color w:val="0033CC"/>
          <w:kern w:val="2"/>
          <w:sz w:val="24"/>
          <w:szCs w:val="24"/>
          <w:lang w:eastAsia="zh-CN" w:bidi="hi-IN"/>
        </w:rPr>
        <w:t xml:space="preserve"> della pandemia continua</w:t>
      </w:r>
    </w:p>
    <w:p w:rsidR="004E0B54" w:rsidRPr="004E0B54" w:rsidRDefault="004E0B54" w:rsidP="004E0B54">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4E0B54">
        <w:rPr>
          <w:rFonts w:ascii="Times New Roman" w:eastAsia="Arial Unicode MS" w:hAnsi="Times New Roman"/>
          <w:b/>
          <w:i/>
          <w:color w:val="0033CC"/>
          <w:kern w:val="2"/>
          <w:sz w:val="24"/>
          <w:szCs w:val="24"/>
          <w:lang w:eastAsia="zh-CN" w:bidi="hi-IN"/>
        </w:rPr>
        <w:t>Ticket: piovono multe. Interrogazione Pd</w:t>
      </w:r>
    </w:p>
    <w:p w:rsidR="001055E8" w:rsidRDefault="001055E8" w:rsidP="001055E8">
      <w:pPr>
        <w:widowControl w:val="0"/>
        <w:suppressAutoHyphens/>
        <w:contextualSpacing/>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1055E8" w:rsidRPr="00C56D95" w:rsidRDefault="001055E8" w:rsidP="001055E8">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 xml:space="preserve">PNRR: oltre 8 miliardi per la Sanità. </w:t>
      </w:r>
      <w:proofErr w:type="spellStart"/>
      <w:r w:rsidRPr="00027A46">
        <w:rPr>
          <w:rFonts w:ascii="Times New Roman" w:eastAsia="Arial Unicode MS" w:hAnsi="Times New Roman"/>
          <w:b/>
          <w:i/>
          <w:color w:val="0043C8"/>
          <w:kern w:val="2"/>
          <w:sz w:val="24"/>
          <w:szCs w:val="24"/>
          <w:lang w:eastAsia="zh-CN" w:bidi="hi-IN"/>
        </w:rPr>
        <w:t>Fedriga</w:t>
      </w:r>
      <w:proofErr w:type="spellEnd"/>
      <w:r w:rsidRPr="00027A46">
        <w:rPr>
          <w:rFonts w:ascii="Times New Roman" w:eastAsia="Arial Unicode MS" w:hAnsi="Times New Roman"/>
          <w:b/>
          <w:i/>
          <w:color w:val="0043C8"/>
          <w:kern w:val="2"/>
          <w:sz w:val="24"/>
          <w:szCs w:val="24"/>
          <w:lang w:eastAsia="zh-CN" w:bidi="hi-IN"/>
        </w:rPr>
        <w:t>: via libera in Conferenza Stato-Regioni</w:t>
      </w:r>
    </w:p>
    <w:p w:rsidR="00027A46"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Pandemia: definiz</w:t>
      </w:r>
      <w:r w:rsidR="00027A46" w:rsidRPr="00027A46">
        <w:rPr>
          <w:rFonts w:ascii="Times New Roman" w:eastAsia="Arial Unicode MS" w:hAnsi="Times New Roman"/>
          <w:b/>
          <w:i/>
          <w:color w:val="0043C8"/>
          <w:kern w:val="2"/>
          <w:sz w:val="24"/>
          <w:szCs w:val="24"/>
          <w:lang w:eastAsia="zh-CN" w:bidi="hi-IN"/>
        </w:rPr>
        <w:t xml:space="preserve">ione di caso </w:t>
      </w:r>
      <w:proofErr w:type="spellStart"/>
      <w:r w:rsidR="00027A46" w:rsidRPr="00027A46">
        <w:rPr>
          <w:rFonts w:ascii="Times New Roman" w:eastAsia="Arial Unicode MS" w:hAnsi="Times New Roman"/>
          <w:b/>
          <w:i/>
          <w:color w:val="0043C8"/>
          <w:kern w:val="2"/>
          <w:sz w:val="24"/>
          <w:szCs w:val="24"/>
          <w:lang w:eastAsia="zh-CN" w:bidi="hi-IN"/>
        </w:rPr>
        <w:t>Covid</w:t>
      </w:r>
      <w:proofErr w:type="spellEnd"/>
      <w:r w:rsidR="00027A46" w:rsidRPr="00027A46">
        <w:rPr>
          <w:rFonts w:ascii="Times New Roman" w:eastAsia="Arial Unicode MS" w:hAnsi="Times New Roman"/>
          <w:b/>
          <w:i/>
          <w:color w:val="0043C8"/>
          <w:kern w:val="2"/>
          <w:sz w:val="24"/>
          <w:szCs w:val="24"/>
          <w:lang w:eastAsia="zh-CN" w:bidi="hi-IN"/>
        </w:rPr>
        <w:t xml:space="preserve"> va cambiata </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027A46">
        <w:rPr>
          <w:rFonts w:ascii="Times New Roman" w:eastAsia="Arial Unicode MS" w:hAnsi="Times New Roman"/>
          <w:b/>
          <w:i/>
          <w:color w:val="0033CC"/>
          <w:kern w:val="2"/>
          <w:sz w:val="24"/>
          <w:szCs w:val="24"/>
          <w:lang w:eastAsia="zh-CN" w:bidi="hi-IN"/>
        </w:rPr>
        <w:t xml:space="preserve">Firmato ACN medicina generale (2016-2018) </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027A46">
        <w:rPr>
          <w:rFonts w:ascii="Times New Roman" w:eastAsia="Arial Unicode MS" w:hAnsi="Times New Roman"/>
          <w:b/>
          <w:i/>
          <w:color w:val="0033CC"/>
          <w:kern w:val="2"/>
          <w:sz w:val="24"/>
          <w:szCs w:val="24"/>
          <w:lang w:eastAsia="zh-CN" w:bidi="hi-IN"/>
        </w:rPr>
        <w:t xml:space="preserve">Pandemia: sono più di 10milioni gli italiani contagiati </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027A46">
        <w:rPr>
          <w:rFonts w:ascii="Times New Roman" w:eastAsia="Arial Unicode MS" w:hAnsi="Times New Roman"/>
          <w:b/>
          <w:i/>
          <w:color w:val="0033CC"/>
          <w:kern w:val="2"/>
          <w:sz w:val="24"/>
          <w:szCs w:val="24"/>
          <w:lang w:eastAsia="zh-CN" w:bidi="hi-IN"/>
        </w:rPr>
        <w:t>Proposte della Conferenza in merito alle misure per il cont</w:t>
      </w:r>
      <w:r w:rsidR="00027A46">
        <w:rPr>
          <w:rFonts w:ascii="Times New Roman" w:eastAsia="Arial Unicode MS" w:hAnsi="Times New Roman"/>
          <w:b/>
          <w:i/>
          <w:color w:val="0033CC"/>
          <w:kern w:val="2"/>
          <w:sz w:val="24"/>
          <w:szCs w:val="24"/>
          <w:lang w:eastAsia="zh-CN" w:bidi="hi-IN"/>
        </w:rPr>
        <w:t xml:space="preserve">rasto alla diffusione del </w:t>
      </w:r>
      <w:proofErr w:type="spellStart"/>
      <w:r w:rsidR="00027A46">
        <w:rPr>
          <w:rFonts w:ascii="Times New Roman" w:eastAsia="Arial Unicode MS" w:hAnsi="Times New Roman"/>
          <w:b/>
          <w:i/>
          <w:color w:val="0033CC"/>
          <w:kern w:val="2"/>
          <w:sz w:val="24"/>
          <w:szCs w:val="24"/>
          <w:lang w:eastAsia="zh-CN" w:bidi="hi-IN"/>
        </w:rPr>
        <w:t>Covid</w:t>
      </w:r>
      <w:proofErr w:type="spellEnd"/>
    </w:p>
    <w:p w:rsidR="004E0B54" w:rsidRPr="00027A46" w:rsidRDefault="00027A46"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 xml:space="preserve">La scienza e la politica </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 xml:space="preserve">Idee per le Case della Comunità </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L</w:t>
      </w:r>
      <w:r w:rsidR="002B3193">
        <w:rPr>
          <w:rFonts w:ascii="Times New Roman" w:eastAsia="Arial Unicode MS" w:hAnsi="Times New Roman"/>
          <w:b/>
          <w:i/>
          <w:color w:val="0043C8"/>
          <w:kern w:val="2"/>
          <w:sz w:val="24"/>
          <w:szCs w:val="24"/>
          <w:lang w:eastAsia="zh-CN" w:bidi="hi-IN"/>
        </w:rPr>
        <w:t>’</w:t>
      </w:r>
      <w:r w:rsidRPr="00027A46">
        <w:rPr>
          <w:rFonts w:ascii="Times New Roman" w:eastAsia="Arial Unicode MS" w:hAnsi="Times New Roman"/>
          <w:b/>
          <w:i/>
          <w:color w:val="0043C8"/>
          <w:kern w:val="2"/>
          <w:sz w:val="24"/>
          <w:szCs w:val="24"/>
          <w:lang w:eastAsia="zh-CN" w:bidi="hi-IN"/>
        </w:rPr>
        <w:t>esitazione vaccinale negli USA</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Omicron. Canada e gli altri.</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 xml:space="preserve">Cosa significa </w:t>
      </w:r>
      <w:r w:rsidR="002B3193">
        <w:rPr>
          <w:rFonts w:ascii="Times New Roman" w:eastAsia="Arial Unicode MS" w:hAnsi="Times New Roman"/>
          <w:b/>
          <w:i/>
          <w:color w:val="0043C8"/>
          <w:kern w:val="2"/>
          <w:sz w:val="24"/>
          <w:szCs w:val="24"/>
          <w:lang w:eastAsia="zh-CN" w:bidi="hi-IN"/>
        </w:rPr>
        <w:t>“</w:t>
      </w:r>
      <w:r w:rsidRPr="00027A46">
        <w:rPr>
          <w:rFonts w:ascii="Times New Roman" w:eastAsia="Arial Unicode MS" w:hAnsi="Times New Roman"/>
          <w:b/>
          <w:i/>
          <w:color w:val="0043C8"/>
          <w:kern w:val="2"/>
          <w:sz w:val="24"/>
          <w:szCs w:val="24"/>
          <w:lang w:eastAsia="zh-CN" w:bidi="hi-IN"/>
        </w:rPr>
        <w:t>obbligo di vaccinazione</w:t>
      </w:r>
      <w:r w:rsidR="002B3193">
        <w:rPr>
          <w:rFonts w:ascii="Times New Roman" w:eastAsia="Arial Unicode MS" w:hAnsi="Times New Roman"/>
          <w:b/>
          <w:i/>
          <w:color w:val="0043C8"/>
          <w:kern w:val="2"/>
          <w:sz w:val="24"/>
          <w:szCs w:val="24"/>
          <w:lang w:eastAsia="zh-CN" w:bidi="hi-IN"/>
        </w:rPr>
        <w:t>”</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Due strade per ridurre i ricoveri in terapia intensiva</w:t>
      </w:r>
    </w:p>
    <w:p w:rsidR="004E0B54" w:rsidRPr="00027A46" w:rsidRDefault="004E0B54" w:rsidP="00027A46">
      <w:pPr>
        <w:pStyle w:val="Paragrafoelenco"/>
        <w:widowControl w:val="0"/>
        <w:numPr>
          <w:ilvl w:val="0"/>
          <w:numId w:val="18"/>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Un farmacista è un farmacista, ovunque lavori</w:t>
      </w:r>
    </w:p>
    <w:p w:rsidR="001055E8" w:rsidRDefault="004E0B54" w:rsidP="001055E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w:t>
      </w:r>
      <w:r w:rsidR="00AC01BD">
        <w:rPr>
          <w:rFonts w:ascii="Times New Roman" w:eastAsia="Arial Unicode MS" w:hAnsi="Times New Roman"/>
          <w:b/>
          <w:color w:val="0033CC"/>
          <w:kern w:val="2"/>
          <w:sz w:val="24"/>
          <w:szCs w:val="24"/>
          <w:lang w:eastAsia="zh-CN" w:bidi="hi-IN"/>
        </w:rPr>
        <w:t>picentro</w:t>
      </w:r>
      <w:r w:rsidR="00027A46">
        <w:rPr>
          <w:rFonts w:ascii="Times New Roman" w:eastAsia="Arial Unicode MS" w:hAnsi="Times New Roman"/>
          <w:b/>
          <w:color w:val="0033CC"/>
          <w:kern w:val="2"/>
          <w:sz w:val="24"/>
          <w:szCs w:val="24"/>
          <w:lang w:eastAsia="zh-CN" w:bidi="hi-IN"/>
        </w:rPr>
        <w:t xml:space="preserve">: </w:t>
      </w:r>
    </w:p>
    <w:p w:rsidR="00027A46" w:rsidRPr="00027A46" w:rsidRDefault="00027A46" w:rsidP="00027A46">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Medicina di Genere: la newsletter di gennaio 2022</w:t>
      </w:r>
    </w:p>
    <w:p w:rsidR="00027A46" w:rsidRPr="00027A46" w:rsidRDefault="00027A46" w:rsidP="00027A46">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Procreazione medicalmente assistita. Attuazione della legge sulla PMA: i dati 2019</w:t>
      </w:r>
    </w:p>
    <w:p w:rsidR="00027A46" w:rsidRPr="00027A46" w:rsidRDefault="00027A46" w:rsidP="00027A46">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COVID-19. Analisi sui decessi: caratteristiche dei pazienti</w:t>
      </w:r>
    </w:p>
    <w:p w:rsidR="00027A46" w:rsidRPr="00027A46" w:rsidRDefault="00027A46" w:rsidP="00027A46">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027A46">
        <w:rPr>
          <w:rFonts w:ascii="Times New Roman" w:eastAsia="Arial Unicode MS" w:hAnsi="Times New Roman"/>
          <w:b/>
          <w:i/>
          <w:color w:val="0043C8"/>
          <w:kern w:val="2"/>
          <w:sz w:val="24"/>
          <w:szCs w:val="24"/>
          <w:lang w:eastAsia="zh-CN" w:bidi="hi-IN"/>
        </w:rPr>
        <w:t>Vaccinazione in gravidanza</w:t>
      </w:r>
    </w:p>
    <w:p w:rsidR="001055E8" w:rsidRPr="001055E8" w:rsidRDefault="001055E8"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2B319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2B319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ED56C6" w:rsidRDefault="00884E45" w:rsidP="00ED56C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2B319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ED56C6" w:rsidRPr="00ED56C6">
        <w:rPr>
          <w:rFonts w:ascii="Times New Roman" w:eastAsia="Arial Unicode MS" w:hAnsi="Times New Roman"/>
          <w:b/>
          <w:color w:val="0033CC"/>
          <w:kern w:val="2"/>
          <w:sz w:val="24"/>
          <w:szCs w:val="24"/>
          <w:lang w:eastAsia="zh-CN" w:bidi="hi-IN"/>
        </w:rPr>
        <w:t xml:space="preserve"> gennaio 2022</w:t>
      </w:r>
    </w:p>
    <w:p w:rsidR="00884E45" w:rsidRPr="00884E45" w:rsidRDefault="00884E45" w:rsidP="00884E45">
      <w:pPr>
        <w:widowControl w:val="0"/>
        <w:suppressAutoHyphens/>
        <w:rPr>
          <w:rFonts w:ascii="Times New Roman" w:eastAsia="Arial Unicode MS" w:hAnsi="Times New Roman"/>
          <w:b/>
          <w:color w:val="0033CC"/>
          <w:kern w:val="2"/>
          <w:sz w:val="24"/>
          <w:szCs w:val="24"/>
          <w:lang w:eastAsia="zh-CN" w:bidi="hi-IN"/>
        </w:rPr>
      </w:pPr>
      <w:r w:rsidRPr="00884E45">
        <w:rPr>
          <w:rFonts w:ascii="Times New Roman" w:eastAsia="Arial Unicode MS" w:hAnsi="Times New Roman"/>
          <w:b/>
          <w:color w:val="0033CC"/>
          <w:kern w:val="2"/>
          <w:sz w:val="24"/>
          <w:szCs w:val="24"/>
          <w:lang w:eastAsia="zh-CN" w:bidi="hi-IN"/>
        </w:rPr>
        <w:t>Sondalo/So. Ospedale Morelli si conferma sede alte specialità chirurgiche</w:t>
      </w:r>
    </w:p>
    <w:p w:rsidR="00B74054" w:rsidRPr="00884E45" w:rsidRDefault="002B3193" w:rsidP="00884E45">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884E45" w:rsidRPr="00884E45">
        <w:rPr>
          <w:rFonts w:ascii="Times New Roman" w:eastAsia="Arial Unicode MS" w:hAnsi="Times New Roman"/>
          <w:color w:val="0033CC"/>
          <w:kern w:val="2"/>
          <w:sz w:val="24"/>
          <w:szCs w:val="24"/>
          <w:lang w:eastAsia="zh-CN" w:bidi="hi-IN"/>
        </w:rPr>
        <w:t>L</w:t>
      </w:r>
      <w:r>
        <w:rPr>
          <w:rFonts w:ascii="Times New Roman" w:eastAsia="Arial Unicode MS" w:hAnsi="Times New Roman"/>
          <w:color w:val="0033CC"/>
          <w:kern w:val="2"/>
          <w:sz w:val="24"/>
          <w:szCs w:val="24"/>
          <w:lang w:eastAsia="zh-CN" w:bidi="hi-IN"/>
        </w:rPr>
        <w:t>’</w:t>
      </w:r>
      <w:r w:rsidR="00884E45" w:rsidRPr="00884E45">
        <w:rPr>
          <w:rFonts w:ascii="Times New Roman" w:eastAsia="Arial Unicode MS" w:hAnsi="Times New Roman"/>
          <w:color w:val="0033CC"/>
          <w:kern w:val="2"/>
          <w:sz w:val="24"/>
          <w:szCs w:val="24"/>
          <w:lang w:eastAsia="zh-CN" w:bidi="hi-IN"/>
        </w:rPr>
        <w:t xml:space="preserve">ospedale Morelli di Sondalo, come da </w:t>
      </w:r>
      <w:proofErr w:type="spellStart"/>
      <w:r w:rsidR="00884E45" w:rsidRPr="00884E45">
        <w:rPr>
          <w:rFonts w:ascii="Times New Roman" w:eastAsia="Arial Unicode MS" w:hAnsi="Times New Roman"/>
          <w:color w:val="0033CC"/>
          <w:kern w:val="2"/>
          <w:sz w:val="24"/>
          <w:szCs w:val="24"/>
          <w:lang w:eastAsia="zh-CN" w:bidi="hi-IN"/>
        </w:rPr>
        <w:t>Dgr</w:t>
      </w:r>
      <w:proofErr w:type="spellEnd"/>
      <w:r w:rsidR="00884E45" w:rsidRPr="00884E45">
        <w:rPr>
          <w:rFonts w:ascii="Times New Roman" w:eastAsia="Arial Unicode MS" w:hAnsi="Times New Roman"/>
          <w:color w:val="0033CC"/>
          <w:kern w:val="2"/>
          <w:sz w:val="24"/>
          <w:szCs w:val="24"/>
          <w:lang w:eastAsia="zh-CN" w:bidi="hi-IN"/>
        </w:rPr>
        <w:t xml:space="preserve"> 5107 del 26/7/2021,si conferma sede delle alte specialità chirurgiche, quali neurochirurgia, chirurgia vascolare e chirurgia toracica</w:t>
      </w:r>
      <w:r>
        <w:rPr>
          <w:rFonts w:ascii="Times New Roman" w:eastAsia="Arial Unicode MS" w:hAnsi="Times New Roman"/>
          <w:color w:val="0033CC"/>
          <w:kern w:val="2"/>
          <w:sz w:val="24"/>
          <w:szCs w:val="24"/>
          <w:lang w:eastAsia="zh-CN" w:bidi="hi-IN"/>
        </w:rPr>
        <w:t>”</w:t>
      </w:r>
      <w:r w:rsidR="00884E45" w:rsidRPr="00884E45">
        <w:rPr>
          <w:rFonts w:ascii="Times New Roman" w:eastAsia="Arial Unicode MS" w:hAnsi="Times New Roman"/>
          <w:color w:val="0033CC"/>
          <w:kern w:val="2"/>
          <w:sz w:val="24"/>
          <w:szCs w:val="24"/>
          <w:lang w:eastAsia="zh-CN" w:bidi="hi-IN"/>
        </w:rPr>
        <w:t xml:space="preserve">. La Direzione Generale Welfare della Regione Lombardia lo ribadisce in una Nota. </w:t>
      </w:r>
      <w:hyperlink r:id="rId9" w:history="1">
        <w:r w:rsidR="00884E45" w:rsidRPr="00884E45">
          <w:rPr>
            <w:rStyle w:val="Collegamentoipertestuale"/>
            <w:rFonts w:ascii="Times New Roman" w:eastAsia="Arial Unicode MS" w:hAnsi="Times New Roman"/>
            <w:b/>
            <w:kern w:val="2"/>
            <w:sz w:val="24"/>
            <w:szCs w:val="24"/>
            <w:lang w:eastAsia="zh-CN" w:bidi="hi-IN"/>
          </w:rPr>
          <w:t>Leggi tutto.</w:t>
        </w:r>
      </w:hyperlink>
      <w:r w:rsidR="00884E45" w:rsidRPr="00884E45">
        <w:rPr>
          <w:rFonts w:ascii="Times New Roman" w:eastAsia="Arial Unicode MS" w:hAnsi="Times New Roman"/>
          <w:color w:val="0033CC"/>
          <w:kern w:val="2"/>
          <w:sz w:val="24"/>
          <w:szCs w:val="24"/>
          <w:lang w:eastAsia="zh-CN" w:bidi="hi-IN"/>
        </w:rPr>
        <w:t xml:space="preserve"> </w:t>
      </w:r>
    </w:p>
    <w:p w:rsidR="00884E45" w:rsidRDefault="00884E45" w:rsidP="00884E45">
      <w:pPr>
        <w:widowControl w:val="0"/>
        <w:suppressAutoHyphens/>
        <w:rPr>
          <w:rFonts w:ascii="Times New Roman" w:eastAsia="Arial Unicode MS" w:hAnsi="Times New Roman"/>
          <w:b/>
          <w:color w:val="0033CC"/>
          <w:kern w:val="2"/>
          <w:sz w:val="24"/>
          <w:szCs w:val="24"/>
          <w:lang w:eastAsia="zh-CN" w:bidi="hi-IN"/>
        </w:rPr>
      </w:pPr>
    </w:p>
    <w:p w:rsidR="00884E45" w:rsidRDefault="00884E45" w:rsidP="00884E45">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24</w:t>
      </w:r>
      <w:r w:rsidRPr="00AB4011">
        <w:rPr>
          <w:rFonts w:ascii="Times New Roman" w:eastAsia="Arial Unicode MS" w:hAnsi="Times New Roman"/>
          <w:b/>
          <w:color w:val="0033CC"/>
          <w:kern w:val="2"/>
          <w:sz w:val="24"/>
          <w:szCs w:val="24"/>
          <w:lang w:eastAsia="zh-CN" w:bidi="hi-IN"/>
        </w:rPr>
        <w:t xml:space="preserve"> Gennaio </w:t>
      </w:r>
      <w:r>
        <w:rPr>
          <w:rFonts w:ascii="Times New Roman" w:eastAsia="Arial Unicode MS" w:hAnsi="Times New Roman"/>
          <w:b/>
          <w:color w:val="0033CC"/>
          <w:kern w:val="2"/>
          <w:sz w:val="24"/>
          <w:szCs w:val="24"/>
          <w:lang w:eastAsia="zh-CN" w:bidi="hi-IN"/>
        </w:rPr>
        <w:t>2022</w:t>
      </w:r>
    </w:p>
    <w:p w:rsidR="00AB4011" w:rsidRPr="00AB4011"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b/>
          <w:color w:val="0033CC"/>
          <w:kern w:val="2"/>
          <w:sz w:val="24"/>
          <w:szCs w:val="24"/>
          <w:lang w:eastAsia="zh-CN" w:bidi="hi-IN"/>
        </w:rPr>
        <w:t>Welfare, Giunta approva provvedimenti per co</w:t>
      </w:r>
      <w:r w:rsidR="00884E45">
        <w:rPr>
          <w:rFonts w:ascii="Times New Roman" w:eastAsia="Arial Unicode MS" w:hAnsi="Times New Roman"/>
          <w:b/>
          <w:color w:val="0033CC"/>
          <w:kern w:val="2"/>
          <w:sz w:val="24"/>
          <w:szCs w:val="24"/>
          <w:lang w:eastAsia="zh-CN" w:bidi="hi-IN"/>
        </w:rPr>
        <w:t>ntenere tempi d</w:t>
      </w:r>
      <w:r w:rsidR="002B3193">
        <w:rPr>
          <w:rFonts w:ascii="Times New Roman" w:eastAsia="Arial Unicode MS" w:hAnsi="Times New Roman"/>
          <w:b/>
          <w:color w:val="0033CC"/>
          <w:kern w:val="2"/>
          <w:sz w:val="24"/>
          <w:szCs w:val="24"/>
          <w:lang w:eastAsia="zh-CN" w:bidi="hi-IN"/>
        </w:rPr>
        <w:t>’</w:t>
      </w:r>
      <w:r w:rsidR="00884E45">
        <w:rPr>
          <w:rFonts w:ascii="Times New Roman" w:eastAsia="Arial Unicode MS" w:hAnsi="Times New Roman"/>
          <w:b/>
          <w:color w:val="0033CC"/>
          <w:kern w:val="2"/>
          <w:sz w:val="24"/>
          <w:szCs w:val="24"/>
          <w:lang w:eastAsia="zh-CN" w:bidi="hi-IN"/>
        </w:rPr>
        <w:t xml:space="preserve">attesa ricoveri. </w:t>
      </w:r>
      <w:r w:rsidRPr="00AB4011">
        <w:rPr>
          <w:rFonts w:ascii="Times New Roman" w:eastAsia="Arial Unicode MS" w:hAnsi="Times New Roman"/>
          <w:b/>
          <w:color w:val="0033CC"/>
          <w:kern w:val="2"/>
          <w:sz w:val="24"/>
          <w:szCs w:val="24"/>
          <w:lang w:eastAsia="zh-CN" w:bidi="hi-IN"/>
        </w:rPr>
        <w:t xml:space="preserve">Vicepresidente </w:t>
      </w:r>
      <w:r w:rsidRPr="00AB4011">
        <w:rPr>
          <w:rFonts w:ascii="Times New Roman" w:eastAsia="Arial Unicode MS" w:hAnsi="Times New Roman"/>
          <w:b/>
          <w:color w:val="0033CC"/>
          <w:kern w:val="2"/>
          <w:sz w:val="24"/>
          <w:szCs w:val="24"/>
          <w:lang w:eastAsia="zh-CN" w:bidi="hi-IN"/>
        </w:rPr>
        <w:lastRenderedPageBreak/>
        <w:t>Moratti: si parte con ricoveri chirurgici oncologici</w:t>
      </w:r>
    </w:p>
    <w:p w:rsidR="00AB4011" w:rsidRDefault="00AB4011" w:rsidP="00AB4011">
      <w:pPr>
        <w:widowControl w:val="0"/>
        <w:suppressAutoHyphens/>
        <w:rPr>
          <w:rFonts w:ascii="Times New Roman" w:eastAsia="Arial Unicode MS" w:hAnsi="Times New Roman"/>
          <w:b/>
          <w:color w:val="0033CC"/>
          <w:kern w:val="2"/>
          <w:sz w:val="24"/>
          <w:szCs w:val="24"/>
          <w:lang w:eastAsia="zh-CN" w:bidi="hi-IN"/>
        </w:rPr>
      </w:pPr>
      <w:r w:rsidRPr="00884E45">
        <w:rPr>
          <w:rFonts w:ascii="Times New Roman" w:eastAsia="Arial Unicode MS" w:hAnsi="Times New Roman"/>
          <w:color w:val="0033CC"/>
          <w:kern w:val="2"/>
          <w:sz w:val="24"/>
          <w:szCs w:val="24"/>
          <w:lang w:eastAsia="zh-CN" w:bidi="hi-IN"/>
        </w:rPr>
        <w:t>Ridurre i tempi di attesa dei ricoveri, a partire da quelli oncologici. E</w:t>
      </w:r>
      <w:r w:rsidR="002B3193">
        <w:rPr>
          <w:rFonts w:ascii="Times New Roman" w:eastAsia="Arial Unicode MS" w:hAnsi="Times New Roman"/>
          <w:color w:val="0033CC"/>
          <w:kern w:val="2"/>
          <w:sz w:val="24"/>
          <w:szCs w:val="24"/>
          <w:lang w:eastAsia="zh-CN" w:bidi="hi-IN"/>
        </w:rPr>
        <w:t>’</w:t>
      </w:r>
      <w:r w:rsidRPr="00884E45">
        <w:rPr>
          <w:rFonts w:ascii="Times New Roman" w:eastAsia="Arial Unicode MS" w:hAnsi="Times New Roman"/>
          <w:color w:val="0033CC"/>
          <w:kern w:val="2"/>
          <w:sz w:val="24"/>
          <w:szCs w:val="24"/>
          <w:lang w:eastAsia="zh-CN" w:bidi="hi-IN"/>
        </w:rPr>
        <w:t xml:space="preserve"> questo l</w:t>
      </w:r>
      <w:r w:rsidR="002B3193">
        <w:rPr>
          <w:rFonts w:ascii="Times New Roman" w:eastAsia="Arial Unicode MS" w:hAnsi="Times New Roman"/>
          <w:color w:val="0033CC"/>
          <w:kern w:val="2"/>
          <w:sz w:val="24"/>
          <w:szCs w:val="24"/>
          <w:lang w:eastAsia="zh-CN" w:bidi="hi-IN"/>
        </w:rPr>
        <w:t>’</w:t>
      </w:r>
      <w:r w:rsidRPr="00884E45">
        <w:rPr>
          <w:rFonts w:ascii="Times New Roman" w:eastAsia="Arial Unicode MS" w:hAnsi="Times New Roman"/>
          <w:color w:val="0033CC"/>
          <w:kern w:val="2"/>
          <w:sz w:val="24"/>
          <w:szCs w:val="24"/>
          <w:lang w:eastAsia="zh-CN" w:bidi="hi-IN"/>
        </w:rPr>
        <w:t>obiettivo del provvedimento approvato dalla Giunta regionale, su proposta della vicepresidente e assessore al Welfare, Letizia Moratti. La delibera fissa tempi molto brevi, si partirà infatti dal prossimo 1 aprile. La prima area d</w:t>
      </w:r>
      <w:r w:rsidR="002B3193">
        <w:rPr>
          <w:rFonts w:ascii="Times New Roman" w:eastAsia="Arial Unicode MS" w:hAnsi="Times New Roman"/>
          <w:color w:val="0033CC"/>
          <w:kern w:val="2"/>
          <w:sz w:val="24"/>
          <w:szCs w:val="24"/>
          <w:lang w:eastAsia="zh-CN" w:bidi="hi-IN"/>
        </w:rPr>
        <w:t>’</w:t>
      </w:r>
      <w:r w:rsidRPr="00884E45">
        <w:rPr>
          <w:rFonts w:ascii="Times New Roman" w:eastAsia="Arial Unicode MS" w:hAnsi="Times New Roman"/>
          <w:color w:val="0033CC"/>
          <w:kern w:val="2"/>
          <w:sz w:val="24"/>
          <w:szCs w:val="24"/>
          <w:lang w:eastAsia="zh-CN" w:bidi="hi-IN"/>
        </w:rPr>
        <w:t>intervento riguarda i ricoveri chirurgici oncologici. A seguire si interverrà su altre aree di ricovero chirurgico, sulle prime visite ambulatoriali e sulla diagnostica per immagini tenendo conto anche dell</w:t>
      </w:r>
      <w:r w:rsidR="002B3193">
        <w:rPr>
          <w:rFonts w:ascii="Times New Roman" w:eastAsia="Arial Unicode MS" w:hAnsi="Times New Roman"/>
          <w:color w:val="0033CC"/>
          <w:kern w:val="2"/>
          <w:sz w:val="24"/>
          <w:szCs w:val="24"/>
          <w:lang w:eastAsia="zh-CN" w:bidi="hi-IN"/>
        </w:rPr>
        <w:t>’</w:t>
      </w:r>
      <w:r w:rsidRPr="00884E45">
        <w:rPr>
          <w:rFonts w:ascii="Times New Roman" w:eastAsia="Arial Unicode MS" w:hAnsi="Times New Roman"/>
          <w:color w:val="0033CC"/>
          <w:kern w:val="2"/>
          <w:sz w:val="24"/>
          <w:szCs w:val="24"/>
          <w:lang w:eastAsia="zh-CN" w:bidi="hi-IN"/>
        </w:rPr>
        <w:t>andamento della pandemia.</w:t>
      </w:r>
      <w:r w:rsidR="00884E45">
        <w:rPr>
          <w:rFonts w:ascii="Times New Roman" w:eastAsia="Arial Unicode MS" w:hAnsi="Times New Roman"/>
          <w:b/>
          <w:color w:val="0033CC"/>
          <w:kern w:val="2"/>
          <w:sz w:val="24"/>
          <w:szCs w:val="24"/>
          <w:lang w:eastAsia="zh-CN" w:bidi="hi-IN"/>
        </w:rPr>
        <w:t xml:space="preserve"> </w:t>
      </w:r>
      <w:hyperlink r:id="rId10" w:history="1">
        <w:r w:rsidR="00884E45" w:rsidRPr="00884E45">
          <w:rPr>
            <w:rStyle w:val="Collegamentoipertestuale"/>
            <w:rFonts w:ascii="Times New Roman" w:eastAsia="Arial Unicode MS" w:hAnsi="Times New Roman"/>
            <w:b/>
            <w:kern w:val="2"/>
            <w:sz w:val="24"/>
            <w:szCs w:val="24"/>
            <w:lang w:eastAsia="zh-CN" w:bidi="hi-IN"/>
          </w:rPr>
          <w:t>Leggi tutto</w:t>
        </w:r>
      </w:hyperlink>
      <w:r w:rsidR="00884E45">
        <w:rPr>
          <w:rFonts w:ascii="Times New Roman" w:eastAsia="Arial Unicode MS" w:hAnsi="Times New Roman"/>
          <w:b/>
          <w:color w:val="0033CC"/>
          <w:kern w:val="2"/>
          <w:sz w:val="24"/>
          <w:szCs w:val="24"/>
          <w:lang w:eastAsia="zh-CN" w:bidi="hi-IN"/>
        </w:rPr>
        <w:t xml:space="preserve">. </w:t>
      </w:r>
    </w:p>
    <w:p w:rsidR="00AB4011" w:rsidRDefault="00AB4011" w:rsidP="00B74054">
      <w:pPr>
        <w:widowControl w:val="0"/>
        <w:suppressAutoHyphens/>
        <w:rPr>
          <w:rFonts w:ascii="Times New Roman" w:eastAsia="Arial Unicode MS" w:hAnsi="Times New Roman"/>
          <w:b/>
          <w:color w:val="0033CC"/>
          <w:kern w:val="2"/>
          <w:sz w:val="24"/>
          <w:szCs w:val="24"/>
          <w:lang w:eastAsia="zh-CN" w:bidi="hi-IN"/>
        </w:rPr>
      </w:pP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 xml:space="preserve">la newsletter del </w:t>
      </w:r>
      <w:r w:rsidR="00AB4011" w:rsidRPr="00AB4011">
        <w:rPr>
          <w:rFonts w:ascii="Times New Roman" w:eastAsia="Arial Unicode MS" w:hAnsi="Times New Roman"/>
          <w:b/>
          <w:color w:val="0033CC"/>
          <w:kern w:val="2"/>
          <w:sz w:val="24"/>
          <w:szCs w:val="24"/>
          <w:lang w:eastAsia="zh-CN" w:bidi="hi-IN"/>
        </w:rPr>
        <w:t xml:space="preserve">31 Gennaio </w:t>
      </w:r>
      <w:r>
        <w:rPr>
          <w:rFonts w:ascii="Times New Roman" w:eastAsia="Arial Unicode MS" w:hAnsi="Times New Roman"/>
          <w:b/>
          <w:color w:val="0033CC"/>
          <w:kern w:val="2"/>
          <w:sz w:val="24"/>
          <w:szCs w:val="24"/>
          <w:lang w:eastAsia="zh-CN" w:bidi="hi-IN"/>
        </w:rPr>
        <w:t>2022</w:t>
      </w:r>
    </w:p>
    <w:p w:rsidR="00614D46" w:rsidRPr="00614D46" w:rsidRDefault="00614D46" w:rsidP="00614D46">
      <w:pPr>
        <w:widowControl w:val="0"/>
        <w:suppressAutoHyphens/>
        <w:rPr>
          <w:rFonts w:ascii="Times New Roman" w:eastAsia="Arial Unicode MS" w:hAnsi="Times New Roman"/>
          <w:b/>
          <w:color w:val="0033CC"/>
          <w:kern w:val="2"/>
          <w:sz w:val="24"/>
          <w:szCs w:val="24"/>
          <w:lang w:eastAsia="zh-CN" w:bidi="hi-IN"/>
        </w:rPr>
      </w:pPr>
      <w:r w:rsidRPr="00614D46">
        <w:rPr>
          <w:rFonts w:ascii="Times New Roman" w:eastAsia="Arial Unicode MS" w:hAnsi="Times New Roman"/>
          <w:b/>
          <w:color w:val="0033CC"/>
          <w:kern w:val="2"/>
          <w:sz w:val="24"/>
          <w:szCs w:val="24"/>
          <w:lang w:eastAsia="zh-CN" w:bidi="hi-IN"/>
        </w:rPr>
        <w:t>Locatelli: avviato il Registro Unico Nazionale del Terzo Settore (</w:t>
      </w:r>
      <w:proofErr w:type="spellStart"/>
      <w:r w:rsidRPr="00614D46">
        <w:rPr>
          <w:rFonts w:ascii="Times New Roman" w:eastAsia="Arial Unicode MS" w:hAnsi="Times New Roman"/>
          <w:b/>
          <w:color w:val="0033CC"/>
          <w:kern w:val="2"/>
          <w:sz w:val="24"/>
          <w:szCs w:val="24"/>
          <w:lang w:eastAsia="zh-CN" w:bidi="hi-IN"/>
        </w:rPr>
        <w:t>Runts</w:t>
      </w:r>
      <w:proofErr w:type="spellEnd"/>
      <w:r w:rsidRPr="00614D46">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614D46">
        <w:rPr>
          <w:rFonts w:ascii="Times New Roman" w:eastAsia="Arial Unicode MS" w:hAnsi="Times New Roman"/>
          <w:b/>
          <w:color w:val="0033CC"/>
          <w:kern w:val="2"/>
          <w:sz w:val="24"/>
          <w:szCs w:val="24"/>
          <w:lang w:eastAsia="zh-CN" w:bidi="hi-IN"/>
        </w:rPr>
        <w:t>In Lombardia 8.841 realtà attive iscritte nel registro regionale, già trasmigrati 5.803 enti</w:t>
      </w:r>
    </w:p>
    <w:p w:rsidR="00614D46" w:rsidRDefault="00614D46" w:rsidP="00614D46">
      <w:pPr>
        <w:widowControl w:val="0"/>
        <w:suppressAutoHyphens/>
        <w:rPr>
          <w:rFonts w:ascii="Times New Roman" w:eastAsia="Arial Unicode MS" w:hAnsi="Times New Roman"/>
          <w:b/>
          <w:color w:val="0033CC"/>
          <w:kern w:val="2"/>
          <w:sz w:val="24"/>
          <w:szCs w:val="24"/>
          <w:lang w:eastAsia="zh-CN" w:bidi="hi-IN"/>
        </w:rPr>
      </w:pPr>
      <w:r w:rsidRPr="00614D46">
        <w:rPr>
          <w:rFonts w:ascii="Times New Roman" w:eastAsia="Arial Unicode MS" w:hAnsi="Times New Roman"/>
          <w:color w:val="0033CC"/>
          <w:kern w:val="2"/>
          <w:sz w:val="24"/>
          <w:szCs w:val="24"/>
          <w:lang w:eastAsia="zh-CN" w:bidi="hi-IN"/>
        </w:rPr>
        <w:t>Avviato da Regione Lombardia il Registro Unico Nazionale del Terzo settore (</w:t>
      </w:r>
      <w:proofErr w:type="spellStart"/>
      <w:r w:rsidRPr="00614D46">
        <w:rPr>
          <w:rFonts w:ascii="Times New Roman" w:eastAsia="Arial Unicode MS" w:hAnsi="Times New Roman"/>
          <w:color w:val="0033CC"/>
          <w:kern w:val="2"/>
          <w:sz w:val="24"/>
          <w:szCs w:val="24"/>
          <w:lang w:eastAsia="zh-CN" w:bidi="hi-IN"/>
        </w:rPr>
        <w:t>Runts</w:t>
      </w:r>
      <w:proofErr w:type="spellEnd"/>
      <w:r w:rsidRPr="00614D46">
        <w:rPr>
          <w:rFonts w:ascii="Times New Roman" w:eastAsia="Arial Unicode MS" w:hAnsi="Times New Roman"/>
          <w:color w:val="0033CC"/>
          <w:kern w:val="2"/>
          <w:sz w:val="24"/>
          <w:szCs w:val="24"/>
          <w:lang w:eastAsia="zh-CN" w:bidi="hi-IN"/>
        </w:rPr>
        <w:t>). Istituito ufficialmente ad aprile dalla Giunta di Regione Lombardia, su proposta dell</w:t>
      </w:r>
      <w:r w:rsidR="002B3193">
        <w:rPr>
          <w:rFonts w:ascii="Times New Roman" w:eastAsia="Arial Unicode MS" w:hAnsi="Times New Roman"/>
          <w:color w:val="0033CC"/>
          <w:kern w:val="2"/>
          <w:sz w:val="24"/>
          <w:szCs w:val="24"/>
          <w:lang w:eastAsia="zh-CN" w:bidi="hi-IN"/>
        </w:rPr>
        <w:t>’</w:t>
      </w:r>
      <w:r w:rsidRPr="00614D46">
        <w:rPr>
          <w:rFonts w:ascii="Times New Roman" w:eastAsia="Arial Unicode MS" w:hAnsi="Times New Roman"/>
          <w:color w:val="0033CC"/>
          <w:kern w:val="2"/>
          <w:sz w:val="24"/>
          <w:szCs w:val="24"/>
          <w:lang w:eastAsia="zh-CN" w:bidi="hi-IN"/>
        </w:rPr>
        <w:t>Assessorato alla Famiglia, Solidarietà sociale, Disabilità e Pari opportunità, l</w:t>
      </w:r>
      <w:r w:rsidR="002B3193">
        <w:rPr>
          <w:rFonts w:ascii="Times New Roman" w:eastAsia="Arial Unicode MS" w:hAnsi="Times New Roman"/>
          <w:color w:val="0033CC"/>
          <w:kern w:val="2"/>
          <w:sz w:val="24"/>
          <w:szCs w:val="24"/>
          <w:lang w:eastAsia="zh-CN" w:bidi="hi-IN"/>
        </w:rPr>
        <w:t>’</w:t>
      </w:r>
      <w:r w:rsidRPr="00614D46">
        <w:rPr>
          <w:rFonts w:ascii="Times New Roman" w:eastAsia="Arial Unicode MS" w:hAnsi="Times New Roman"/>
          <w:color w:val="0033CC"/>
          <w:kern w:val="2"/>
          <w:sz w:val="24"/>
          <w:szCs w:val="24"/>
          <w:lang w:eastAsia="zh-CN" w:bidi="hi-IN"/>
        </w:rPr>
        <w:t>ufficio, oltre al compito di seguire la trasmigrazione dei dati e implementare il registro, ha l</w:t>
      </w:r>
      <w:r w:rsidR="002B3193">
        <w:rPr>
          <w:rFonts w:ascii="Times New Roman" w:eastAsia="Arial Unicode MS" w:hAnsi="Times New Roman"/>
          <w:color w:val="0033CC"/>
          <w:kern w:val="2"/>
          <w:sz w:val="24"/>
          <w:szCs w:val="24"/>
          <w:lang w:eastAsia="zh-CN" w:bidi="hi-IN"/>
        </w:rPr>
        <w:t>’</w:t>
      </w:r>
      <w:r w:rsidRPr="00614D46">
        <w:rPr>
          <w:rFonts w:ascii="Times New Roman" w:eastAsia="Arial Unicode MS" w:hAnsi="Times New Roman"/>
          <w:color w:val="0033CC"/>
          <w:kern w:val="2"/>
          <w:sz w:val="24"/>
          <w:szCs w:val="24"/>
          <w:lang w:eastAsia="zh-CN" w:bidi="hi-IN"/>
        </w:rPr>
        <w:t>importante ruolo di supportare gli enti non coinvolti nel processo di trasmigrazione automatica.</w:t>
      </w:r>
      <w:r>
        <w:rPr>
          <w:rFonts w:ascii="Times New Roman" w:eastAsia="Arial Unicode MS" w:hAnsi="Times New Roman"/>
          <w:b/>
          <w:color w:val="0033CC"/>
          <w:kern w:val="2"/>
          <w:sz w:val="24"/>
          <w:szCs w:val="24"/>
          <w:lang w:eastAsia="zh-CN" w:bidi="hi-IN"/>
        </w:rPr>
        <w:t xml:space="preserve"> </w:t>
      </w:r>
      <w:hyperlink r:id="rId11" w:history="1">
        <w:r w:rsidRPr="00614D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14D46" w:rsidRDefault="00614D46" w:rsidP="00B74054">
      <w:pPr>
        <w:widowControl w:val="0"/>
        <w:suppressAutoHyphens/>
        <w:rPr>
          <w:rFonts w:ascii="Times New Roman" w:eastAsia="Arial Unicode MS" w:hAnsi="Times New Roman"/>
          <w:b/>
          <w:color w:val="0033CC"/>
          <w:kern w:val="2"/>
          <w:sz w:val="24"/>
          <w:szCs w:val="24"/>
          <w:lang w:eastAsia="zh-CN" w:bidi="hi-IN"/>
        </w:rPr>
      </w:pPr>
    </w:p>
    <w:p w:rsidR="00AB4011" w:rsidRPr="00AB4011"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b/>
          <w:color w:val="0033CC"/>
          <w:kern w:val="2"/>
          <w:sz w:val="24"/>
          <w:szCs w:val="24"/>
          <w:lang w:eastAsia="zh-CN" w:bidi="hi-IN"/>
        </w:rPr>
        <w:t>Welfare, Moratti: in Lombardia potenziato sistema sanitario territoriale</w:t>
      </w:r>
      <w:r w:rsidR="004E0B54">
        <w:rPr>
          <w:rFonts w:ascii="Times New Roman" w:eastAsia="Arial Unicode MS" w:hAnsi="Times New Roman"/>
          <w:b/>
          <w:color w:val="0033CC"/>
          <w:kern w:val="2"/>
          <w:sz w:val="24"/>
          <w:szCs w:val="24"/>
          <w:lang w:eastAsia="zh-CN" w:bidi="hi-IN"/>
        </w:rPr>
        <w:t xml:space="preserve">. </w:t>
      </w:r>
      <w:r w:rsidRPr="00AB4011">
        <w:rPr>
          <w:rFonts w:ascii="Times New Roman" w:eastAsia="Arial Unicode MS" w:hAnsi="Times New Roman"/>
          <w:b/>
          <w:color w:val="0033CC"/>
          <w:kern w:val="2"/>
          <w:sz w:val="24"/>
          <w:szCs w:val="24"/>
          <w:lang w:eastAsia="zh-CN" w:bidi="hi-IN"/>
        </w:rPr>
        <w:t>La vicepresidente in collegamento durante convegno a Dubai, presenti i ministri Messa e Speranza</w:t>
      </w:r>
    </w:p>
    <w:p w:rsidR="00B74054"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color w:val="0033CC"/>
          <w:kern w:val="2"/>
          <w:sz w:val="24"/>
          <w:szCs w:val="24"/>
          <w:lang w:eastAsia="zh-CN" w:bidi="hi-IN"/>
        </w:rPr>
        <w:t xml:space="preserve">La vicepresidente di Regione Lombardia e assessore al Welfare, Letizia Moratti, è intervenuta in collegamento da Milano al convegno </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 xml:space="preserve">Covid-19: </w:t>
      </w:r>
      <w:proofErr w:type="spellStart"/>
      <w:r w:rsidRPr="00AB4011">
        <w:rPr>
          <w:rFonts w:ascii="Times New Roman" w:eastAsia="Arial Unicode MS" w:hAnsi="Times New Roman"/>
          <w:color w:val="0033CC"/>
          <w:kern w:val="2"/>
          <w:sz w:val="24"/>
          <w:szCs w:val="24"/>
          <w:lang w:eastAsia="zh-CN" w:bidi="hi-IN"/>
        </w:rPr>
        <w:t>which</w:t>
      </w:r>
      <w:proofErr w:type="spellEnd"/>
      <w:r w:rsidRPr="00AB4011">
        <w:rPr>
          <w:rFonts w:ascii="Times New Roman" w:eastAsia="Arial Unicode MS" w:hAnsi="Times New Roman"/>
          <w:color w:val="0033CC"/>
          <w:kern w:val="2"/>
          <w:sz w:val="24"/>
          <w:szCs w:val="24"/>
          <w:lang w:eastAsia="zh-CN" w:bidi="hi-IN"/>
        </w:rPr>
        <w:t xml:space="preserve"> </w:t>
      </w:r>
      <w:proofErr w:type="spellStart"/>
      <w:r w:rsidRPr="00AB4011">
        <w:rPr>
          <w:rFonts w:ascii="Times New Roman" w:eastAsia="Arial Unicode MS" w:hAnsi="Times New Roman"/>
          <w:color w:val="0033CC"/>
          <w:kern w:val="2"/>
          <w:sz w:val="24"/>
          <w:szCs w:val="24"/>
          <w:lang w:eastAsia="zh-CN" w:bidi="hi-IN"/>
        </w:rPr>
        <w:t>lesson</w:t>
      </w:r>
      <w:proofErr w:type="spellEnd"/>
      <w:r w:rsidRPr="00AB4011">
        <w:rPr>
          <w:rFonts w:ascii="Times New Roman" w:eastAsia="Arial Unicode MS" w:hAnsi="Times New Roman"/>
          <w:color w:val="0033CC"/>
          <w:kern w:val="2"/>
          <w:sz w:val="24"/>
          <w:szCs w:val="24"/>
          <w:lang w:eastAsia="zh-CN" w:bidi="hi-IN"/>
        </w:rPr>
        <w:t xml:space="preserve"> for the future?</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 Un convegno volutamente organizzato a Dubai nel contesto dell</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Esposizione Universale in corso che attrae l</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 xml:space="preserve">attenzione del mondo su tematiche innovative e di visione del futuro. Obiettivo: analizzare come il </w:t>
      </w:r>
      <w:proofErr w:type="spellStart"/>
      <w:r w:rsidRPr="00AB4011">
        <w:rPr>
          <w:rFonts w:ascii="Times New Roman" w:eastAsia="Arial Unicode MS" w:hAnsi="Times New Roman"/>
          <w:color w:val="0033CC"/>
          <w:kern w:val="2"/>
          <w:sz w:val="24"/>
          <w:szCs w:val="24"/>
          <w:lang w:eastAsia="zh-CN" w:bidi="hi-IN"/>
        </w:rPr>
        <w:t>Covid</w:t>
      </w:r>
      <w:proofErr w:type="spellEnd"/>
      <w:r w:rsidRPr="00AB4011">
        <w:rPr>
          <w:rFonts w:ascii="Times New Roman" w:eastAsia="Arial Unicode MS" w:hAnsi="Times New Roman"/>
          <w:color w:val="0033CC"/>
          <w:kern w:val="2"/>
          <w:sz w:val="24"/>
          <w:szCs w:val="24"/>
          <w:lang w:eastAsia="zh-CN" w:bidi="hi-IN"/>
        </w:rPr>
        <w:t xml:space="preserve"> abbia cambiato la prospettiva delle emergenze sanitarie e come l</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approccio multidisciplinare adottato da Regione Lombardia può affrontare con efficacia questi problemi. Un</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occasione per evidenziare come la società moderna ha reagito alla crisi e come l</w:t>
      </w:r>
      <w:r w:rsidR="002B319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innovazione stimolata dalla pandemia può essere applicata in altri campi in futuro.</w:t>
      </w:r>
      <w:r>
        <w:rPr>
          <w:rFonts w:ascii="Times New Roman" w:eastAsia="Arial Unicode MS" w:hAnsi="Times New Roman"/>
          <w:b/>
          <w:color w:val="0033CC"/>
          <w:kern w:val="2"/>
          <w:sz w:val="24"/>
          <w:szCs w:val="24"/>
          <w:lang w:eastAsia="zh-CN" w:bidi="hi-IN"/>
        </w:rPr>
        <w:t xml:space="preserve"> </w:t>
      </w:r>
      <w:hyperlink r:id="rId12" w:history="1">
        <w:r w:rsidRPr="00AB40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4054" w:rsidRPr="00ED56C6" w:rsidRDefault="00B74054" w:rsidP="00ED56C6">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2B3193">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Settegiorni</w:t>
      </w:r>
      <w:proofErr w:type="spellEnd"/>
      <w:r>
        <w:rPr>
          <w:rFonts w:ascii="Times New Roman" w:eastAsia="Arial Unicode MS" w:hAnsi="Times New Roman"/>
          <w:b/>
          <w:color w:val="0033CC"/>
          <w:kern w:val="2"/>
          <w:sz w:val="24"/>
          <w:szCs w:val="24"/>
          <w:lang w:eastAsia="zh-CN" w:bidi="hi-IN"/>
        </w:rPr>
        <w:t xml:space="preserve"> PD</w:t>
      </w:r>
      <w:r w:rsidR="002B319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w:t>
      </w:r>
      <w:proofErr w:type="spellStart"/>
      <w:r>
        <w:rPr>
          <w:rFonts w:ascii="Times New Roman" w:eastAsia="Arial Unicode MS" w:hAnsi="Times New Roman"/>
          <w:b/>
          <w:color w:val="0033CC"/>
          <w:kern w:val="2"/>
          <w:sz w:val="24"/>
          <w:szCs w:val="24"/>
          <w:lang w:eastAsia="zh-CN" w:bidi="hi-IN"/>
        </w:rPr>
        <w:t>letter</w:t>
      </w:r>
      <w:proofErr w:type="spellEnd"/>
      <w:r>
        <w:rPr>
          <w:rFonts w:ascii="Times New Roman" w:eastAsia="Arial Unicode MS" w:hAnsi="Times New Roman"/>
          <w:b/>
          <w:color w:val="0033CC"/>
          <w:kern w:val="2"/>
          <w:sz w:val="24"/>
          <w:szCs w:val="24"/>
          <w:lang w:eastAsia="zh-CN" w:bidi="hi-IN"/>
        </w:rPr>
        <w:t xml:space="preserve"> del gruppo PD in Consiglio regionale </w:t>
      </w:r>
    </w:p>
    <w:p w:rsidR="00ED56C6" w:rsidRPr="00ED56C6" w:rsidRDefault="007731A7" w:rsidP="00ED56C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582</w:t>
      </w:r>
      <w:r w:rsidR="00ED56C6" w:rsidRPr="00ED56C6">
        <w:rPr>
          <w:rFonts w:ascii="Times New Roman" w:eastAsia="Arial Unicode MS" w:hAnsi="Times New Roman"/>
          <w:b/>
          <w:color w:val="0033CC"/>
          <w:kern w:val="2"/>
          <w:sz w:val="24"/>
          <w:szCs w:val="24"/>
          <w:lang w:eastAsia="zh-CN" w:bidi="hi-IN"/>
        </w:rPr>
        <w:t xml:space="preserve"> del 1</w:t>
      </w:r>
      <w:r>
        <w:rPr>
          <w:rFonts w:ascii="Times New Roman" w:eastAsia="Arial Unicode MS" w:hAnsi="Times New Roman"/>
          <w:b/>
          <w:color w:val="0033CC"/>
          <w:kern w:val="2"/>
          <w:sz w:val="24"/>
          <w:szCs w:val="24"/>
          <w:lang w:eastAsia="zh-CN" w:bidi="hi-IN"/>
        </w:rPr>
        <w:t>4 gennaio 2022</w:t>
      </w:r>
    </w:p>
    <w:p w:rsidR="007731A7" w:rsidRPr="007731A7" w:rsidRDefault="007731A7" w:rsidP="007731A7">
      <w:pPr>
        <w:widowControl w:val="0"/>
        <w:suppressAutoHyphens/>
        <w:rPr>
          <w:rFonts w:ascii="Times New Roman" w:eastAsia="Arial Unicode MS" w:hAnsi="Times New Roman"/>
          <w:b/>
          <w:color w:val="0033CC"/>
          <w:kern w:val="2"/>
          <w:sz w:val="24"/>
          <w:szCs w:val="24"/>
          <w:lang w:eastAsia="zh-CN" w:bidi="hi-IN"/>
        </w:rPr>
      </w:pPr>
      <w:r w:rsidRPr="007731A7">
        <w:rPr>
          <w:rFonts w:ascii="Times New Roman" w:eastAsia="Arial Unicode MS" w:hAnsi="Times New Roman"/>
          <w:b/>
          <w:color w:val="0033CC"/>
          <w:kern w:val="2"/>
          <w:sz w:val="24"/>
          <w:szCs w:val="24"/>
          <w:lang w:eastAsia="zh-CN" w:bidi="hi-IN"/>
        </w:rPr>
        <w:t>Morti sul lavoro, strage infinita. Dopo un 2021 tragico, in Lombardia si inizia l</w:t>
      </w:r>
      <w:r w:rsidR="002B3193">
        <w:rPr>
          <w:rFonts w:ascii="Times New Roman" w:eastAsia="Arial Unicode MS" w:hAnsi="Times New Roman"/>
          <w:b/>
          <w:color w:val="0033CC"/>
          <w:kern w:val="2"/>
          <w:sz w:val="24"/>
          <w:szCs w:val="24"/>
          <w:lang w:eastAsia="zh-CN" w:bidi="hi-IN"/>
        </w:rPr>
        <w:t>’</w:t>
      </w:r>
      <w:r w:rsidRPr="007731A7">
        <w:rPr>
          <w:rFonts w:ascii="Times New Roman" w:eastAsia="Arial Unicode MS" w:hAnsi="Times New Roman"/>
          <w:b/>
          <w:color w:val="0033CC"/>
          <w:kern w:val="2"/>
          <w:sz w:val="24"/>
          <w:szCs w:val="24"/>
          <w:lang w:eastAsia="zh-CN" w:bidi="hi-IN"/>
        </w:rPr>
        <w:t>anno con incidenti e un morto. Subito una discussione seria</w:t>
      </w:r>
    </w:p>
    <w:p w:rsidR="00CD6D22" w:rsidRDefault="007731A7" w:rsidP="007731A7">
      <w:pPr>
        <w:widowControl w:val="0"/>
        <w:suppressAutoHyphens/>
        <w:rPr>
          <w:rFonts w:ascii="Times New Roman" w:eastAsia="Arial Unicode MS" w:hAnsi="Times New Roman"/>
          <w:color w:val="0033CC"/>
          <w:kern w:val="2"/>
          <w:sz w:val="24"/>
          <w:szCs w:val="24"/>
          <w:lang w:eastAsia="zh-CN" w:bidi="hi-IN"/>
        </w:rPr>
      </w:pPr>
      <w:r w:rsidRPr="007731A7">
        <w:rPr>
          <w:rFonts w:ascii="Times New Roman" w:eastAsia="Arial Unicode MS" w:hAnsi="Times New Roman"/>
          <w:color w:val="0033CC"/>
          <w:kern w:val="2"/>
          <w:sz w:val="24"/>
          <w:szCs w:val="24"/>
          <w:lang w:eastAsia="zh-CN" w:bidi="hi-IN"/>
        </w:rPr>
        <w:t xml:space="preserve">Si apre male il 2022 in Lombardia sul fronte della sicurezza sul lavoro: subito incidenti e un primo morto. Evidentemente, non sono bastati gli oltre 100 decessi del 2021. Ecco perché occorre un nuovo approccio in materia da parte di tutti i soggetti interessati e coinvolti, che consideri irrinunciabile la sicurezza sul lavoro. Il tema tornerà presto in Consiglio regionale su iniziativa dei </w:t>
      </w:r>
      <w:proofErr w:type="spellStart"/>
      <w:r w:rsidRPr="007731A7">
        <w:rPr>
          <w:rFonts w:ascii="Times New Roman" w:eastAsia="Arial Unicode MS" w:hAnsi="Times New Roman"/>
          <w:color w:val="0033CC"/>
          <w:kern w:val="2"/>
          <w:sz w:val="24"/>
          <w:szCs w:val="24"/>
          <w:lang w:eastAsia="zh-CN" w:bidi="hi-IN"/>
        </w:rPr>
        <w:t>dem</w:t>
      </w:r>
      <w:proofErr w:type="spellEnd"/>
      <w:r w:rsidRPr="007731A7">
        <w:rPr>
          <w:rFonts w:ascii="Times New Roman" w:eastAsia="Arial Unicode MS" w:hAnsi="Times New Roman"/>
          <w:color w:val="0033CC"/>
          <w:kern w:val="2"/>
          <w:sz w:val="24"/>
          <w:szCs w:val="24"/>
          <w:lang w:eastAsia="zh-CN" w:bidi="hi-IN"/>
        </w:rPr>
        <w:t>, perché sono le istituzioni le prime a dover, quanto meno, muovere la discussione, sollevare il problema, sollecitare interventi a tutti i livelli.</w:t>
      </w:r>
      <w:r>
        <w:rPr>
          <w:rFonts w:ascii="Times New Roman" w:eastAsia="Arial Unicode MS" w:hAnsi="Times New Roman"/>
          <w:color w:val="0033CC"/>
          <w:kern w:val="2"/>
          <w:sz w:val="24"/>
          <w:szCs w:val="24"/>
          <w:lang w:eastAsia="zh-CN" w:bidi="hi-IN"/>
        </w:rPr>
        <w:t xml:space="preserve"> </w:t>
      </w:r>
      <w:hyperlink r:id="rId13" w:history="1">
        <w:r w:rsidRPr="007731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7731A7" w:rsidRDefault="007731A7" w:rsidP="007731A7">
      <w:pPr>
        <w:widowControl w:val="0"/>
        <w:suppressAutoHyphens/>
        <w:rPr>
          <w:rFonts w:ascii="Times New Roman" w:eastAsia="Arial Unicode MS" w:hAnsi="Times New Roman"/>
          <w:color w:val="0033CC"/>
          <w:kern w:val="2"/>
          <w:sz w:val="24"/>
          <w:szCs w:val="24"/>
          <w:lang w:eastAsia="zh-CN" w:bidi="hi-IN"/>
        </w:rPr>
      </w:pPr>
    </w:p>
    <w:p w:rsidR="007731A7" w:rsidRPr="007731A7" w:rsidRDefault="007731A7" w:rsidP="007731A7">
      <w:pPr>
        <w:widowControl w:val="0"/>
        <w:suppressAutoHyphens/>
        <w:rPr>
          <w:rFonts w:ascii="Times New Roman" w:eastAsia="Arial Unicode MS" w:hAnsi="Times New Roman"/>
          <w:b/>
          <w:color w:val="0033CC"/>
          <w:kern w:val="2"/>
          <w:sz w:val="24"/>
          <w:szCs w:val="24"/>
          <w:lang w:eastAsia="zh-CN" w:bidi="hi-IN"/>
        </w:rPr>
      </w:pPr>
      <w:r w:rsidRPr="007731A7">
        <w:rPr>
          <w:rFonts w:ascii="Times New Roman" w:eastAsia="Arial Unicode MS" w:hAnsi="Times New Roman"/>
          <w:b/>
          <w:color w:val="0033CC"/>
          <w:kern w:val="2"/>
          <w:sz w:val="24"/>
          <w:szCs w:val="24"/>
          <w:lang w:eastAsia="zh-CN" w:bidi="hi-IN"/>
        </w:rPr>
        <w:t>Salute menta</w:t>
      </w:r>
      <w:r>
        <w:rPr>
          <w:rFonts w:ascii="Times New Roman" w:eastAsia="Arial Unicode MS" w:hAnsi="Times New Roman"/>
          <w:b/>
          <w:color w:val="0033CC"/>
          <w:kern w:val="2"/>
          <w:sz w:val="24"/>
          <w:szCs w:val="24"/>
          <w:lang w:eastAsia="zh-CN" w:bidi="hi-IN"/>
        </w:rPr>
        <w:t>le: un bonus anche in Lo</w:t>
      </w:r>
      <w:r w:rsidRPr="007731A7">
        <w:rPr>
          <w:rFonts w:ascii="Times New Roman" w:eastAsia="Arial Unicode MS" w:hAnsi="Times New Roman"/>
          <w:b/>
          <w:color w:val="0033CC"/>
          <w:kern w:val="2"/>
          <w:sz w:val="24"/>
          <w:szCs w:val="24"/>
          <w:lang w:eastAsia="zh-CN" w:bidi="hi-IN"/>
        </w:rPr>
        <w:t>mbardia. Il Pd sollecita la giunta lombarda a seguire l</w:t>
      </w:r>
      <w:r w:rsidR="002B3193">
        <w:rPr>
          <w:rFonts w:ascii="Times New Roman" w:eastAsia="Arial Unicode MS" w:hAnsi="Times New Roman"/>
          <w:b/>
          <w:color w:val="0033CC"/>
          <w:kern w:val="2"/>
          <w:sz w:val="24"/>
          <w:szCs w:val="24"/>
          <w:lang w:eastAsia="zh-CN" w:bidi="hi-IN"/>
        </w:rPr>
        <w:t>’</w:t>
      </w:r>
      <w:r w:rsidRPr="007731A7">
        <w:rPr>
          <w:rFonts w:ascii="Times New Roman" w:eastAsia="Arial Unicode MS" w:hAnsi="Times New Roman"/>
          <w:b/>
          <w:color w:val="0033CC"/>
          <w:kern w:val="2"/>
          <w:sz w:val="24"/>
          <w:szCs w:val="24"/>
          <w:lang w:eastAsia="zh-CN" w:bidi="hi-IN"/>
        </w:rPr>
        <w:t>esempio di altre istituzioni locali</w:t>
      </w:r>
    </w:p>
    <w:p w:rsidR="007731A7" w:rsidRDefault="007731A7" w:rsidP="007731A7">
      <w:pPr>
        <w:widowControl w:val="0"/>
        <w:suppressAutoHyphens/>
        <w:rPr>
          <w:rFonts w:ascii="Times New Roman" w:eastAsia="Arial Unicode MS" w:hAnsi="Times New Roman"/>
          <w:color w:val="0033CC"/>
          <w:kern w:val="2"/>
          <w:sz w:val="24"/>
          <w:szCs w:val="24"/>
          <w:lang w:eastAsia="zh-CN" w:bidi="hi-IN"/>
        </w:rPr>
      </w:pPr>
      <w:r w:rsidRPr="007731A7">
        <w:rPr>
          <w:rFonts w:ascii="Times New Roman" w:eastAsia="Arial Unicode MS" w:hAnsi="Times New Roman"/>
          <w:color w:val="0033CC"/>
          <w:kern w:val="2"/>
          <w:sz w:val="24"/>
          <w:szCs w:val="24"/>
          <w:lang w:eastAsia="zh-CN" w:bidi="hi-IN"/>
        </w:rPr>
        <w:t>Ormai lo sappiamo tutti: i danni psicologici della pandemia sono incalcolabili e se i numeri erano già allarmanti prima, oggi denunciano una vera e propria emergenza. Dopo lo stralcio dalla manovra di bilancio nazionale dei 50 milioni destinati al sostegno economico di chi non si può permettere cure e assistenza sanitaria e psicologica, si è resa necessaria una risposta immediata da parte delle istituzioni locali: il Lazio ha già stanziato 2,5 milioni da utilizzare per agevolare l</w:t>
      </w:r>
      <w:r w:rsidR="002B3193">
        <w:rPr>
          <w:rFonts w:ascii="Times New Roman" w:eastAsia="Arial Unicode MS" w:hAnsi="Times New Roman"/>
          <w:color w:val="0033CC"/>
          <w:kern w:val="2"/>
          <w:sz w:val="24"/>
          <w:szCs w:val="24"/>
          <w:lang w:eastAsia="zh-CN" w:bidi="hi-IN"/>
        </w:rPr>
        <w:t>’</w:t>
      </w:r>
      <w:r w:rsidRPr="007731A7">
        <w:rPr>
          <w:rFonts w:ascii="Times New Roman" w:eastAsia="Arial Unicode MS" w:hAnsi="Times New Roman"/>
          <w:color w:val="0033CC"/>
          <w:kern w:val="2"/>
          <w:sz w:val="24"/>
          <w:szCs w:val="24"/>
          <w:lang w:eastAsia="zh-CN" w:bidi="hi-IN"/>
        </w:rPr>
        <w:t>accesso alle cure e la prevenzione del disagio psichico, soprattutto dei giovani, e in Campania è nata la figura dello psicologo di base, una sorta di medico di famiglia, ma totalmente dedicato alla salute mentale. E in Lombardia?</w:t>
      </w:r>
      <w:r>
        <w:rPr>
          <w:rFonts w:ascii="Times New Roman" w:eastAsia="Arial Unicode MS" w:hAnsi="Times New Roman"/>
          <w:color w:val="0033CC"/>
          <w:kern w:val="2"/>
          <w:sz w:val="24"/>
          <w:szCs w:val="24"/>
          <w:lang w:eastAsia="zh-CN" w:bidi="hi-IN"/>
        </w:rPr>
        <w:t xml:space="preserve"> </w:t>
      </w:r>
      <w:hyperlink r:id="rId14" w:history="1">
        <w:r w:rsidRPr="007731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7731A7" w:rsidRDefault="007731A7" w:rsidP="007731A7">
      <w:pPr>
        <w:widowControl w:val="0"/>
        <w:suppressAutoHyphens/>
        <w:rPr>
          <w:rFonts w:ascii="Times New Roman" w:eastAsia="Arial Unicode MS" w:hAnsi="Times New Roman"/>
          <w:color w:val="0033CC"/>
          <w:kern w:val="2"/>
          <w:sz w:val="24"/>
          <w:szCs w:val="24"/>
          <w:lang w:eastAsia="zh-CN" w:bidi="hi-IN"/>
        </w:rPr>
      </w:pPr>
    </w:p>
    <w:p w:rsidR="007731A7" w:rsidRPr="007731A7" w:rsidRDefault="007731A7" w:rsidP="007731A7">
      <w:pPr>
        <w:widowControl w:val="0"/>
        <w:suppressAutoHyphens/>
        <w:rPr>
          <w:rFonts w:ascii="Times New Roman" w:eastAsia="Arial Unicode MS" w:hAnsi="Times New Roman"/>
          <w:b/>
          <w:color w:val="0033CC"/>
          <w:kern w:val="2"/>
          <w:sz w:val="24"/>
          <w:szCs w:val="24"/>
          <w:lang w:eastAsia="zh-CN" w:bidi="hi-IN"/>
        </w:rPr>
      </w:pPr>
      <w:r w:rsidRPr="007731A7">
        <w:rPr>
          <w:rFonts w:ascii="Times New Roman" w:eastAsia="Arial Unicode MS" w:hAnsi="Times New Roman"/>
          <w:b/>
          <w:color w:val="0033CC"/>
          <w:kern w:val="2"/>
          <w:sz w:val="24"/>
          <w:szCs w:val="24"/>
          <w:lang w:eastAsia="zh-CN" w:bidi="hi-IN"/>
        </w:rPr>
        <w:t xml:space="preserve">La beffa delle multe di </w:t>
      </w:r>
      <w:proofErr w:type="spellStart"/>
      <w:r w:rsidRPr="007731A7">
        <w:rPr>
          <w:rFonts w:ascii="Times New Roman" w:eastAsia="Arial Unicode MS" w:hAnsi="Times New Roman"/>
          <w:b/>
          <w:color w:val="0033CC"/>
          <w:kern w:val="2"/>
          <w:sz w:val="24"/>
          <w:szCs w:val="24"/>
          <w:lang w:eastAsia="zh-CN" w:bidi="hi-IN"/>
        </w:rPr>
        <w:t>Ats</w:t>
      </w:r>
      <w:proofErr w:type="spellEnd"/>
      <w:r w:rsidRPr="007731A7">
        <w:rPr>
          <w:rFonts w:ascii="Times New Roman" w:eastAsia="Arial Unicode MS" w:hAnsi="Times New Roman"/>
          <w:b/>
          <w:color w:val="0033CC"/>
          <w:kern w:val="2"/>
          <w:sz w:val="24"/>
          <w:szCs w:val="24"/>
          <w:lang w:eastAsia="zh-CN" w:bidi="hi-IN"/>
        </w:rPr>
        <w:t xml:space="preserve">. Cinquemila verbali per chi ha sbagliato a usare i codici esenzione </w:t>
      </w:r>
      <w:r w:rsidRPr="007731A7">
        <w:rPr>
          <w:rFonts w:ascii="Times New Roman" w:eastAsia="Arial Unicode MS" w:hAnsi="Times New Roman"/>
          <w:b/>
          <w:color w:val="0033CC"/>
          <w:kern w:val="2"/>
          <w:sz w:val="24"/>
          <w:szCs w:val="24"/>
          <w:lang w:eastAsia="zh-CN" w:bidi="hi-IN"/>
        </w:rPr>
        <w:lastRenderedPageBreak/>
        <w:t>per i ticket</w:t>
      </w:r>
    </w:p>
    <w:p w:rsidR="007731A7" w:rsidRDefault="007731A7" w:rsidP="007731A7">
      <w:pPr>
        <w:widowControl w:val="0"/>
        <w:suppressAutoHyphens/>
        <w:rPr>
          <w:rFonts w:ascii="Times New Roman" w:eastAsia="Arial Unicode MS" w:hAnsi="Times New Roman"/>
          <w:color w:val="0033CC"/>
          <w:kern w:val="2"/>
          <w:sz w:val="24"/>
          <w:szCs w:val="24"/>
          <w:lang w:eastAsia="zh-CN" w:bidi="hi-IN"/>
        </w:rPr>
      </w:pPr>
      <w:r w:rsidRPr="007731A7">
        <w:rPr>
          <w:rFonts w:ascii="Times New Roman" w:eastAsia="Arial Unicode MS" w:hAnsi="Times New Roman"/>
          <w:color w:val="0033CC"/>
          <w:kern w:val="2"/>
          <w:sz w:val="24"/>
          <w:szCs w:val="24"/>
          <w:lang w:eastAsia="zh-CN" w:bidi="hi-IN"/>
        </w:rPr>
        <w:t xml:space="preserve">Alla precarietà economica dovuta alla pandemia per molte famiglie è arrivata anche la beffa di </w:t>
      </w:r>
      <w:proofErr w:type="spellStart"/>
      <w:r w:rsidRPr="007731A7">
        <w:rPr>
          <w:rFonts w:ascii="Times New Roman" w:eastAsia="Arial Unicode MS" w:hAnsi="Times New Roman"/>
          <w:color w:val="0033CC"/>
          <w:kern w:val="2"/>
          <w:sz w:val="24"/>
          <w:szCs w:val="24"/>
          <w:lang w:eastAsia="zh-CN" w:bidi="hi-IN"/>
        </w:rPr>
        <w:t>Ats</w:t>
      </w:r>
      <w:proofErr w:type="spellEnd"/>
      <w:r w:rsidRPr="007731A7">
        <w:rPr>
          <w:rFonts w:ascii="Times New Roman" w:eastAsia="Arial Unicode MS" w:hAnsi="Times New Roman"/>
          <w:color w:val="0033CC"/>
          <w:kern w:val="2"/>
          <w:sz w:val="24"/>
          <w:szCs w:val="24"/>
          <w:lang w:eastAsia="zh-CN" w:bidi="hi-IN"/>
        </w:rPr>
        <w:t>: oltre cinquemila verbali per pensionati e disoccupati in difficoltà che nel 2016 e nel 2017 hanno erroneamente utilizzato i codici di esenzione E01, E04, E02 ed E12 non sapevano di non aver più diritto alle agevolazioni economiche, in quanto la loro condizione era nel frattempo cambiata. La sanzione amministrativa prevede il pagamento di due volte il costo del ticket e non consente alcuna rateizzazione, se non in caso di decreto ingiuntivo. È una vicenda dai contorni surreali. Serve gestire e risolvere la situazione con intelligenza e rapidità.</w:t>
      </w:r>
      <w:r>
        <w:rPr>
          <w:rFonts w:ascii="Times New Roman" w:eastAsia="Arial Unicode MS" w:hAnsi="Times New Roman"/>
          <w:color w:val="0033CC"/>
          <w:kern w:val="2"/>
          <w:sz w:val="24"/>
          <w:szCs w:val="24"/>
          <w:lang w:eastAsia="zh-CN" w:bidi="hi-IN"/>
        </w:rPr>
        <w:t xml:space="preserve"> </w:t>
      </w:r>
      <w:hyperlink r:id="rId15" w:history="1">
        <w:r w:rsidRPr="007731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513F76" w:rsidRDefault="00513F76" w:rsidP="00513F76">
      <w:pPr>
        <w:widowControl w:val="0"/>
        <w:suppressAutoHyphens/>
        <w:rPr>
          <w:rFonts w:ascii="Times New Roman" w:eastAsia="Arial Unicode MS" w:hAnsi="Times New Roman"/>
          <w:color w:val="0033CC"/>
          <w:kern w:val="2"/>
          <w:sz w:val="24"/>
          <w:szCs w:val="24"/>
          <w:lang w:eastAsia="zh-CN" w:bidi="hi-IN"/>
        </w:rPr>
      </w:pP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Pr>
          <w:rFonts w:ascii="Times New Roman" w:eastAsia="Arial Unicode MS" w:hAnsi="Times New Roman"/>
          <w:b/>
          <w:color w:val="0033CC"/>
          <w:kern w:val="2"/>
          <w:sz w:val="24"/>
          <w:szCs w:val="24"/>
          <w:lang w:eastAsia="zh-CN" w:bidi="hi-IN"/>
        </w:rPr>
        <w:t>583 del 21</w:t>
      </w:r>
      <w:r w:rsidRPr="00513F76">
        <w:rPr>
          <w:rFonts w:ascii="Times New Roman" w:eastAsia="Arial Unicode MS" w:hAnsi="Times New Roman"/>
          <w:b/>
          <w:color w:val="0033CC"/>
          <w:kern w:val="2"/>
          <w:sz w:val="24"/>
          <w:szCs w:val="24"/>
          <w:lang w:eastAsia="zh-CN" w:bidi="hi-IN"/>
        </w:rPr>
        <w:t xml:space="preserve"> gennaio 2022</w:t>
      </w: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Caos tamponi? Per la Giunta è colpa della </w:t>
      </w:r>
      <w:r w:rsidR="002B3193">
        <w:rPr>
          <w:rFonts w:ascii="Times New Roman" w:eastAsia="Arial Unicode MS" w:hAnsi="Times New Roman"/>
          <w:b/>
          <w:color w:val="0033CC"/>
          <w:kern w:val="2"/>
          <w:sz w:val="24"/>
          <w:szCs w:val="24"/>
          <w:lang w:eastAsia="zh-CN" w:bidi="hi-IN"/>
        </w:rPr>
        <w:t>“</w:t>
      </w:r>
      <w:r w:rsidRPr="00513F76">
        <w:rPr>
          <w:rFonts w:ascii="Times New Roman" w:eastAsia="Arial Unicode MS" w:hAnsi="Times New Roman"/>
          <w:b/>
          <w:color w:val="0033CC"/>
          <w:kern w:val="2"/>
          <w:sz w:val="24"/>
          <w:szCs w:val="24"/>
          <w:lang w:eastAsia="zh-CN" w:bidi="hi-IN"/>
        </w:rPr>
        <w:t>psicosi</w:t>
      </w:r>
      <w:r w:rsidR="002B319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513F76">
        <w:rPr>
          <w:rFonts w:ascii="Times New Roman" w:eastAsia="Arial Unicode MS" w:hAnsi="Times New Roman"/>
          <w:b/>
          <w:color w:val="0033CC"/>
          <w:kern w:val="2"/>
          <w:sz w:val="24"/>
          <w:szCs w:val="24"/>
          <w:lang w:eastAsia="zh-CN" w:bidi="hi-IN"/>
        </w:rPr>
        <w:t>Muro contro le proposte del Pd per potenziare i centri tampone, poi a voto segreto passa l</w:t>
      </w:r>
      <w:r w:rsidR="002B3193">
        <w:rPr>
          <w:rFonts w:ascii="Times New Roman" w:eastAsia="Arial Unicode MS" w:hAnsi="Times New Roman"/>
          <w:b/>
          <w:color w:val="0033CC"/>
          <w:kern w:val="2"/>
          <w:sz w:val="24"/>
          <w:szCs w:val="24"/>
          <w:lang w:eastAsia="zh-CN" w:bidi="hi-IN"/>
        </w:rPr>
        <w:t>’</w:t>
      </w:r>
      <w:r w:rsidRPr="00513F76">
        <w:rPr>
          <w:rFonts w:ascii="Times New Roman" w:eastAsia="Arial Unicode MS" w:hAnsi="Times New Roman"/>
          <w:b/>
          <w:color w:val="0033CC"/>
          <w:kern w:val="2"/>
          <w:sz w:val="24"/>
          <w:szCs w:val="24"/>
          <w:lang w:eastAsia="zh-CN" w:bidi="hi-IN"/>
        </w:rPr>
        <w:t>apertura alle parafarmacie</w:t>
      </w:r>
    </w:p>
    <w:p w:rsidR="00513F76" w:rsidRDefault="00513F76" w:rsidP="00513F76">
      <w:pPr>
        <w:widowControl w:val="0"/>
        <w:suppressAutoHyphens/>
        <w:rPr>
          <w:rFonts w:ascii="Times New Roman" w:eastAsia="Arial Unicode MS" w:hAnsi="Times New Roman"/>
          <w:color w:val="0033CC"/>
          <w:kern w:val="2"/>
          <w:sz w:val="24"/>
          <w:szCs w:val="24"/>
          <w:lang w:eastAsia="zh-CN" w:bidi="hi-IN"/>
        </w:rPr>
      </w:pPr>
      <w:r w:rsidRPr="00513F76">
        <w:rPr>
          <w:rFonts w:ascii="Times New Roman" w:eastAsia="Arial Unicode MS" w:hAnsi="Times New Roman"/>
          <w:color w:val="0033CC"/>
          <w:kern w:val="2"/>
          <w:sz w:val="24"/>
          <w:szCs w:val="24"/>
          <w:lang w:eastAsia="zh-CN" w:bidi="hi-IN"/>
        </w:rPr>
        <w:t>Chi non ha almeno un conoscente che nei dintorni di Natale ha dovuto fare carte false per avere un tampone alzi la mano. Per la giunta regionale, però, il sistema ha tenuto bene e pace se persone positive, bambini con la febbre o anziani a rischio, hanno dovuto scegliere tra ore di coda e tamponi a 70 euro. È stata colpa della psicosi, ha detto il sottosegretario Turba. No, è stata colpa dell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incapacità di prevedere quello che stava per succedere e non è la prima volta. Quante volte il Pd ha chiesto di riaprire i centri tampone, di potenziare gli screening, di calmierare i prezzi per i bambini under 12? Lo abbiamo fatto anche martedì in Aula, ottenendo la solita chiusura a riccio della maggioranza. Su una sola cosa c</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è stata un</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apertura: il coinvolgimento delle parafarmacie per la somministrazione dei tamponi validi per il sistema sanitario. La giunta era contraria, ma a voto segreto è andata sotto.</w:t>
      </w:r>
      <w:r>
        <w:rPr>
          <w:rFonts w:ascii="Times New Roman" w:eastAsia="Arial Unicode MS" w:hAnsi="Times New Roman"/>
          <w:color w:val="0033CC"/>
          <w:kern w:val="2"/>
          <w:sz w:val="24"/>
          <w:szCs w:val="24"/>
          <w:lang w:eastAsia="zh-CN" w:bidi="hi-IN"/>
        </w:rPr>
        <w:t xml:space="preserve"> </w:t>
      </w:r>
      <w:hyperlink r:id="rId16" w:history="1">
        <w:r w:rsidRPr="00513F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7731A7" w:rsidRDefault="007731A7" w:rsidP="007731A7">
      <w:pPr>
        <w:widowControl w:val="0"/>
        <w:suppressAutoHyphens/>
        <w:rPr>
          <w:rFonts w:ascii="Times New Roman" w:eastAsia="Arial Unicode MS" w:hAnsi="Times New Roman"/>
          <w:color w:val="0033CC"/>
          <w:kern w:val="2"/>
          <w:sz w:val="24"/>
          <w:szCs w:val="24"/>
          <w:lang w:eastAsia="zh-CN" w:bidi="hi-IN"/>
        </w:rPr>
      </w:pP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Vaccinarsi conviene. Uno studio di un consigliere </w:t>
      </w:r>
      <w:proofErr w:type="spellStart"/>
      <w:r w:rsidRPr="00513F76">
        <w:rPr>
          <w:rFonts w:ascii="Times New Roman" w:eastAsia="Arial Unicode MS" w:hAnsi="Times New Roman"/>
          <w:b/>
          <w:color w:val="0033CC"/>
          <w:kern w:val="2"/>
          <w:sz w:val="24"/>
          <w:szCs w:val="24"/>
          <w:lang w:eastAsia="zh-CN" w:bidi="hi-IN"/>
        </w:rPr>
        <w:t>dem</w:t>
      </w:r>
      <w:proofErr w:type="spellEnd"/>
      <w:r w:rsidRPr="00513F76">
        <w:rPr>
          <w:rFonts w:ascii="Times New Roman" w:eastAsia="Arial Unicode MS" w:hAnsi="Times New Roman"/>
          <w:b/>
          <w:color w:val="0033CC"/>
          <w:kern w:val="2"/>
          <w:sz w:val="24"/>
          <w:szCs w:val="24"/>
          <w:lang w:eastAsia="zh-CN" w:bidi="hi-IN"/>
        </w:rPr>
        <w:t xml:space="preserve"> conferma l</w:t>
      </w:r>
      <w:r w:rsidR="002B3193">
        <w:rPr>
          <w:rFonts w:ascii="Times New Roman" w:eastAsia="Arial Unicode MS" w:hAnsi="Times New Roman"/>
          <w:b/>
          <w:color w:val="0033CC"/>
          <w:kern w:val="2"/>
          <w:sz w:val="24"/>
          <w:szCs w:val="24"/>
          <w:lang w:eastAsia="zh-CN" w:bidi="hi-IN"/>
        </w:rPr>
        <w:t>’</w:t>
      </w:r>
      <w:r w:rsidRPr="00513F76">
        <w:rPr>
          <w:rFonts w:ascii="Times New Roman" w:eastAsia="Arial Unicode MS" w:hAnsi="Times New Roman"/>
          <w:b/>
          <w:color w:val="0033CC"/>
          <w:kern w:val="2"/>
          <w:sz w:val="24"/>
          <w:szCs w:val="24"/>
          <w:lang w:eastAsia="zh-CN" w:bidi="hi-IN"/>
        </w:rPr>
        <w:t>efficacia delle somministrazioni di massa</w:t>
      </w:r>
    </w:p>
    <w:p w:rsidR="00513F76" w:rsidRDefault="00513F76" w:rsidP="00513F76">
      <w:pPr>
        <w:widowControl w:val="0"/>
        <w:suppressAutoHyphens/>
        <w:rPr>
          <w:rFonts w:ascii="Times New Roman" w:eastAsia="Arial Unicode MS" w:hAnsi="Times New Roman"/>
          <w:color w:val="0033CC"/>
          <w:kern w:val="2"/>
          <w:sz w:val="24"/>
          <w:szCs w:val="24"/>
          <w:lang w:eastAsia="zh-CN" w:bidi="hi-IN"/>
        </w:rPr>
      </w:pPr>
      <w:r w:rsidRPr="00513F76">
        <w:rPr>
          <w:rFonts w:ascii="Times New Roman" w:eastAsia="Arial Unicode MS" w:hAnsi="Times New Roman"/>
          <w:color w:val="0033CC"/>
          <w:kern w:val="2"/>
          <w:sz w:val="24"/>
          <w:szCs w:val="24"/>
          <w:lang w:eastAsia="zh-CN" w:bidi="hi-IN"/>
        </w:rPr>
        <w:t>Da uno studio condotto dal consigliere Samuele Astuti, basato sui numeri resi noti dall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Istituto Superiore di Sanità, emerge che la vaccinazione di massa è la vera risposta alla pandemia. 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analisi mostra come cambierebbe il quadro se nessuno fosse vaccinato o se lo fossero tutti: nel primo caso si conterebbero 3.206.604 positivi, nella seconda ipotesi i contagi sarebbero 1.334.088. Il dato reale è di 1.983.622 positivi.</w:t>
      </w:r>
      <w:r>
        <w:rPr>
          <w:rFonts w:ascii="Times New Roman" w:eastAsia="Arial Unicode MS" w:hAnsi="Times New Roman"/>
          <w:color w:val="0033CC"/>
          <w:kern w:val="2"/>
          <w:sz w:val="24"/>
          <w:szCs w:val="24"/>
          <w:lang w:eastAsia="zh-CN" w:bidi="hi-IN"/>
        </w:rPr>
        <w:t xml:space="preserve"> </w:t>
      </w:r>
      <w:hyperlink r:id="rId17" w:history="1">
        <w:r w:rsidRPr="00513F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513F76" w:rsidRDefault="00513F76" w:rsidP="00513F76">
      <w:pPr>
        <w:widowControl w:val="0"/>
        <w:suppressAutoHyphens/>
        <w:rPr>
          <w:rFonts w:ascii="Times New Roman" w:eastAsia="Arial Unicode MS" w:hAnsi="Times New Roman"/>
          <w:color w:val="0033CC"/>
          <w:kern w:val="2"/>
          <w:sz w:val="24"/>
          <w:szCs w:val="24"/>
          <w:lang w:eastAsia="zh-CN" w:bidi="hi-IN"/>
        </w:rPr>
      </w:pP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Serve lo psicologo subito. Approvata una mozione che prevede professionisti gratuiti sui territori</w:t>
      </w:r>
    </w:p>
    <w:p w:rsidR="00513F76" w:rsidRDefault="00513F76" w:rsidP="00513F76">
      <w:pPr>
        <w:widowControl w:val="0"/>
        <w:suppressAutoHyphens/>
        <w:rPr>
          <w:rFonts w:ascii="Times New Roman" w:eastAsia="Arial Unicode MS" w:hAnsi="Times New Roman"/>
          <w:color w:val="0033CC"/>
          <w:kern w:val="2"/>
          <w:sz w:val="24"/>
          <w:szCs w:val="24"/>
          <w:lang w:eastAsia="zh-CN" w:bidi="hi-IN"/>
        </w:rPr>
      </w:pPr>
      <w:r w:rsidRPr="00513F76">
        <w:rPr>
          <w:rFonts w:ascii="Times New Roman" w:eastAsia="Arial Unicode MS" w:hAnsi="Times New Roman"/>
          <w:color w:val="0033CC"/>
          <w:kern w:val="2"/>
          <w:sz w:val="24"/>
          <w:szCs w:val="24"/>
          <w:lang w:eastAsia="zh-CN" w:bidi="hi-IN"/>
        </w:rPr>
        <w:t>È stata approvata martedì scorso dal Consiglio regionale una mozione che istituisce la figura dello psicologo di base. Il Pd, che ha sottoscritto il documento, chiede alla Regione di dare al più presto seguito al provvedimento per affrontare 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emergenza fragilità mentale i cui numeri, con la pandemia, sono divenuti drammatici. È necessario intervenire subito, senza aspettare 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apertura delle case di comunità, che già prevedono la presenza di questi professionisti.</w:t>
      </w:r>
      <w:r>
        <w:rPr>
          <w:rFonts w:ascii="Times New Roman" w:eastAsia="Arial Unicode MS" w:hAnsi="Times New Roman"/>
          <w:color w:val="0033CC"/>
          <w:kern w:val="2"/>
          <w:sz w:val="24"/>
          <w:szCs w:val="24"/>
          <w:lang w:eastAsia="zh-CN" w:bidi="hi-IN"/>
        </w:rPr>
        <w:t xml:space="preserve"> </w:t>
      </w:r>
      <w:r w:rsidRPr="00513F76">
        <w:rPr>
          <w:rFonts w:ascii="Times New Roman" w:eastAsia="Arial Unicode MS" w:hAnsi="Times New Roman"/>
          <w:b/>
          <w:color w:val="0033CC"/>
          <w:kern w:val="2"/>
          <w:sz w:val="24"/>
          <w:szCs w:val="24"/>
          <w:lang w:eastAsia="zh-CN" w:bidi="hi-IN"/>
        </w:rPr>
        <w:t>Leggi tutto</w:t>
      </w:r>
      <w:r>
        <w:rPr>
          <w:rFonts w:ascii="Times New Roman" w:eastAsia="Arial Unicode MS" w:hAnsi="Times New Roman"/>
          <w:color w:val="0033CC"/>
          <w:kern w:val="2"/>
          <w:sz w:val="24"/>
          <w:szCs w:val="24"/>
          <w:lang w:eastAsia="zh-CN" w:bidi="hi-IN"/>
        </w:rPr>
        <w:t xml:space="preserve">. </w:t>
      </w:r>
    </w:p>
    <w:p w:rsidR="00513F76" w:rsidRDefault="00513F76" w:rsidP="00513F76">
      <w:pPr>
        <w:widowControl w:val="0"/>
        <w:suppressAutoHyphens/>
        <w:rPr>
          <w:rFonts w:ascii="Times New Roman" w:eastAsia="Arial Unicode MS" w:hAnsi="Times New Roman"/>
          <w:color w:val="0033CC"/>
          <w:kern w:val="2"/>
          <w:sz w:val="24"/>
          <w:szCs w:val="24"/>
          <w:lang w:eastAsia="zh-CN" w:bidi="hi-IN"/>
        </w:rPr>
      </w:pPr>
    </w:p>
    <w:p w:rsid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Pr>
          <w:rFonts w:ascii="Times New Roman" w:eastAsia="Arial Unicode MS" w:hAnsi="Times New Roman"/>
          <w:b/>
          <w:color w:val="0033CC"/>
          <w:kern w:val="2"/>
          <w:sz w:val="24"/>
          <w:szCs w:val="24"/>
          <w:lang w:eastAsia="zh-CN" w:bidi="hi-IN"/>
        </w:rPr>
        <w:t>584 del 28</w:t>
      </w:r>
      <w:r w:rsidRPr="00513F76">
        <w:rPr>
          <w:rFonts w:ascii="Times New Roman" w:eastAsia="Arial Unicode MS" w:hAnsi="Times New Roman"/>
          <w:b/>
          <w:color w:val="0033CC"/>
          <w:kern w:val="2"/>
          <w:sz w:val="24"/>
          <w:szCs w:val="24"/>
          <w:lang w:eastAsia="zh-CN" w:bidi="hi-IN"/>
        </w:rPr>
        <w:t xml:space="preserve"> gennaio 2022</w:t>
      </w: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Caos lombardo</w:t>
      </w:r>
      <w:r>
        <w:rPr>
          <w:rFonts w:ascii="Times New Roman" w:eastAsia="Arial Unicode MS" w:hAnsi="Times New Roman"/>
          <w:b/>
          <w:color w:val="0033CC"/>
          <w:kern w:val="2"/>
          <w:sz w:val="24"/>
          <w:szCs w:val="24"/>
          <w:lang w:eastAsia="zh-CN" w:bidi="hi-IN"/>
        </w:rPr>
        <w:t xml:space="preserve">. </w:t>
      </w:r>
      <w:r w:rsidRPr="00513F76">
        <w:rPr>
          <w:rFonts w:ascii="Times New Roman" w:eastAsia="Arial Unicode MS" w:hAnsi="Times New Roman"/>
          <w:b/>
          <w:color w:val="0033CC"/>
          <w:kern w:val="2"/>
          <w:sz w:val="24"/>
          <w:szCs w:val="24"/>
          <w:lang w:eastAsia="zh-CN" w:bidi="hi-IN"/>
        </w:rPr>
        <w:t>Con l</w:t>
      </w:r>
      <w:r w:rsidR="002B3193">
        <w:rPr>
          <w:rFonts w:ascii="Times New Roman" w:eastAsia="Arial Unicode MS" w:hAnsi="Times New Roman"/>
          <w:b/>
          <w:color w:val="0033CC"/>
          <w:kern w:val="2"/>
          <w:sz w:val="24"/>
          <w:szCs w:val="24"/>
          <w:lang w:eastAsia="zh-CN" w:bidi="hi-IN"/>
        </w:rPr>
        <w:t>’</w:t>
      </w:r>
      <w:r w:rsidRPr="00513F76">
        <w:rPr>
          <w:rFonts w:ascii="Times New Roman" w:eastAsia="Arial Unicode MS" w:hAnsi="Times New Roman"/>
          <w:b/>
          <w:color w:val="0033CC"/>
          <w:kern w:val="2"/>
          <w:sz w:val="24"/>
          <w:szCs w:val="24"/>
          <w:lang w:eastAsia="zh-CN" w:bidi="hi-IN"/>
        </w:rPr>
        <w:t xml:space="preserve">offerta di tamponi insufficiente e il blocco del portale dei referti, la </w:t>
      </w:r>
      <w:proofErr w:type="spellStart"/>
      <w:r w:rsidRPr="00513F76">
        <w:rPr>
          <w:rFonts w:ascii="Times New Roman" w:eastAsia="Arial Unicode MS" w:hAnsi="Times New Roman"/>
          <w:b/>
          <w:color w:val="0033CC"/>
          <w:kern w:val="2"/>
          <w:sz w:val="24"/>
          <w:szCs w:val="24"/>
          <w:lang w:eastAsia="zh-CN" w:bidi="hi-IN"/>
        </w:rPr>
        <w:t>malagestione</w:t>
      </w:r>
      <w:proofErr w:type="spellEnd"/>
      <w:r w:rsidRPr="00513F76">
        <w:rPr>
          <w:rFonts w:ascii="Times New Roman" w:eastAsia="Arial Unicode MS" w:hAnsi="Times New Roman"/>
          <w:b/>
          <w:color w:val="0033CC"/>
          <w:kern w:val="2"/>
          <w:sz w:val="24"/>
          <w:szCs w:val="24"/>
          <w:lang w:eastAsia="zh-CN" w:bidi="hi-IN"/>
        </w:rPr>
        <w:t xml:space="preserve"> della pandemia continua</w:t>
      </w:r>
    </w:p>
    <w:p w:rsid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color w:val="0033CC"/>
          <w:kern w:val="2"/>
          <w:sz w:val="24"/>
          <w:szCs w:val="24"/>
          <w:lang w:eastAsia="zh-CN" w:bidi="hi-IN"/>
        </w:rPr>
        <w:t>Per i tamponi in Lombardia è caos. 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offerta di test gratuiti è totalmente insufficiente e a pagamento del tutto carente. Chilometri di coda davanti ai centri pubblici e ore di attesa fuori dalle farmacie. La gestione della pandemia da parte della Regione non migliora, con i test che sono spediti in aereo ogni giorno a Napoli per essere processati, mentre il portale regionale dei referti si blocca per una giornata intera...</w:t>
      </w:r>
      <w:r>
        <w:rPr>
          <w:rFonts w:ascii="Times New Roman" w:eastAsia="Arial Unicode MS" w:hAnsi="Times New Roman"/>
          <w:b/>
          <w:color w:val="0033CC"/>
          <w:kern w:val="2"/>
          <w:sz w:val="24"/>
          <w:szCs w:val="24"/>
          <w:lang w:eastAsia="zh-CN" w:bidi="hi-IN"/>
        </w:rPr>
        <w:t xml:space="preserve"> </w:t>
      </w:r>
      <w:hyperlink r:id="rId18" w:history="1">
        <w:r w:rsidRPr="00513F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3F76" w:rsidRDefault="00513F76" w:rsidP="00513F76">
      <w:pPr>
        <w:widowControl w:val="0"/>
        <w:suppressAutoHyphens/>
        <w:rPr>
          <w:rFonts w:ascii="Times New Roman" w:eastAsia="Arial Unicode MS" w:hAnsi="Times New Roman"/>
          <w:b/>
          <w:color w:val="0033CC"/>
          <w:kern w:val="2"/>
          <w:sz w:val="24"/>
          <w:szCs w:val="24"/>
          <w:lang w:eastAsia="zh-CN" w:bidi="hi-IN"/>
        </w:rPr>
      </w:pP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Ticket: piovono multe</w:t>
      </w:r>
      <w:r>
        <w:rPr>
          <w:rFonts w:ascii="Times New Roman" w:eastAsia="Arial Unicode MS" w:hAnsi="Times New Roman"/>
          <w:b/>
          <w:color w:val="0033CC"/>
          <w:kern w:val="2"/>
          <w:sz w:val="24"/>
          <w:szCs w:val="24"/>
          <w:lang w:eastAsia="zh-CN" w:bidi="hi-IN"/>
        </w:rPr>
        <w:t xml:space="preserve">. </w:t>
      </w:r>
      <w:r w:rsidRPr="00513F76">
        <w:rPr>
          <w:rFonts w:ascii="Times New Roman" w:eastAsia="Arial Unicode MS" w:hAnsi="Times New Roman"/>
          <w:b/>
          <w:color w:val="0033CC"/>
          <w:kern w:val="2"/>
          <w:sz w:val="24"/>
          <w:szCs w:val="24"/>
          <w:lang w:eastAsia="zh-CN" w:bidi="hi-IN"/>
        </w:rPr>
        <w:t>Il gruppo del Pd interroga la Regione su tempi e modi delle esenzioni 2021</w:t>
      </w:r>
    </w:p>
    <w:p w:rsid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color w:val="0033CC"/>
          <w:kern w:val="2"/>
          <w:sz w:val="24"/>
          <w:szCs w:val="24"/>
          <w:lang w:eastAsia="zh-CN" w:bidi="hi-IN"/>
        </w:rPr>
        <w:t xml:space="preserve">Per rimediare al pasticcio delle multe arrivate a pensionati e disoccupati per i mancati pagamenti dei </w:t>
      </w:r>
      <w:r w:rsidRPr="00513F76">
        <w:rPr>
          <w:rFonts w:ascii="Times New Roman" w:eastAsia="Arial Unicode MS" w:hAnsi="Times New Roman"/>
          <w:color w:val="0033CC"/>
          <w:kern w:val="2"/>
          <w:sz w:val="24"/>
          <w:szCs w:val="24"/>
          <w:lang w:eastAsia="zh-CN" w:bidi="hi-IN"/>
        </w:rPr>
        <w:lastRenderedPageBreak/>
        <w:t>ticket per prestazioni di specialistica e farmaceutiche, è importante che Regione Lombardia dia risposte, in tempi brevi, sulle modalità di esenzione per 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anno 2021. Lo chiede il PD con un</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interrogazione a risposta scritta all</w:t>
      </w:r>
      <w:r w:rsidR="002B3193">
        <w:rPr>
          <w:rFonts w:ascii="Times New Roman" w:eastAsia="Arial Unicode MS" w:hAnsi="Times New Roman"/>
          <w:color w:val="0033CC"/>
          <w:kern w:val="2"/>
          <w:sz w:val="24"/>
          <w:szCs w:val="24"/>
          <w:lang w:eastAsia="zh-CN" w:bidi="hi-IN"/>
        </w:rPr>
        <w:t>’</w:t>
      </w:r>
      <w:r w:rsidRPr="00513F76">
        <w:rPr>
          <w:rFonts w:ascii="Times New Roman" w:eastAsia="Arial Unicode MS" w:hAnsi="Times New Roman"/>
          <w:color w:val="0033CC"/>
          <w:kern w:val="2"/>
          <w:sz w:val="24"/>
          <w:szCs w:val="24"/>
          <w:lang w:eastAsia="zh-CN" w:bidi="hi-IN"/>
        </w:rPr>
        <w:t xml:space="preserve">assessore Moratti: sapere chi ha diritto alle esenzioni è vitale per centinaia di cittadini. </w:t>
      </w:r>
      <w:hyperlink r:id="rId19" w:history="1">
        <w:r w:rsidRPr="00513F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3F76" w:rsidRPr="00CD6D22" w:rsidRDefault="00513F76" w:rsidP="00513F76">
      <w:pPr>
        <w:widowControl w:val="0"/>
        <w:suppressAutoHyphens/>
        <w:rPr>
          <w:rFonts w:ascii="Times New Roman" w:eastAsia="Arial Unicode MS" w:hAnsi="Times New Roman"/>
          <w:color w:val="0033CC"/>
          <w:kern w:val="2"/>
          <w:sz w:val="24"/>
          <w:szCs w:val="24"/>
          <w:lang w:eastAsia="zh-CN" w:bidi="hi-IN"/>
        </w:rPr>
      </w:pPr>
    </w:p>
    <w:p w:rsidR="008C54B6" w:rsidRDefault="008C54B6" w:rsidP="008C54B6">
      <w:pPr>
        <w:pStyle w:val="Paragrafoelenco"/>
        <w:widowControl w:val="0"/>
        <w:numPr>
          <w:ilvl w:val="0"/>
          <w:numId w:val="1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2B3193">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2B3193">
        <w:rPr>
          <w:rFonts w:ascii="Times New Roman" w:eastAsia="Arial Unicode MS" w:hAnsi="Times New Roman"/>
          <w:b/>
          <w:color w:val="0033CC"/>
          <w:kern w:val="2"/>
          <w:sz w:val="24"/>
          <w:szCs w:val="24"/>
          <w:lang w:eastAsia="zh-CN" w:bidi="hi-IN"/>
        </w:rPr>
        <w:t>”</w:t>
      </w:r>
    </w:p>
    <w:p w:rsidR="008C54B6" w:rsidRDefault="00ED56C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I del 21</w:t>
      </w:r>
      <w:r w:rsidR="008C54B6">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gennaio 2022</w:t>
      </w:r>
    </w:p>
    <w:p w:rsidR="00ED56C6" w:rsidRPr="00ED56C6"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Finanziamento e spesa</w:t>
      </w:r>
      <w:r>
        <w:rPr>
          <w:rFonts w:ascii="Times New Roman" w:eastAsia="Arial Unicode MS" w:hAnsi="Times New Roman"/>
          <w:b/>
          <w:color w:val="0033CC"/>
          <w:kern w:val="2"/>
          <w:sz w:val="24"/>
          <w:szCs w:val="24"/>
          <w:lang w:eastAsia="zh-CN" w:bidi="hi-IN"/>
        </w:rPr>
        <w:t>.</w:t>
      </w:r>
      <w:r w:rsidRPr="00ED56C6">
        <w:rPr>
          <w:rFonts w:ascii="Times New Roman" w:eastAsia="Arial Unicode MS" w:hAnsi="Times New Roman"/>
          <w:b/>
          <w:color w:val="0033CC"/>
          <w:kern w:val="2"/>
          <w:sz w:val="24"/>
          <w:szCs w:val="24"/>
          <w:lang w:eastAsia="zh-CN" w:bidi="hi-IN"/>
        </w:rPr>
        <w:t xml:space="preserve"> </w:t>
      </w:r>
      <w:r w:rsidRPr="00ED56C6">
        <w:rPr>
          <w:rFonts w:ascii="Times New Roman" w:eastAsia="Arial Unicode MS" w:hAnsi="Times New Roman"/>
          <w:color w:val="0033CC"/>
          <w:kern w:val="2"/>
          <w:sz w:val="24"/>
          <w:szCs w:val="24"/>
          <w:lang w:eastAsia="zh-CN" w:bidi="hi-IN"/>
        </w:rPr>
        <w:t xml:space="preserve">Quanto spendono le regioni per le politiche sociali? Come si posiziona la Lombardia? </w:t>
      </w:r>
      <w:hyperlink r:id="rId20" w:history="1">
        <w:r w:rsidRPr="00ED56C6">
          <w:rPr>
            <w:rStyle w:val="Collegamentoipertestuale"/>
            <w:rFonts w:ascii="Times New Roman" w:eastAsia="Arial Unicode MS" w:hAnsi="Times New Roman"/>
            <w:b/>
            <w:kern w:val="2"/>
            <w:sz w:val="24"/>
            <w:szCs w:val="24"/>
            <w:lang w:eastAsia="zh-CN" w:bidi="hi-IN"/>
          </w:rPr>
          <w:t xml:space="preserve">Un confronto </w:t>
        </w:r>
        <w:proofErr w:type="spellStart"/>
        <w:r w:rsidRPr="00ED56C6">
          <w:rPr>
            <w:rStyle w:val="Collegamentoipertestuale"/>
            <w:rFonts w:ascii="Times New Roman" w:eastAsia="Arial Unicode MS" w:hAnsi="Times New Roman"/>
            <w:b/>
            <w:kern w:val="2"/>
            <w:sz w:val="24"/>
            <w:szCs w:val="24"/>
            <w:lang w:eastAsia="zh-CN" w:bidi="hi-IN"/>
          </w:rPr>
          <w:t>pre</w:t>
        </w:r>
        <w:proofErr w:type="spellEnd"/>
        <w:r w:rsidRPr="00ED56C6">
          <w:rPr>
            <w:rStyle w:val="Collegamentoipertestuale"/>
            <w:rFonts w:ascii="Times New Roman" w:eastAsia="Arial Unicode MS" w:hAnsi="Times New Roman"/>
            <w:b/>
            <w:kern w:val="2"/>
            <w:sz w:val="24"/>
            <w:szCs w:val="24"/>
            <w:lang w:eastAsia="zh-CN" w:bidi="hi-IN"/>
          </w:rPr>
          <w:t xml:space="preserve"> e post pandemia</w:t>
        </w:r>
      </w:hyperlink>
    </w:p>
    <w:p w:rsidR="00ED56C6" w:rsidRPr="00ED56C6"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 xml:space="preserve">Programmazione e </w:t>
      </w:r>
      <w:proofErr w:type="spellStart"/>
      <w:r w:rsidRPr="00ED56C6">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 xml:space="preserve">. </w:t>
      </w:r>
      <w:r w:rsidRPr="00ED56C6">
        <w:rPr>
          <w:rFonts w:ascii="Times New Roman" w:eastAsia="Arial Unicode MS" w:hAnsi="Times New Roman"/>
          <w:color w:val="0033CC"/>
          <w:kern w:val="2"/>
          <w:sz w:val="24"/>
          <w:szCs w:val="24"/>
          <w:lang w:eastAsia="zh-CN" w:bidi="hi-IN"/>
        </w:rPr>
        <w:t>Case e ospedali di comunità e centrali operative territoriali: a che punto siamo con</w:t>
      </w:r>
      <w:r w:rsidRPr="00ED56C6">
        <w:rPr>
          <w:rFonts w:ascii="Times New Roman" w:eastAsia="Arial Unicode MS" w:hAnsi="Times New Roman"/>
          <w:b/>
          <w:color w:val="0033CC"/>
          <w:kern w:val="2"/>
          <w:sz w:val="24"/>
          <w:szCs w:val="24"/>
          <w:lang w:eastAsia="zh-CN" w:bidi="hi-IN"/>
        </w:rPr>
        <w:t xml:space="preserve"> </w:t>
      </w:r>
      <w:hyperlink r:id="rId21" w:history="1">
        <w:r w:rsidRPr="00ED56C6">
          <w:rPr>
            <w:rStyle w:val="Collegamentoipertestuale"/>
            <w:rFonts w:ascii="Times New Roman" w:eastAsia="Arial Unicode MS" w:hAnsi="Times New Roman"/>
            <w:b/>
            <w:kern w:val="2"/>
            <w:sz w:val="24"/>
            <w:szCs w:val="24"/>
            <w:lang w:eastAsia="zh-CN" w:bidi="hi-IN"/>
          </w:rPr>
          <w:t>lo sviluppo dei presidi territoriali di comunità</w:t>
        </w:r>
      </w:hyperlink>
      <w:r w:rsidRPr="00ED56C6">
        <w:rPr>
          <w:rFonts w:ascii="Times New Roman" w:eastAsia="Arial Unicode MS" w:hAnsi="Times New Roman"/>
          <w:b/>
          <w:color w:val="0033CC"/>
          <w:kern w:val="2"/>
          <w:sz w:val="24"/>
          <w:szCs w:val="24"/>
          <w:lang w:eastAsia="zh-CN" w:bidi="hi-IN"/>
        </w:rPr>
        <w:t>?</w:t>
      </w:r>
    </w:p>
    <w:p w:rsidR="00ED56C6" w:rsidRPr="00ED56C6"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Cure domiciliari</w:t>
      </w:r>
      <w:r>
        <w:rPr>
          <w:rFonts w:ascii="Times New Roman" w:eastAsia="Arial Unicode MS" w:hAnsi="Times New Roman"/>
          <w:b/>
          <w:color w:val="0033CC"/>
          <w:kern w:val="2"/>
          <w:sz w:val="24"/>
          <w:szCs w:val="24"/>
          <w:lang w:eastAsia="zh-CN" w:bidi="hi-IN"/>
        </w:rPr>
        <w:t xml:space="preserve">. </w:t>
      </w:r>
      <w:hyperlink r:id="rId22" w:history="1">
        <w:r w:rsidRPr="00ED56C6">
          <w:rPr>
            <w:rStyle w:val="Collegamentoipertestuale"/>
            <w:rFonts w:ascii="Times New Roman" w:eastAsia="Arial Unicode MS" w:hAnsi="Times New Roman"/>
            <w:b/>
            <w:kern w:val="2"/>
            <w:sz w:val="24"/>
            <w:szCs w:val="24"/>
            <w:lang w:eastAsia="zh-CN" w:bidi="hi-IN"/>
          </w:rPr>
          <w:t>Prime riflessioni sull</w:t>
        </w:r>
        <w:r w:rsidR="002B3193">
          <w:rPr>
            <w:rStyle w:val="Collegamentoipertestuale"/>
            <w:rFonts w:ascii="Times New Roman" w:eastAsia="Arial Unicode MS" w:hAnsi="Times New Roman"/>
            <w:b/>
            <w:kern w:val="2"/>
            <w:sz w:val="24"/>
            <w:szCs w:val="24"/>
            <w:lang w:eastAsia="zh-CN" w:bidi="hi-IN"/>
          </w:rPr>
          <w:t>’</w:t>
        </w:r>
        <w:r w:rsidRPr="00ED56C6">
          <w:rPr>
            <w:rStyle w:val="Collegamentoipertestuale"/>
            <w:rFonts w:ascii="Times New Roman" w:eastAsia="Arial Unicode MS" w:hAnsi="Times New Roman"/>
            <w:b/>
            <w:kern w:val="2"/>
            <w:sz w:val="24"/>
            <w:szCs w:val="24"/>
            <w:lang w:eastAsia="zh-CN" w:bidi="hi-IN"/>
          </w:rPr>
          <w:t>accreditamento dei gestori ADI</w:t>
        </w:r>
      </w:hyperlink>
      <w:r w:rsidRPr="00ED56C6">
        <w:rPr>
          <w:rFonts w:ascii="Times New Roman" w:eastAsia="Arial Unicode MS" w:hAnsi="Times New Roman"/>
          <w:color w:val="0033CC"/>
          <w:kern w:val="2"/>
          <w:sz w:val="24"/>
          <w:szCs w:val="24"/>
          <w:lang w:eastAsia="zh-CN" w:bidi="hi-IN"/>
        </w:rPr>
        <w:t>: cosa può insegnare il sistema lombardo?</w:t>
      </w:r>
    </w:p>
    <w:p w:rsidR="00ED56C6" w:rsidRPr="00ED56C6"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ED56C6">
        <w:rPr>
          <w:rFonts w:ascii="Times New Roman" w:eastAsia="Arial Unicode MS" w:hAnsi="Times New Roman"/>
          <w:b/>
          <w:color w:val="0033CC"/>
          <w:kern w:val="2"/>
          <w:sz w:val="24"/>
          <w:szCs w:val="24"/>
          <w:lang w:eastAsia="zh-CN" w:bidi="hi-IN"/>
        </w:rPr>
        <w:t xml:space="preserve"> </w:t>
      </w:r>
      <w:hyperlink r:id="rId23" w:history="1">
        <w:r w:rsidRPr="007731A7">
          <w:rPr>
            <w:rStyle w:val="Collegamentoipertestuale"/>
            <w:rFonts w:ascii="Times New Roman" w:eastAsia="Arial Unicode MS" w:hAnsi="Times New Roman"/>
            <w:b/>
            <w:kern w:val="2"/>
            <w:sz w:val="24"/>
            <w:szCs w:val="24"/>
            <w:lang w:eastAsia="zh-CN" w:bidi="hi-IN"/>
          </w:rPr>
          <w:t>L</w:t>
        </w:r>
        <w:r w:rsidR="002B3193">
          <w:rPr>
            <w:rStyle w:val="Collegamentoipertestuale"/>
            <w:rFonts w:ascii="Times New Roman" w:eastAsia="Arial Unicode MS" w:hAnsi="Times New Roman"/>
            <w:b/>
            <w:kern w:val="2"/>
            <w:sz w:val="24"/>
            <w:szCs w:val="24"/>
            <w:lang w:eastAsia="zh-CN" w:bidi="hi-IN"/>
          </w:rPr>
          <w:t>’</w:t>
        </w:r>
        <w:r w:rsidRPr="007731A7">
          <w:rPr>
            <w:rStyle w:val="Collegamentoipertestuale"/>
            <w:rFonts w:ascii="Times New Roman" w:eastAsia="Arial Unicode MS" w:hAnsi="Times New Roman"/>
            <w:b/>
            <w:kern w:val="2"/>
            <w:sz w:val="24"/>
            <w:szCs w:val="24"/>
            <w:lang w:eastAsia="zh-CN" w:bidi="hi-IN"/>
          </w:rPr>
          <w:t>applicazione della L. 112/16</w:t>
        </w:r>
      </w:hyperlink>
      <w:r w:rsidRPr="007731A7">
        <w:rPr>
          <w:rFonts w:ascii="Times New Roman" w:eastAsia="Arial Unicode MS" w:hAnsi="Times New Roman"/>
          <w:color w:val="0033CC"/>
          <w:kern w:val="2"/>
          <w:sz w:val="24"/>
          <w:szCs w:val="24"/>
          <w:lang w:eastAsia="zh-CN" w:bidi="hi-IN"/>
        </w:rPr>
        <w:t xml:space="preserve"> nei territori di ATS Milano. Evidenze e riflessioni sui primi tre anni </w:t>
      </w:r>
      <w:r w:rsidR="002B3193">
        <w:rPr>
          <w:rFonts w:ascii="Times New Roman" w:eastAsia="Arial Unicode MS" w:hAnsi="Times New Roman"/>
          <w:color w:val="0033CC"/>
          <w:kern w:val="2"/>
          <w:sz w:val="24"/>
          <w:szCs w:val="24"/>
          <w:lang w:eastAsia="zh-CN" w:bidi="hi-IN"/>
        </w:rPr>
        <w:t>“</w:t>
      </w:r>
      <w:r w:rsidRPr="007731A7">
        <w:rPr>
          <w:rFonts w:ascii="Times New Roman" w:eastAsia="Arial Unicode MS" w:hAnsi="Times New Roman"/>
          <w:color w:val="0033CC"/>
          <w:kern w:val="2"/>
          <w:sz w:val="24"/>
          <w:szCs w:val="24"/>
          <w:lang w:eastAsia="zh-CN" w:bidi="hi-IN"/>
        </w:rPr>
        <w:t>pieni</w:t>
      </w:r>
      <w:r w:rsidR="002B3193">
        <w:rPr>
          <w:rFonts w:ascii="Times New Roman" w:eastAsia="Arial Unicode MS" w:hAnsi="Times New Roman"/>
          <w:color w:val="0033CC"/>
          <w:kern w:val="2"/>
          <w:sz w:val="24"/>
          <w:szCs w:val="24"/>
          <w:lang w:eastAsia="zh-CN" w:bidi="hi-IN"/>
        </w:rPr>
        <w:t>”</w:t>
      </w:r>
      <w:r w:rsidRPr="007731A7">
        <w:rPr>
          <w:rFonts w:ascii="Times New Roman" w:eastAsia="Arial Unicode MS" w:hAnsi="Times New Roman"/>
          <w:color w:val="0033CC"/>
          <w:kern w:val="2"/>
          <w:sz w:val="24"/>
          <w:szCs w:val="24"/>
          <w:lang w:eastAsia="zh-CN" w:bidi="hi-IN"/>
        </w:rPr>
        <w:t xml:space="preserve"> di attività</w:t>
      </w:r>
    </w:p>
    <w:p w:rsidR="00034BDA"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r w:rsidRPr="00ED56C6">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 xml:space="preserve">. </w:t>
      </w:r>
      <w:r w:rsidRPr="00ED56C6">
        <w:rPr>
          <w:rFonts w:ascii="Times New Roman" w:eastAsia="Arial Unicode MS" w:hAnsi="Times New Roman"/>
          <w:color w:val="0033CC"/>
          <w:kern w:val="2"/>
          <w:sz w:val="24"/>
          <w:szCs w:val="24"/>
          <w:lang w:eastAsia="zh-CN" w:bidi="hi-IN"/>
        </w:rPr>
        <w:t xml:space="preserve">Approvato il </w:t>
      </w:r>
      <w:hyperlink r:id="rId24" w:history="1">
        <w:r w:rsidRPr="007731A7">
          <w:rPr>
            <w:rStyle w:val="Collegamentoipertestuale"/>
            <w:rFonts w:ascii="Times New Roman" w:eastAsia="Arial Unicode MS" w:hAnsi="Times New Roman"/>
            <w:b/>
            <w:kern w:val="2"/>
            <w:sz w:val="24"/>
            <w:szCs w:val="24"/>
            <w:lang w:eastAsia="zh-CN" w:bidi="hi-IN"/>
          </w:rPr>
          <w:t>programma regionale per il 2022</w:t>
        </w:r>
      </w:hyperlink>
      <w:r w:rsidRPr="00ED56C6">
        <w:rPr>
          <w:rFonts w:ascii="Times New Roman" w:eastAsia="Arial Unicode MS" w:hAnsi="Times New Roman"/>
          <w:color w:val="0033CC"/>
          <w:kern w:val="2"/>
          <w:sz w:val="24"/>
          <w:szCs w:val="24"/>
          <w:lang w:eastAsia="zh-CN" w:bidi="hi-IN"/>
        </w:rPr>
        <w:t xml:space="preserve"> riguardo a Misura B1, B2 e </w:t>
      </w:r>
      <w:proofErr w:type="spellStart"/>
      <w:r w:rsidRPr="00ED56C6">
        <w:rPr>
          <w:rFonts w:ascii="Times New Roman" w:eastAsia="Arial Unicode MS" w:hAnsi="Times New Roman"/>
          <w:color w:val="0033CC"/>
          <w:kern w:val="2"/>
          <w:sz w:val="24"/>
          <w:szCs w:val="24"/>
          <w:lang w:eastAsia="zh-CN" w:bidi="hi-IN"/>
        </w:rPr>
        <w:t>Pro.Vi</w:t>
      </w:r>
      <w:proofErr w:type="spellEnd"/>
      <w:r w:rsidRPr="00ED56C6">
        <w:rPr>
          <w:rFonts w:ascii="Times New Roman" w:eastAsia="Arial Unicode MS" w:hAnsi="Times New Roman"/>
          <w:color w:val="0033CC"/>
          <w:kern w:val="2"/>
          <w:sz w:val="24"/>
          <w:szCs w:val="24"/>
          <w:lang w:eastAsia="zh-CN" w:bidi="hi-IN"/>
        </w:rPr>
        <w:t>. Quest</w:t>
      </w:r>
      <w:r w:rsidR="002B3193">
        <w:rPr>
          <w:rFonts w:ascii="Times New Roman" w:eastAsia="Arial Unicode MS" w:hAnsi="Times New Roman"/>
          <w:color w:val="0033CC"/>
          <w:kern w:val="2"/>
          <w:sz w:val="24"/>
          <w:szCs w:val="24"/>
          <w:lang w:eastAsia="zh-CN" w:bidi="hi-IN"/>
        </w:rPr>
        <w:t>’</w:t>
      </w:r>
      <w:r w:rsidRPr="00ED56C6">
        <w:rPr>
          <w:rFonts w:ascii="Times New Roman" w:eastAsia="Arial Unicode MS" w:hAnsi="Times New Roman"/>
          <w:color w:val="0033CC"/>
          <w:kern w:val="2"/>
          <w:sz w:val="24"/>
          <w:szCs w:val="24"/>
          <w:lang w:eastAsia="zh-CN" w:bidi="hi-IN"/>
        </w:rPr>
        <w:t>anno leva sui voucher</w:t>
      </w:r>
    </w:p>
    <w:p w:rsidR="00ED56C6"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p>
    <w:p w:rsidR="00C45F73" w:rsidRPr="002A64C0" w:rsidRDefault="00371DB4" w:rsidP="00C45F73">
      <w:pPr>
        <w:pStyle w:val="Paragrafoelenco"/>
        <w:widowControl w:val="0"/>
        <w:numPr>
          <w:ilvl w:val="0"/>
          <w:numId w:val="12"/>
        </w:numPr>
        <w:tabs>
          <w:tab w:val="left" w:pos="7371"/>
        </w:tabs>
        <w:suppressAutoHyphens/>
        <w:rPr>
          <w:rFonts w:ascii="Times New Roman" w:eastAsia="Arial Unicode MS" w:hAnsi="Times New Roman"/>
          <w:b/>
          <w:color w:val="0033CC"/>
          <w:kern w:val="2"/>
          <w:sz w:val="24"/>
          <w:szCs w:val="24"/>
          <w:lang w:eastAsia="zh-CN" w:bidi="hi-IN"/>
        </w:rPr>
      </w:pPr>
      <w:r w:rsidRPr="001055E8">
        <w:rPr>
          <w:rFonts w:ascii="Times New Roman" w:eastAsia="Arial Unicode MS" w:hAnsi="Times New Roman"/>
          <w:b/>
          <w:color w:val="0033CC"/>
          <w:kern w:val="2"/>
          <w:sz w:val="24"/>
          <w:szCs w:val="24"/>
          <w:lang w:eastAsia="zh-CN" w:bidi="hi-IN"/>
        </w:rPr>
        <w:t xml:space="preserve">Dalle agenzie di </w:t>
      </w:r>
      <w:r w:rsidR="004F3A0F">
        <w:rPr>
          <w:rFonts w:ascii="Times New Roman" w:eastAsia="Arial Unicode MS" w:hAnsi="Times New Roman"/>
          <w:b/>
          <w:color w:val="0033CC"/>
          <w:kern w:val="2"/>
          <w:sz w:val="24"/>
          <w:szCs w:val="24"/>
          <w:lang w:eastAsia="zh-CN" w:bidi="hi-IN"/>
        </w:rPr>
        <w:t>stampa nazionali</w:t>
      </w:r>
    </w:p>
    <w:p w:rsidR="00977609" w:rsidRPr="00CE72D7" w:rsidRDefault="00574ADF" w:rsidP="00977609">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2B319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2B319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5"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095A8A" w:rsidRDefault="00737862" w:rsidP="00095A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4212</w:t>
      </w:r>
      <w:r w:rsidR="00095A8A">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w:t>
      </w:r>
      <w:r w:rsidR="00095A8A">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gennaio 2022</w:t>
      </w:r>
    </w:p>
    <w:p w:rsidR="00737862" w:rsidRPr="00737862" w:rsidRDefault="00737862" w:rsidP="00737862">
      <w:pPr>
        <w:widowControl w:val="0"/>
        <w:suppressAutoHyphens/>
        <w:rPr>
          <w:rFonts w:ascii="Times New Roman" w:eastAsia="Arial Unicode MS" w:hAnsi="Times New Roman"/>
          <w:b/>
          <w:color w:val="0043C8"/>
          <w:kern w:val="2"/>
          <w:sz w:val="24"/>
          <w:szCs w:val="24"/>
          <w:lang w:eastAsia="zh-CN" w:bidi="hi-IN"/>
        </w:rPr>
      </w:pPr>
      <w:r w:rsidRPr="00737862">
        <w:rPr>
          <w:rFonts w:ascii="Times New Roman" w:eastAsia="Arial Unicode MS" w:hAnsi="Times New Roman"/>
          <w:b/>
          <w:color w:val="0043C8"/>
          <w:kern w:val="2"/>
          <w:sz w:val="24"/>
          <w:szCs w:val="24"/>
          <w:lang w:eastAsia="zh-CN" w:bidi="hi-IN"/>
        </w:rPr>
        <w:t xml:space="preserve">PNRR: oltre 8 miliardi per la Sanità, </w:t>
      </w:r>
      <w:proofErr w:type="spellStart"/>
      <w:r w:rsidRPr="00737862">
        <w:rPr>
          <w:rFonts w:ascii="Times New Roman" w:eastAsia="Arial Unicode MS" w:hAnsi="Times New Roman"/>
          <w:b/>
          <w:color w:val="0043C8"/>
          <w:kern w:val="2"/>
          <w:sz w:val="24"/>
          <w:szCs w:val="24"/>
          <w:lang w:eastAsia="zh-CN" w:bidi="hi-IN"/>
        </w:rPr>
        <w:t>Fedriga</w:t>
      </w:r>
      <w:proofErr w:type="spellEnd"/>
      <w:r w:rsidRPr="00737862">
        <w:rPr>
          <w:rFonts w:ascii="Times New Roman" w:eastAsia="Arial Unicode MS" w:hAnsi="Times New Roman"/>
          <w:b/>
          <w:color w:val="0043C8"/>
          <w:kern w:val="2"/>
          <w:sz w:val="24"/>
          <w:szCs w:val="24"/>
          <w:lang w:eastAsia="zh-CN" w:bidi="hi-IN"/>
        </w:rPr>
        <w:t xml:space="preserve"> via libera in Conferenza Stato-Regioni</w:t>
      </w:r>
    </w:p>
    <w:p w:rsidR="00F179E9" w:rsidRPr="00737862" w:rsidRDefault="002B3193" w:rsidP="00737862">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737862" w:rsidRPr="00737862">
        <w:rPr>
          <w:rFonts w:ascii="Times New Roman" w:eastAsia="Arial Unicode MS" w:hAnsi="Times New Roman"/>
          <w:color w:val="0043C8"/>
          <w:kern w:val="2"/>
          <w:sz w:val="24"/>
          <w:szCs w:val="24"/>
          <w:lang w:eastAsia="zh-CN" w:bidi="hi-IN"/>
        </w:rPr>
        <w:t>Oggi in Conferenza Stato-Regioni abbiamo dato il via libera alla ripartizione di oltre 6,5 miliardi del PNRR e di circa 1,5 miliardi del Piano nazionale per gli investimenti complementari destinati alla sanità</w:t>
      </w:r>
      <w:r>
        <w:rPr>
          <w:rFonts w:ascii="Times New Roman" w:eastAsia="Arial Unicode MS" w:hAnsi="Times New Roman"/>
          <w:color w:val="0043C8"/>
          <w:kern w:val="2"/>
          <w:sz w:val="24"/>
          <w:szCs w:val="24"/>
          <w:lang w:eastAsia="zh-CN" w:bidi="hi-IN"/>
        </w:rPr>
        <w:t>”</w:t>
      </w:r>
      <w:r w:rsidR="00737862" w:rsidRPr="00737862">
        <w:rPr>
          <w:rFonts w:ascii="Times New Roman" w:eastAsia="Arial Unicode MS" w:hAnsi="Times New Roman"/>
          <w:color w:val="0043C8"/>
          <w:kern w:val="2"/>
          <w:sz w:val="24"/>
          <w:szCs w:val="24"/>
          <w:lang w:eastAsia="zh-CN" w:bidi="hi-IN"/>
        </w:rPr>
        <w:t xml:space="preserve">, lo ha annunciato il Presidente della Conferenza delle Regioni, Massimiliano </w:t>
      </w:r>
      <w:proofErr w:type="spellStart"/>
      <w:r w:rsidR="00737862" w:rsidRPr="00737862">
        <w:rPr>
          <w:rFonts w:ascii="Times New Roman" w:eastAsia="Arial Unicode MS" w:hAnsi="Times New Roman"/>
          <w:color w:val="0043C8"/>
          <w:kern w:val="2"/>
          <w:sz w:val="24"/>
          <w:szCs w:val="24"/>
          <w:lang w:eastAsia="zh-CN" w:bidi="hi-IN"/>
        </w:rPr>
        <w:t>Fedriga</w:t>
      </w:r>
      <w:proofErr w:type="spellEnd"/>
      <w:r w:rsidR="00737862" w:rsidRPr="00737862">
        <w:rPr>
          <w:rFonts w:ascii="Times New Roman" w:eastAsia="Arial Unicode MS" w:hAnsi="Times New Roman"/>
          <w:color w:val="0043C8"/>
          <w:kern w:val="2"/>
          <w:sz w:val="24"/>
          <w:szCs w:val="24"/>
          <w:lang w:eastAsia="zh-CN" w:bidi="hi-IN"/>
        </w:rPr>
        <w:t>. Risorse che serviranno per: case di comunità (2 miliardi); rafforzare l</w:t>
      </w:r>
      <w:r>
        <w:rPr>
          <w:rFonts w:ascii="Times New Roman" w:eastAsia="Arial Unicode MS" w:hAnsi="Times New Roman"/>
          <w:color w:val="0043C8"/>
          <w:kern w:val="2"/>
          <w:sz w:val="24"/>
          <w:szCs w:val="24"/>
          <w:lang w:eastAsia="zh-CN" w:bidi="hi-IN"/>
        </w:rPr>
        <w:t>’</w:t>
      </w:r>
      <w:r w:rsidR="00737862" w:rsidRPr="00737862">
        <w:rPr>
          <w:rFonts w:ascii="Times New Roman" w:eastAsia="Arial Unicode MS" w:hAnsi="Times New Roman"/>
          <w:color w:val="0043C8"/>
          <w:kern w:val="2"/>
          <w:sz w:val="24"/>
          <w:szCs w:val="24"/>
          <w:lang w:eastAsia="zh-CN" w:bidi="hi-IN"/>
        </w:rPr>
        <w:t>assistenza domiciliare e la telemedicina (204,5 milioni); ospedali di comunità e assistenza sanitaria intermedia (1 miliardo); ammodernamento tecnologico e digitale ospedaliero (più di 2,6 miliardi); sicurezza e sostenibilità ospedaliera (638,8 milioni). Altri investimenti riguarderanno infrastruttura tecnologica, analisi dati, vigilanza livelli essenziali di assistenza, sviluppo delle competenze tecniche-professionali, digitali e manageriali del personale del sistema sanitaria. Proseguiamo il percorso della massima collaborazione istituzionale per l</w:t>
      </w:r>
      <w:r>
        <w:rPr>
          <w:rFonts w:ascii="Times New Roman" w:eastAsia="Arial Unicode MS" w:hAnsi="Times New Roman"/>
          <w:color w:val="0043C8"/>
          <w:kern w:val="2"/>
          <w:sz w:val="24"/>
          <w:szCs w:val="24"/>
          <w:lang w:eastAsia="zh-CN" w:bidi="hi-IN"/>
        </w:rPr>
        <w:t>’</w:t>
      </w:r>
      <w:r w:rsidR="00737862" w:rsidRPr="00737862">
        <w:rPr>
          <w:rFonts w:ascii="Times New Roman" w:eastAsia="Arial Unicode MS" w:hAnsi="Times New Roman"/>
          <w:color w:val="0043C8"/>
          <w:kern w:val="2"/>
          <w:sz w:val="24"/>
          <w:szCs w:val="24"/>
          <w:lang w:eastAsia="zh-CN" w:bidi="hi-IN"/>
        </w:rPr>
        <w:t xml:space="preserve">attuazione del </w:t>
      </w:r>
      <w:proofErr w:type="spellStart"/>
      <w:r w:rsidR="00737862" w:rsidRPr="00737862">
        <w:rPr>
          <w:rFonts w:ascii="Times New Roman" w:eastAsia="Arial Unicode MS" w:hAnsi="Times New Roman"/>
          <w:color w:val="0043C8"/>
          <w:kern w:val="2"/>
          <w:sz w:val="24"/>
          <w:szCs w:val="24"/>
          <w:lang w:eastAsia="zh-CN" w:bidi="hi-IN"/>
        </w:rPr>
        <w:t>Recovery</w:t>
      </w:r>
      <w:proofErr w:type="spellEnd"/>
      <w:r w:rsidR="00737862" w:rsidRPr="00737862">
        <w:rPr>
          <w:rFonts w:ascii="Times New Roman" w:eastAsia="Arial Unicode MS" w:hAnsi="Times New Roman"/>
          <w:color w:val="0043C8"/>
          <w:kern w:val="2"/>
          <w:sz w:val="24"/>
          <w:szCs w:val="24"/>
          <w:lang w:eastAsia="zh-CN" w:bidi="hi-IN"/>
        </w:rPr>
        <w:t xml:space="preserve"> </w:t>
      </w:r>
      <w:proofErr w:type="spellStart"/>
      <w:r w:rsidR="00737862" w:rsidRPr="00737862">
        <w:rPr>
          <w:rFonts w:ascii="Times New Roman" w:eastAsia="Arial Unicode MS" w:hAnsi="Times New Roman"/>
          <w:color w:val="0043C8"/>
          <w:kern w:val="2"/>
          <w:sz w:val="24"/>
          <w:szCs w:val="24"/>
          <w:lang w:eastAsia="zh-CN" w:bidi="hi-IN"/>
        </w:rPr>
        <w:t>plan</w:t>
      </w:r>
      <w:proofErr w:type="spellEnd"/>
      <w:r w:rsidR="00737862" w:rsidRPr="00737862">
        <w:rPr>
          <w:rFonts w:ascii="Times New Roman" w:eastAsia="Arial Unicode MS" w:hAnsi="Times New Roman"/>
          <w:color w:val="0043C8"/>
          <w:kern w:val="2"/>
          <w:sz w:val="24"/>
          <w:szCs w:val="24"/>
          <w:lang w:eastAsia="zh-CN" w:bidi="hi-IN"/>
        </w:rPr>
        <w:t xml:space="preserve"> del nostro Paese, ma occorre puntare di più sul rapporto fra le Regioni ed il Governo, in un</w:t>
      </w:r>
      <w:r>
        <w:rPr>
          <w:rFonts w:ascii="Times New Roman" w:eastAsia="Arial Unicode MS" w:hAnsi="Times New Roman"/>
          <w:color w:val="0043C8"/>
          <w:kern w:val="2"/>
          <w:sz w:val="24"/>
          <w:szCs w:val="24"/>
          <w:lang w:eastAsia="zh-CN" w:bidi="hi-IN"/>
        </w:rPr>
        <w:t>’</w:t>
      </w:r>
      <w:r w:rsidR="00737862" w:rsidRPr="00737862">
        <w:rPr>
          <w:rFonts w:ascii="Times New Roman" w:eastAsia="Arial Unicode MS" w:hAnsi="Times New Roman"/>
          <w:color w:val="0043C8"/>
          <w:kern w:val="2"/>
          <w:sz w:val="24"/>
          <w:szCs w:val="24"/>
          <w:lang w:eastAsia="zh-CN" w:bidi="hi-IN"/>
        </w:rPr>
        <w:t>ottica di leale collaborazione istituzionale che miri al rilancio del nostro Paese, razionalizzando le procedure e coinvolgendo di più i territori</w:t>
      </w:r>
      <w:r>
        <w:rPr>
          <w:rFonts w:ascii="Times New Roman" w:eastAsia="Arial Unicode MS" w:hAnsi="Times New Roman"/>
          <w:color w:val="0043C8"/>
          <w:kern w:val="2"/>
          <w:sz w:val="24"/>
          <w:szCs w:val="24"/>
          <w:lang w:eastAsia="zh-CN" w:bidi="hi-IN"/>
        </w:rPr>
        <w:t>”</w:t>
      </w:r>
      <w:r w:rsidR="00737862" w:rsidRPr="00737862">
        <w:rPr>
          <w:rFonts w:ascii="Times New Roman" w:eastAsia="Arial Unicode MS" w:hAnsi="Times New Roman"/>
          <w:color w:val="0043C8"/>
          <w:kern w:val="2"/>
          <w:sz w:val="24"/>
          <w:szCs w:val="24"/>
          <w:lang w:eastAsia="zh-CN" w:bidi="hi-IN"/>
        </w:rPr>
        <w:t xml:space="preserve">. </w:t>
      </w:r>
    </w:p>
    <w:p w:rsidR="00737862" w:rsidRDefault="00737862" w:rsidP="00737862">
      <w:pPr>
        <w:widowControl w:val="0"/>
        <w:suppressAutoHyphens/>
        <w:rPr>
          <w:rFonts w:ascii="Times New Roman" w:eastAsia="Arial Unicode MS" w:hAnsi="Times New Roman"/>
          <w:b/>
          <w:color w:val="0043C8"/>
          <w:kern w:val="2"/>
          <w:sz w:val="24"/>
          <w:szCs w:val="24"/>
          <w:lang w:eastAsia="zh-CN" w:bidi="hi-IN"/>
        </w:rPr>
      </w:pP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4213 del 13 gennaio 2022</w:t>
      </w:r>
    </w:p>
    <w:p w:rsidR="00737862" w:rsidRPr="00737862" w:rsidRDefault="00737862" w:rsidP="00737862">
      <w:pPr>
        <w:widowControl w:val="0"/>
        <w:suppressAutoHyphens/>
        <w:rPr>
          <w:rFonts w:ascii="Times New Roman" w:eastAsia="Arial Unicode MS" w:hAnsi="Times New Roman"/>
          <w:b/>
          <w:color w:val="0043C8"/>
          <w:kern w:val="2"/>
          <w:sz w:val="24"/>
          <w:szCs w:val="24"/>
          <w:lang w:eastAsia="zh-CN" w:bidi="hi-IN"/>
        </w:rPr>
      </w:pPr>
      <w:r w:rsidRPr="00737862">
        <w:rPr>
          <w:rFonts w:ascii="Times New Roman" w:eastAsia="Arial Unicode MS" w:hAnsi="Times New Roman"/>
          <w:b/>
          <w:color w:val="0043C8"/>
          <w:kern w:val="2"/>
          <w:sz w:val="24"/>
          <w:szCs w:val="24"/>
          <w:lang w:eastAsia="zh-CN" w:bidi="hi-IN"/>
        </w:rPr>
        <w:t xml:space="preserve">Pandemia: definizione di caso </w:t>
      </w:r>
      <w:proofErr w:type="spellStart"/>
      <w:r w:rsidRPr="00737862">
        <w:rPr>
          <w:rFonts w:ascii="Times New Roman" w:eastAsia="Arial Unicode MS" w:hAnsi="Times New Roman"/>
          <w:b/>
          <w:color w:val="0043C8"/>
          <w:kern w:val="2"/>
          <w:sz w:val="24"/>
          <w:szCs w:val="24"/>
          <w:lang w:eastAsia="zh-CN" w:bidi="hi-IN"/>
        </w:rPr>
        <w:t>Covid</w:t>
      </w:r>
      <w:proofErr w:type="spellEnd"/>
      <w:r w:rsidRPr="00737862">
        <w:rPr>
          <w:rFonts w:ascii="Times New Roman" w:eastAsia="Arial Unicode MS" w:hAnsi="Times New Roman"/>
          <w:b/>
          <w:color w:val="0043C8"/>
          <w:kern w:val="2"/>
          <w:sz w:val="24"/>
          <w:szCs w:val="24"/>
          <w:lang w:eastAsia="zh-CN" w:bidi="hi-IN"/>
        </w:rPr>
        <w:t xml:space="preserve"> va cambiata</w:t>
      </w:r>
      <w:r>
        <w:rPr>
          <w:rFonts w:ascii="Times New Roman" w:eastAsia="Arial Unicode MS" w:hAnsi="Times New Roman"/>
          <w:b/>
          <w:color w:val="0043C8"/>
          <w:kern w:val="2"/>
          <w:sz w:val="24"/>
          <w:szCs w:val="24"/>
          <w:lang w:eastAsia="zh-CN" w:bidi="hi-IN"/>
        </w:rPr>
        <w:t xml:space="preserve">. </w:t>
      </w:r>
      <w:r w:rsidRPr="00737862">
        <w:rPr>
          <w:rFonts w:ascii="Times New Roman" w:eastAsia="Arial Unicode MS" w:hAnsi="Times New Roman"/>
          <w:b/>
          <w:color w:val="0043C8"/>
          <w:kern w:val="2"/>
          <w:sz w:val="24"/>
          <w:szCs w:val="24"/>
          <w:lang w:eastAsia="zh-CN" w:bidi="hi-IN"/>
        </w:rPr>
        <w:t>Oltre positività presenti anche sintomi influenzali o malattia respiratoria</w:t>
      </w:r>
      <w:r>
        <w:rPr>
          <w:rFonts w:ascii="Times New Roman" w:eastAsia="Arial Unicode MS" w:hAnsi="Times New Roman"/>
          <w:b/>
          <w:color w:val="0043C8"/>
          <w:kern w:val="2"/>
          <w:sz w:val="24"/>
          <w:szCs w:val="24"/>
          <w:lang w:eastAsia="zh-CN" w:bidi="hi-IN"/>
        </w:rPr>
        <w:t xml:space="preserve">. </w:t>
      </w:r>
      <w:r w:rsidRPr="00737862">
        <w:rPr>
          <w:rFonts w:ascii="Times New Roman" w:eastAsia="Arial Unicode MS" w:hAnsi="Times New Roman"/>
          <w:b/>
          <w:color w:val="0043C8"/>
          <w:kern w:val="2"/>
          <w:sz w:val="24"/>
          <w:szCs w:val="24"/>
          <w:lang w:eastAsia="zh-CN" w:bidi="hi-IN"/>
        </w:rPr>
        <w:t xml:space="preserve">Risorse: </w:t>
      </w:r>
      <w:proofErr w:type="spellStart"/>
      <w:r w:rsidRPr="00737862">
        <w:rPr>
          <w:rFonts w:ascii="Times New Roman" w:eastAsia="Arial Unicode MS" w:hAnsi="Times New Roman"/>
          <w:b/>
          <w:color w:val="0043C8"/>
          <w:kern w:val="2"/>
          <w:sz w:val="24"/>
          <w:szCs w:val="24"/>
          <w:lang w:eastAsia="zh-CN" w:bidi="hi-IN"/>
        </w:rPr>
        <w:t>Bonaccini</w:t>
      </w:r>
      <w:proofErr w:type="spellEnd"/>
      <w:r w:rsidRPr="00737862">
        <w:rPr>
          <w:rFonts w:ascii="Times New Roman" w:eastAsia="Arial Unicode MS" w:hAnsi="Times New Roman"/>
          <w:b/>
          <w:color w:val="0043C8"/>
          <w:kern w:val="2"/>
          <w:sz w:val="24"/>
          <w:szCs w:val="24"/>
          <w:lang w:eastAsia="zh-CN" w:bidi="hi-IN"/>
        </w:rPr>
        <w:t>, Regioni hanno chiesto 1,2 miliardi e gli vengono riconosciuti 600 milioni</w:t>
      </w:r>
    </w:p>
    <w:p w:rsidR="00737862" w:rsidRDefault="00737862" w:rsidP="00737862">
      <w:pPr>
        <w:widowControl w:val="0"/>
        <w:suppressAutoHyphens/>
        <w:rPr>
          <w:rFonts w:ascii="Times New Roman" w:eastAsia="Arial Unicode MS" w:hAnsi="Times New Roman"/>
          <w:b/>
          <w:color w:val="0043C8"/>
          <w:kern w:val="2"/>
          <w:sz w:val="24"/>
          <w:szCs w:val="24"/>
          <w:lang w:eastAsia="zh-CN" w:bidi="hi-IN"/>
        </w:rPr>
      </w:pPr>
      <w:r w:rsidRPr="00737862">
        <w:rPr>
          <w:rFonts w:ascii="Times New Roman" w:eastAsia="Arial Unicode MS" w:hAnsi="Times New Roman"/>
          <w:color w:val="0043C8"/>
          <w:kern w:val="2"/>
          <w:sz w:val="24"/>
          <w:szCs w:val="24"/>
          <w:lang w:eastAsia="zh-CN" w:bidi="hi-IN"/>
        </w:rPr>
        <w:t>L</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Europa occidentale è in rosso scuro nella nuova mappa epidemiologica dell</w:t>
      </w:r>
      <w:r w:rsidR="002B3193">
        <w:rPr>
          <w:rFonts w:ascii="Times New Roman" w:eastAsia="Arial Unicode MS" w:hAnsi="Times New Roman"/>
          <w:color w:val="0043C8"/>
          <w:kern w:val="2"/>
          <w:sz w:val="24"/>
          <w:szCs w:val="24"/>
          <w:lang w:eastAsia="zh-CN" w:bidi="hi-IN"/>
        </w:rPr>
        <w:t>’</w:t>
      </w:r>
      <w:proofErr w:type="spellStart"/>
      <w:r w:rsidRPr="00737862">
        <w:rPr>
          <w:rFonts w:ascii="Times New Roman" w:eastAsia="Arial Unicode MS" w:hAnsi="Times New Roman"/>
          <w:color w:val="0043C8"/>
          <w:kern w:val="2"/>
          <w:sz w:val="24"/>
          <w:szCs w:val="24"/>
          <w:lang w:eastAsia="zh-CN" w:bidi="hi-IN"/>
        </w:rPr>
        <w:t>Ecdc</w:t>
      </w:r>
      <w:proofErr w:type="spellEnd"/>
      <w:r w:rsidRPr="00737862">
        <w:rPr>
          <w:rFonts w:ascii="Times New Roman" w:eastAsia="Arial Unicode MS" w:hAnsi="Times New Roman"/>
          <w:color w:val="0043C8"/>
          <w:kern w:val="2"/>
          <w:sz w:val="24"/>
          <w:szCs w:val="24"/>
          <w:lang w:eastAsia="zh-CN" w:bidi="hi-IN"/>
        </w:rPr>
        <w:t>, il Centro europeo per il controllo e la prevenz</w:t>
      </w:r>
      <w:r>
        <w:rPr>
          <w:rFonts w:ascii="Times New Roman" w:eastAsia="Arial Unicode MS" w:hAnsi="Times New Roman"/>
          <w:color w:val="0043C8"/>
          <w:kern w:val="2"/>
          <w:sz w:val="24"/>
          <w:szCs w:val="24"/>
          <w:lang w:eastAsia="zh-CN" w:bidi="hi-IN"/>
        </w:rPr>
        <w:t>i</w:t>
      </w:r>
      <w:r w:rsidRPr="00737862">
        <w:rPr>
          <w:rFonts w:ascii="Times New Roman" w:eastAsia="Arial Unicode MS" w:hAnsi="Times New Roman"/>
          <w:color w:val="0043C8"/>
          <w:kern w:val="2"/>
          <w:sz w:val="24"/>
          <w:szCs w:val="24"/>
          <w:lang w:eastAsia="zh-CN" w:bidi="hi-IN"/>
        </w:rPr>
        <w:t xml:space="preserve">one delle malattie. Il presidente della Regione Veneto, Luca </w:t>
      </w:r>
      <w:proofErr w:type="spellStart"/>
      <w:r w:rsidRPr="00737862">
        <w:rPr>
          <w:rFonts w:ascii="Times New Roman" w:eastAsia="Arial Unicode MS" w:hAnsi="Times New Roman"/>
          <w:color w:val="0043C8"/>
          <w:kern w:val="2"/>
          <w:sz w:val="24"/>
          <w:szCs w:val="24"/>
          <w:lang w:eastAsia="zh-CN" w:bidi="hi-IN"/>
        </w:rPr>
        <w:t>Zaia</w:t>
      </w:r>
      <w:proofErr w:type="spellEnd"/>
      <w:r w:rsidRPr="00737862">
        <w:rPr>
          <w:rFonts w:ascii="Times New Roman" w:eastAsia="Arial Unicode MS" w:hAnsi="Times New Roman"/>
          <w:color w:val="0043C8"/>
          <w:kern w:val="2"/>
          <w:sz w:val="24"/>
          <w:szCs w:val="24"/>
          <w:lang w:eastAsia="zh-CN" w:bidi="hi-IN"/>
        </w:rPr>
        <w:t xml:space="preserve">, sottolinea che </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le Regioni, Veneto in testa, chiederanno che la definizione di caso di </w:t>
      </w:r>
      <w:proofErr w:type="spellStart"/>
      <w:r w:rsidRPr="00737862">
        <w:rPr>
          <w:rFonts w:ascii="Times New Roman" w:eastAsia="Arial Unicode MS" w:hAnsi="Times New Roman"/>
          <w:color w:val="0043C8"/>
          <w:kern w:val="2"/>
          <w:sz w:val="24"/>
          <w:szCs w:val="24"/>
          <w:lang w:eastAsia="zh-CN" w:bidi="hi-IN"/>
        </w:rPr>
        <w:t>Covid</w:t>
      </w:r>
      <w:proofErr w:type="spellEnd"/>
      <w:r w:rsidRPr="00737862">
        <w:rPr>
          <w:rFonts w:ascii="Times New Roman" w:eastAsia="Arial Unicode MS" w:hAnsi="Times New Roman"/>
          <w:color w:val="0043C8"/>
          <w:kern w:val="2"/>
          <w:sz w:val="24"/>
          <w:szCs w:val="24"/>
          <w:lang w:eastAsia="zh-CN" w:bidi="hi-IN"/>
        </w:rPr>
        <w:t xml:space="preserve"> sia cambiata, in adesione alle linee guida dell</w:t>
      </w:r>
      <w:r w:rsidR="002B3193">
        <w:rPr>
          <w:rFonts w:ascii="Times New Roman" w:eastAsia="Arial Unicode MS" w:hAnsi="Times New Roman"/>
          <w:color w:val="0043C8"/>
          <w:kern w:val="2"/>
          <w:sz w:val="24"/>
          <w:szCs w:val="24"/>
          <w:lang w:eastAsia="zh-CN" w:bidi="hi-IN"/>
        </w:rPr>
        <w:t>’</w:t>
      </w:r>
      <w:proofErr w:type="spellStart"/>
      <w:r w:rsidRPr="00737862">
        <w:rPr>
          <w:rFonts w:ascii="Times New Roman" w:eastAsia="Arial Unicode MS" w:hAnsi="Times New Roman"/>
          <w:color w:val="0043C8"/>
          <w:kern w:val="2"/>
          <w:sz w:val="24"/>
          <w:szCs w:val="24"/>
          <w:lang w:eastAsia="zh-CN" w:bidi="hi-IN"/>
        </w:rPr>
        <w:t>Ecdc</w:t>
      </w:r>
      <w:proofErr w:type="spellEnd"/>
      <w:r w:rsidRPr="00737862">
        <w:rPr>
          <w:rFonts w:ascii="Times New Roman" w:eastAsia="Arial Unicode MS" w:hAnsi="Times New Roman"/>
          <w:color w:val="0043C8"/>
          <w:kern w:val="2"/>
          <w:sz w:val="24"/>
          <w:szCs w:val="24"/>
          <w:lang w:eastAsia="zh-CN" w:bidi="hi-IN"/>
        </w:rPr>
        <w:t>. E quindi definendo caso solo chi, oltre ad un tampone molecolare o antigenico positivo presenti anche sintomi influenzali o malattia respiratoria</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 </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L</w:t>
      </w:r>
      <w:r w:rsidR="002B3193">
        <w:rPr>
          <w:rFonts w:ascii="Times New Roman" w:eastAsia="Arial Unicode MS" w:hAnsi="Times New Roman"/>
          <w:color w:val="0043C8"/>
          <w:kern w:val="2"/>
          <w:sz w:val="24"/>
          <w:szCs w:val="24"/>
          <w:lang w:eastAsia="zh-CN" w:bidi="hi-IN"/>
        </w:rPr>
        <w:t>’</w:t>
      </w:r>
      <w:proofErr w:type="spellStart"/>
      <w:r w:rsidRPr="00737862">
        <w:rPr>
          <w:rFonts w:ascii="Times New Roman" w:eastAsia="Arial Unicode MS" w:hAnsi="Times New Roman"/>
          <w:color w:val="0043C8"/>
          <w:kern w:val="2"/>
          <w:sz w:val="24"/>
          <w:szCs w:val="24"/>
          <w:lang w:eastAsia="zh-CN" w:bidi="hi-IN"/>
        </w:rPr>
        <w:t>Ecdc</w:t>
      </w:r>
      <w:proofErr w:type="spellEnd"/>
      <w:r>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 spiega </w:t>
      </w:r>
      <w:proofErr w:type="spellStart"/>
      <w:r w:rsidRPr="00737862">
        <w:rPr>
          <w:rFonts w:ascii="Times New Roman" w:eastAsia="Arial Unicode MS" w:hAnsi="Times New Roman"/>
          <w:color w:val="0043C8"/>
          <w:kern w:val="2"/>
          <w:sz w:val="24"/>
          <w:szCs w:val="24"/>
          <w:lang w:eastAsia="zh-CN" w:bidi="hi-IN"/>
        </w:rPr>
        <w:t>Zaia</w:t>
      </w:r>
      <w:proofErr w:type="spellEnd"/>
      <w:r>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 invita a classificare come caso solo i positivi con sintomi, questo cambia la storia del </w:t>
      </w:r>
      <w:proofErr w:type="spellStart"/>
      <w:r w:rsidRPr="00737862">
        <w:rPr>
          <w:rFonts w:ascii="Times New Roman" w:eastAsia="Arial Unicode MS" w:hAnsi="Times New Roman"/>
          <w:color w:val="0043C8"/>
          <w:kern w:val="2"/>
          <w:sz w:val="24"/>
          <w:szCs w:val="24"/>
          <w:lang w:eastAsia="zh-CN" w:bidi="hi-IN"/>
        </w:rPr>
        <w:t>Covid</w:t>
      </w:r>
      <w:proofErr w:type="spellEnd"/>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 e aggiunge che </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la perplessità è che se ci sono tanti positivi asintomatici il rischio è che questi infettino</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 ma </w:t>
      </w:r>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a noi sembra che la quota dei sintomatici si stia abbassano molto e chiediamo di adottare le linee guida dell</w:t>
      </w:r>
      <w:r w:rsidR="002B3193">
        <w:rPr>
          <w:rFonts w:ascii="Times New Roman" w:eastAsia="Arial Unicode MS" w:hAnsi="Times New Roman"/>
          <w:color w:val="0043C8"/>
          <w:kern w:val="2"/>
          <w:sz w:val="24"/>
          <w:szCs w:val="24"/>
          <w:lang w:eastAsia="zh-CN" w:bidi="hi-IN"/>
        </w:rPr>
        <w:t>’</w:t>
      </w:r>
      <w:proofErr w:type="spellStart"/>
      <w:r w:rsidRPr="00737862">
        <w:rPr>
          <w:rFonts w:ascii="Times New Roman" w:eastAsia="Arial Unicode MS" w:hAnsi="Times New Roman"/>
          <w:color w:val="0043C8"/>
          <w:kern w:val="2"/>
          <w:sz w:val="24"/>
          <w:szCs w:val="24"/>
          <w:lang w:eastAsia="zh-CN" w:bidi="hi-IN"/>
        </w:rPr>
        <w:t>Ecdc</w:t>
      </w:r>
      <w:proofErr w:type="spellEnd"/>
      <w:r w:rsidR="002B3193">
        <w:rPr>
          <w:rFonts w:ascii="Times New Roman" w:eastAsia="Arial Unicode MS" w:hAnsi="Times New Roman"/>
          <w:color w:val="0043C8"/>
          <w:kern w:val="2"/>
          <w:sz w:val="24"/>
          <w:szCs w:val="24"/>
          <w:lang w:eastAsia="zh-CN" w:bidi="hi-IN"/>
        </w:rPr>
        <w:t>”</w:t>
      </w:r>
      <w:r w:rsidRPr="00737862">
        <w:rPr>
          <w:rFonts w:ascii="Times New Roman" w:eastAsia="Arial Unicode MS" w:hAnsi="Times New Roman"/>
          <w:color w:val="0043C8"/>
          <w:kern w:val="2"/>
          <w:sz w:val="24"/>
          <w:szCs w:val="24"/>
          <w:lang w:eastAsia="zh-CN" w:bidi="hi-IN"/>
        </w:rPr>
        <w:t xml:space="preserve">. </w:t>
      </w:r>
      <w:hyperlink r:id="rId26" w:history="1">
        <w:r w:rsidRPr="0073786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37862" w:rsidRDefault="00737862" w:rsidP="00737862">
      <w:pPr>
        <w:widowControl w:val="0"/>
        <w:suppressAutoHyphens/>
        <w:rPr>
          <w:rFonts w:ascii="Times New Roman" w:eastAsia="Arial Unicode MS" w:hAnsi="Times New Roman"/>
          <w:b/>
          <w:color w:val="0043C8"/>
          <w:kern w:val="2"/>
          <w:sz w:val="24"/>
          <w:szCs w:val="24"/>
          <w:lang w:eastAsia="zh-CN" w:bidi="hi-IN"/>
        </w:rPr>
      </w:pP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421</w:t>
      </w:r>
      <w:r w:rsidR="007F019F">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w:t>
      </w:r>
      <w:r w:rsidR="007F019F">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gennaio 2022</w:t>
      </w:r>
    </w:p>
    <w:p w:rsidR="007F019F" w:rsidRPr="007F019F" w:rsidRDefault="007F019F" w:rsidP="007F019F">
      <w:pPr>
        <w:widowControl w:val="0"/>
        <w:suppressAutoHyphens/>
        <w:rPr>
          <w:rFonts w:ascii="Times New Roman" w:eastAsia="Arial Unicode MS" w:hAnsi="Times New Roman"/>
          <w:b/>
          <w:color w:val="0033CC"/>
          <w:kern w:val="2"/>
          <w:sz w:val="24"/>
          <w:szCs w:val="24"/>
          <w:lang w:eastAsia="zh-CN" w:bidi="hi-IN"/>
        </w:rPr>
      </w:pPr>
      <w:r w:rsidRPr="007F019F">
        <w:rPr>
          <w:rFonts w:ascii="Times New Roman" w:eastAsia="Arial Unicode MS" w:hAnsi="Times New Roman"/>
          <w:b/>
          <w:color w:val="0033CC"/>
          <w:kern w:val="2"/>
          <w:sz w:val="24"/>
          <w:szCs w:val="24"/>
          <w:lang w:eastAsia="zh-CN" w:bidi="hi-IN"/>
        </w:rPr>
        <w:t xml:space="preserve">Firmato ACN medicina generale (2016-2018). </w:t>
      </w:r>
      <w:proofErr w:type="spellStart"/>
      <w:r w:rsidRPr="007F019F">
        <w:rPr>
          <w:rFonts w:ascii="Times New Roman" w:eastAsia="Arial Unicode MS" w:hAnsi="Times New Roman"/>
          <w:b/>
          <w:color w:val="0033CC"/>
          <w:kern w:val="2"/>
          <w:sz w:val="24"/>
          <w:szCs w:val="24"/>
          <w:lang w:eastAsia="zh-CN" w:bidi="hi-IN"/>
        </w:rPr>
        <w:t>Fedriga</w:t>
      </w:r>
      <w:proofErr w:type="spellEnd"/>
      <w:r w:rsidRPr="007F019F">
        <w:rPr>
          <w:rFonts w:ascii="Times New Roman" w:eastAsia="Arial Unicode MS" w:hAnsi="Times New Roman"/>
          <w:b/>
          <w:color w:val="0033CC"/>
          <w:kern w:val="2"/>
          <w:sz w:val="24"/>
          <w:szCs w:val="24"/>
          <w:lang w:eastAsia="zh-CN" w:bidi="hi-IN"/>
        </w:rPr>
        <w:t xml:space="preserve"> </w:t>
      </w:r>
      <w:r w:rsidR="002B3193">
        <w:rPr>
          <w:rFonts w:ascii="Times New Roman" w:eastAsia="Arial Unicode MS" w:hAnsi="Times New Roman"/>
          <w:b/>
          <w:color w:val="0033CC"/>
          <w:kern w:val="2"/>
          <w:sz w:val="24"/>
          <w:szCs w:val="24"/>
          <w:lang w:eastAsia="zh-CN" w:bidi="hi-IN"/>
        </w:rPr>
        <w:t>“</w:t>
      </w:r>
      <w:r w:rsidRPr="007F019F">
        <w:rPr>
          <w:rFonts w:ascii="Times New Roman" w:eastAsia="Arial Unicode MS" w:hAnsi="Times New Roman"/>
          <w:b/>
          <w:color w:val="0033CC"/>
          <w:kern w:val="2"/>
          <w:sz w:val="24"/>
          <w:szCs w:val="24"/>
          <w:lang w:eastAsia="zh-CN" w:bidi="hi-IN"/>
        </w:rPr>
        <w:t>aspetti innovativi importanti</w:t>
      </w:r>
      <w:r w:rsidR="002B3193">
        <w:rPr>
          <w:rFonts w:ascii="Times New Roman" w:eastAsia="Arial Unicode MS" w:hAnsi="Times New Roman"/>
          <w:b/>
          <w:color w:val="0033CC"/>
          <w:kern w:val="2"/>
          <w:sz w:val="24"/>
          <w:szCs w:val="24"/>
          <w:lang w:eastAsia="zh-CN" w:bidi="hi-IN"/>
        </w:rPr>
        <w:t>”</w:t>
      </w:r>
      <w:r w:rsidRPr="007F019F">
        <w:rPr>
          <w:rFonts w:ascii="Times New Roman" w:eastAsia="Arial Unicode MS" w:hAnsi="Times New Roman"/>
          <w:b/>
          <w:color w:val="0033CC"/>
          <w:kern w:val="2"/>
          <w:sz w:val="24"/>
          <w:szCs w:val="24"/>
          <w:lang w:eastAsia="zh-CN" w:bidi="hi-IN"/>
        </w:rPr>
        <w:t xml:space="preserve">, </w:t>
      </w:r>
      <w:proofErr w:type="spellStart"/>
      <w:r w:rsidRPr="007F019F">
        <w:rPr>
          <w:rFonts w:ascii="Times New Roman" w:eastAsia="Arial Unicode MS" w:hAnsi="Times New Roman"/>
          <w:b/>
          <w:color w:val="0033CC"/>
          <w:kern w:val="2"/>
          <w:sz w:val="24"/>
          <w:szCs w:val="24"/>
          <w:lang w:eastAsia="zh-CN" w:bidi="hi-IN"/>
        </w:rPr>
        <w:lastRenderedPageBreak/>
        <w:t>Caparini</w:t>
      </w:r>
      <w:proofErr w:type="spellEnd"/>
      <w:r w:rsidRPr="007F019F">
        <w:rPr>
          <w:rFonts w:ascii="Times New Roman" w:eastAsia="Arial Unicode MS" w:hAnsi="Times New Roman"/>
          <w:b/>
          <w:color w:val="0033CC"/>
          <w:kern w:val="2"/>
          <w:sz w:val="24"/>
          <w:szCs w:val="24"/>
          <w:lang w:eastAsia="zh-CN" w:bidi="hi-IN"/>
        </w:rPr>
        <w:t xml:space="preserve"> </w:t>
      </w:r>
      <w:r w:rsidR="002B3193">
        <w:rPr>
          <w:rFonts w:ascii="Times New Roman" w:eastAsia="Arial Unicode MS" w:hAnsi="Times New Roman"/>
          <w:b/>
          <w:color w:val="0033CC"/>
          <w:kern w:val="2"/>
          <w:sz w:val="24"/>
          <w:szCs w:val="24"/>
          <w:lang w:eastAsia="zh-CN" w:bidi="hi-IN"/>
        </w:rPr>
        <w:t>“</w:t>
      </w:r>
      <w:r w:rsidRPr="007F019F">
        <w:rPr>
          <w:rFonts w:ascii="Times New Roman" w:eastAsia="Arial Unicode MS" w:hAnsi="Times New Roman"/>
          <w:b/>
          <w:color w:val="0033CC"/>
          <w:kern w:val="2"/>
          <w:sz w:val="24"/>
          <w:szCs w:val="24"/>
          <w:lang w:eastAsia="zh-CN" w:bidi="hi-IN"/>
        </w:rPr>
        <w:t>base per nuovi modelli organizzativi</w:t>
      </w:r>
      <w:r w:rsidR="002B3193">
        <w:rPr>
          <w:rFonts w:ascii="Times New Roman" w:eastAsia="Arial Unicode MS" w:hAnsi="Times New Roman"/>
          <w:b/>
          <w:color w:val="0033CC"/>
          <w:kern w:val="2"/>
          <w:sz w:val="24"/>
          <w:szCs w:val="24"/>
          <w:lang w:eastAsia="zh-CN" w:bidi="hi-IN"/>
        </w:rPr>
        <w:t>”</w:t>
      </w:r>
    </w:p>
    <w:p w:rsidR="00737862" w:rsidRPr="007F019F" w:rsidRDefault="007F019F" w:rsidP="007F019F">
      <w:pPr>
        <w:widowControl w:val="0"/>
        <w:suppressAutoHyphens/>
        <w:rPr>
          <w:rFonts w:ascii="Times New Roman" w:eastAsia="Arial Unicode MS" w:hAnsi="Times New Roman"/>
          <w:color w:val="0033CC"/>
          <w:kern w:val="2"/>
          <w:sz w:val="24"/>
          <w:szCs w:val="24"/>
          <w:lang w:eastAsia="zh-CN" w:bidi="hi-IN"/>
        </w:rPr>
      </w:pPr>
      <w:r w:rsidRPr="007F019F">
        <w:rPr>
          <w:rFonts w:ascii="Times New Roman" w:eastAsia="Arial Unicode MS" w:hAnsi="Times New Roman"/>
          <w:color w:val="0033CC"/>
          <w:kern w:val="2"/>
          <w:sz w:val="24"/>
          <w:szCs w:val="24"/>
          <w:lang w:eastAsia="zh-CN" w:bidi="hi-IN"/>
        </w:rPr>
        <w:t xml:space="preserve">Oggi la </w:t>
      </w:r>
      <w:proofErr w:type="spellStart"/>
      <w:r w:rsidRPr="007F019F">
        <w:rPr>
          <w:rFonts w:ascii="Times New Roman" w:eastAsia="Arial Unicode MS" w:hAnsi="Times New Roman"/>
          <w:color w:val="0033CC"/>
          <w:kern w:val="2"/>
          <w:sz w:val="24"/>
          <w:szCs w:val="24"/>
          <w:lang w:eastAsia="zh-CN" w:bidi="hi-IN"/>
        </w:rPr>
        <w:t>Sisac</w:t>
      </w:r>
      <w:proofErr w:type="spellEnd"/>
      <w:r w:rsidRPr="007F019F">
        <w:rPr>
          <w:rFonts w:ascii="Times New Roman" w:eastAsia="Arial Unicode MS" w:hAnsi="Times New Roman"/>
          <w:color w:val="0033CC"/>
          <w:kern w:val="2"/>
          <w:sz w:val="24"/>
          <w:szCs w:val="24"/>
          <w:lang w:eastAsia="zh-CN" w:bidi="hi-IN"/>
        </w:rPr>
        <w:t xml:space="preserve"> (Struttura Interregionale Sanitari Convenzionati) e le Organizzazioni Sindacali maggiormente rappresentative a livello nazionale (FIMMG e Federazione CISL medici) hanno siglato 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Accordo Collettivo Nazionale relativo al 2016-2018 per la disciplina dei rapporti con i medici di medicina generale. </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Un traguardo raggiunto dopo una lunga ed impegnativa trattativa e che contiene aspetti innovativi importanti per la medicina del territorio rispetto alla quale ci attendono sviluppi ulteriori anche alla luce di quanto previsto dal Piano Nazionale di Resilienza. Ringrazio le organizzazioni sindacali e la </w:t>
      </w:r>
      <w:proofErr w:type="spellStart"/>
      <w:r w:rsidRPr="007F019F">
        <w:rPr>
          <w:rFonts w:ascii="Times New Roman" w:eastAsia="Arial Unicode MS" w:hAnsi="Times New Roman"/>
          <w:color w:val="0033CC"/>
          <w:kern w:val="2"/>
          <w:sz w:val="24"/>
          <w:szCs w:val="24"/>
          <w:lang w:eastAsia="zh-CN" w:bidi="hi-IN"/>
        </w:rPr>
        <w:t>Sisac</w:t>
      </w:r>
      <w:proofErr w:type="spellEnd"/>
      <w:r w:rsidRPr="007F019F">
        <w:rPr>
          <w:rFonts w:ascii="Times New Roman" w:eastAsia="Arial Unicode MS" w:hAnsi="Times New Roman"/>
          <w:color w:val="0033CC"/>
          <w:kern w:val="2"/>
          <w:sz w:val="24"/>
          <w:szCs w:val="24"/>
          <w:lang w:eastAsia="zh-CN" w:bidi="hi-IN"/>
        </w:rPr>
        <w:t xml:space="preserve"> per 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importante lavoro svolto</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 Lo ha dichiarato il Presidente della Conferenza delle Regioni, Massimiliano </w:t>
      </w:r>
      <w:proofErr w:type="spellStart"/>
      <w:r w:rsidRPr="007F019F">
        <w:rPr>
          <w:rFonts w:ascii="Times New Roman" w:eastAsia="Arial Unicode MS" w:hAnsi="Times New Roman"/>
          <w:color w:val="0033CC"/>
          <w:kern w:val="2"/>
          <w:sz w:val="24"/>
          <w:szCs w:val="24"/>
          <w:lang w:eastAsia="zh-CN" w:bidi="hi-IN"/>
        </w:rPr>
        <w:t>Fedriga</w:t>
      </w:r>
      <w:proofErr w:type="spellEnd"/>
      <w:r w:rsidRPr="007F019F">
        <w:rPr>
          <w:rFonts w:ascii="Times New Roman" w:eastAsia="Arial Unicode MS" w:hAnsi="Times New Roman"/>
          <w:color w:val="0033CC"/>
          <w:kern w:val="2"/>
          <w:sz w:val="24"/>
          <w:szCs w:val="24"/>
          <w:lang w:eastAsia="zh-CN" w:bidi="hi-IN"/>
        </w:rPr>
        <w:t>, commentando la firma dell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ACN. </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Accordo firmato, ha spiegato Davide </w:t>
      </w:r>
      <w:proofErr w:type="spellStart"/>
      <w:r w:rsidRPr="007F019F">
        <w:rPr>
          <w:rFonts w:ascii="Times New Roman" w:eastAsia="Arial Unicode MS" w:hAnsi="Times New Roman"/>
          <w:color w:val="0033CC"/>
          <w:kern w:val="2"/>
          <w:sz w:val="24"/>
          <w:szCs w:val="24"/>
          <w:lang w:eastAsia="zh-CN" w:bidi="hi-IN"/>
        </w:rPr>
        <w:t>Caparini</w:t>
      </w:r>
      <w:proofErr w:type="spellEnd"/>
      <w:r w:rsidRPr="007F019F">
        <w:rPr>
          <w:rFonts w:ascii="Times New Roman" w:eastAsia="Arial Unicode MS" w:hAnsi="Times New Roman"/>
          <w:color w:val="0033CC"/>
          <w:kern w:val="2"/>
          <w:sz w:val="24"/>
          <w:szCs w:val="24"/>
          <w:lang w:eastAsia="zh-CN" w:bidi="hi-IN"/>
        </w:rPr>
        <w:t>, Presidente del Comitato di Settore Regioni, Sanità e Assessore al Bilancio della Regione Lombardia, comporta innovazioni importanti per 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assistenza territoriale, come ad esempio le forme organizzative multi professionali ed aggregazioni funzionali dei medici di medicina generale che rappresentano la base per i nuovi modelli delineati dal </w:t>
      </w:r>
      <w:proofErr w:type="spellStart"/>
      <w:r w:rsidRPr="007F019F">
        <w:rPr>
          <w:rFonts w:ascii="Times New Roman" w:eastAsia="Arial Unicode MS" w:hAnsi="Times New Roman"/>
          <w:color w:val="0033CC"/>
          <w:kern w:val="2"/>
          <w:sz w:val="24"/>
          <w:szCs w:val="24"/>
          <w:lang w:eastAsia="zh-CN" w:bidi="hi-IN"/>
        </w:rPr>
        <w:t>Pnrr</w:t>
      </w:r>
      <w:proofErr w:type="spellEnd"/>
      <w:r w:rsidRPr="007F019F">
        <w:rPr>
          <w:rFonts w:ascii="Times New Roman" w:eastAsia="Arial Unicode MS" w:hAnsi="Times New Roman"/>
          <w:color w:val="0033CC"/>
          <w:kern w:val="2"/>
          <w:sz w:val="24"/>
          <w:szCs w:val="24"/>
          <w:lang w:eastAsia="zh-CN" w:bidi="hi-IN"/>
        </w:rPr>
        <w:t>. Con 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 xml:space="preserve">accordo si disciplina il ruolo unico che integra le funzioni del medico di assistenza primaria e di continuità assistenziale. Vanno poi sottolineati, ha concluso </w:t>
      </w:r>
      <w:proofErr w:type="spellStart"/>
      <w:r w:rsidRPr="007F019F">
        <w:rPr>
          <w:rFonts w:ascii="Times New Roman" w:eastAsia="Arial Unicode MS" w:hAnsi="Times New Roman"/>
          <w:color w:val="0033CC"/>
          <w:kern w:val="2"/>
          <w:sz w:val="24"/>
          <w:szCs w:val="24"/>
          <w:lang w:eastAsia="zh-CN" w:bidi="hi-IN"/>
        </w:rPr>
        <w:t>Caparini</w:t>
      </w:r>
      <w:proofErr w:type="spellEnd"/>
      <w:r w:rsidRPr="007F019F">
        <w:rPr>
          <w:rFonts w:ascii="Times New Roman" w:eastAsia="Arial Unicode MS" w:hAnsi="Times New Roman"/>
          <w:color w:val="0033CC"/>
          <w:kern w:val="2"/>
          <w:sz w:val="24"/>
          <w:szCs w:val="24"/>
          <w:lang w:eastAsia="zh-CN" w:bidi="hi-IN"/>
        </w:rPr>
        <w:t>, anche altri aspetti innovativi come la nuova procedura di contestazione, la regolamentazione dell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Assistenza negli istituti penitenziari, la sostanziale razionalizzazione e semplificazione del testo</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w:t>
      </w: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7F019F">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del </w:t>
      </w:r>
      <w:r w:rsidR="007F019F">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gennaio 2022</w:t>
      </w:r>
    </w:p>
    <w:p w:rsidR="007F019F" w:rsidRPr="007F019F" w:rsidRDefault="007F019F" w:rsidP="007F019F">
      <w:pPr>
        <w:widowControl w:val="0"/>
        <w:suppressAutoHyphens/>
        <w:rPr>
          <w:rFonts w:ascii="Times New Roman" w:eastAsia="Arial Unicode MS" w:hAnsi="Times New Roman"/>
          <w:b/>
          <w:color w:val="0033CC"/>
          <w:kern w:val="2"/>
          <w:sz w:val="24"/>
          <w:szCs w:val="24"/>
          <w:lang w:eastAsia="zh-CN" w:bidi="hi-IN"/>
        </w:rPr>
      </w:pPr>
      <w:r w:rsidRPr="007F019F">
        <w:rPr>
          <w:rFonts w:ascii="Times New Roman" w:eastAsia="Arial Unicode MS" w:hAnsi="Times New Roman"/>
          <w:b/>
          <w:color w:val="0033CC"/>
          <w:kern w:val="2"/>
          <w:sz w:val="24"/>
          <w:szCs w:val="24"/>
          <w:lang w:eastAsia="zh-CN" w:bidi="hi-IN"/>
        </w:rPr>
        <w:t>Pandemia: sono più di 10milioni gli italiani contagiati</w:t>
      </w:r>
      <w:r>
        <w:rPr>
          <w:rFonts w:ascii="Times New Roman" w:eastAsia="Arial Unicode MS" w:hAnsi="Times New Roman"/>
          <w:b/>
          <w:color w:val="0033CC"/>
          <w:kern w:val="2"/>
          <w:sz w:val="24"/>
          <w:szCs w:val="24"/>
          <w:lang w:eastAsia="zh-CN" w:bidi="hi-IN"/>
        </w:rPr>
        <w:t xml:space="preserve">. </w:t>
      </w:r>
      <w:r w:rsidRPr="007F019F">
        <w:rPr>
          <w:rFonts w:ascii="Times New Roman" w:eastAsia="Arial Unicode MS" w:hAnsi="Times New Roman"/>
          <w:b/>
          <w:color w:val="0033CC"/>
          <w:kern w:val="2"/>
          <w:sz w:val="24"/>
          <w:szCs w:val="24"/>
          <w:lang w:eastAsia="zh-CN" w:bidi="hi-IN"/>
        </w:rPr>
        <w:t>Segnali stabili di un primo rallentamento</w:t>
      </w:r>
    </w:p>
    <w:p w:rsidR="00737862" w:rsidRDefault="002B3193" w:rsidP="007F019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7F019F" w:rsidRPr="007F019F">
        <w:rPr>
          <w:rFonts w:ascii="Times New Roman" w:eastAsia="Arial Unicode MS" w:hAnsi="Times New Roman"/>
          <w:color w:val="0033CC"/>
          <w:kern w:val="2"/>
          <w:sz w:val="24"/>
          <w:szCs w:val="24"/>
          <w:lang w:eastAsia="zh-CN" w:bidi="hi-IN"/>
        </w:rPr>
        <w:t>Voglio testimoniare che stiamo facendo davvero bene</w:t>
      </w:r>
      <w:r>
        <w:rPr>
          <w:rFonts w:ascii="Times New Roman" w:eastAsia="Arial Unicode MS" w:hAnsi="Times New Roman"/>
          <w:color w:val="0033CC"/>
          <w:kern w:val="2"/>
          <w:sz w:val="24"/>
          <w:szCs w:val="24"/>
          <w:lang w:eastAsia="zh-CN" w:bidi="hi-IN"/>
        </w:rPr>
        <w:t>”</w:t>
      </w:r>
      <w:r w:rsidR="007F019F" w:rsidRPr="007F019F">
        <w:rPr>
          <w:rFonts w:ascii="Times New Roman" w:eastAsia="Arial Unicode MS" w:hAnsi="Times New Roman"/>
          <w:color w:val="0033CC"/>
          <w:kern w:val="2"/>
          <w:sz w:val="24"/>
          <w:szCs w:val="24"/>
          <w:lang w:eastAsia="zh-CN" w:bidi="hi-IN"/>
        </w:rPr>
        <w:t xml:space="preserve"> e </w:t>
      </w:r>
      <w:r>
        <w:rPr>
          <w:rFonts w:ascii="Times New Roman" w:eastAsia="Arial Unicode MS" w:hAnsi="Times New Roman"/>
          <w:color w:val="0033CC"/>
          <w:kern w:val="2"/>
          <w:sz w:val="24"/>
          <w:szCs w:val="24"/>
          <w:lang w:eastAsia="zh-CN" w:bidi="hi-IN"/>
        </w:rPr>
        <w:t>“</w:t>
      </w:r>
      <w:r w:rsidR="007F019F" w:rsidRPr="007F019F">
        <w:rPr>
          <w:rFonts w:ascii="Times New Roman" w:eastAsia="Arial Unicode MS" w:hAnsi="Times New Roman"/>
          <w:color w:val="0033CC"/>
          <w:kern w:val="2"/>
          <w:sz w:val="24"/>
          <w:szCs w:val="24"/>
          <w:lang w:eastAsia="zh-CN" w:bidi="hi-IN"/>
        </w:rPr>
        <w:t>siamo al plateau della curva per la variante Omicron e va in discesa</w:t>
      </w:r>
      <w:r>
        <w:rPr>
          <w:rFonts w:ascii="Times New Roman" w:eastAsia="Arial Unicode MS" w:hAnsi="Times New Roman"/>
          <w:color w:val="0033CC"/>
          <w:kern w:val="2"/>
          <w:sz w:val="24"/>
          <w:szCs w:val="24"/>
          <w:lang w:eastAsia="zh-CN" w:bidi="hi-IN"/>
        </w:rPr>
        <w:t>”</w:t>
      </w:r>
      <w:r w:rsidR="007F019F" w:rsidRPr="007F019F">
        <w:rPr>
          <w:rFonts w:ascii="Times New Roman" w:eastAsia="Arial Unicode MS" w:hAnsi="Times New Roman"/>
          <w:color w:val="0033CC"/>
          <w:kern w:val="2"/>
          <w:sz w:val="24"/>
          <w:szCs w:val="24"/>
          <w:lang w:eastAsia="zh-CN" w:bidi="hi-IN"/>
        </w:rPr>
        <w:t>. Esalta così la campagna vaccinale il generale Francesco Paolo Figliuolo, commissario straordinario all</w:t>
      </w:r>
      <w:r>
        <w:rPr>
          <w:rFonts w:ascii="Times New Roman" w:eastAsia="Arial Unicode MS" w:hAnsi="Times New Roman"/>
          <w:color w:val="0033CC"/>
          <w:kern w:val="2"/>
          <w:sz w:val="24"/>
          <w:szCs w:val="24"/>
          <w:lang w:eastAsia="zh-CN" w:bidi="hi-IN"/>
        </w:rPr>
        <w:t>’</w:t>
      </w:r>
      <w:r w:rsidR="007F019F" w:rsidRPr="007F019F">
        <w:rPr>
          <w:rFonts w:ascii="Times New Roman" w:eastAsia="Arial Unicode MS" w:hAnsi="Times New Roman"/>
          <w:color w:val="0033CC"/>
          <w:kern w:val="2"/>
          <w:sz w:val="24"/>
          <w:szCs w:val="24"/>
          <w:lang w:eastAsia="zh-CN" w:bidi="hi-IN"/>
        </w:rPr>
        <w:t xml:space="preserve">emergenza </w:t>
      </w:r>
      <w:proofErr w:type="spellStart"/>
      <w:r w:rsidR="007F019F" w:rsidRPr="007F019F">
        <w:rPr>
          <w:rFonts w:ascii="Times New Roman" w:eastAsia="Arial Unicode MS" w:hAnsi="Times New Roman"/>
          <w:color w:val="0033CC"/>
          <w:kern w:val="2"/>
          <w:sz w:val="24"/>
          <w:szCs w:val="24"/>
          <w:lang w:eastAsia="zh-CN" w:bidi="hi-IN"/>
        </w:rPr>
        <w:t>Covid</w:t>
      </w:r>
      <w:proofErr w:type="spellEnd"/>
      <w:r w:rsidR="007F019F" w:rsidRPr="007F019F">
        <w:rPr>
          <w:rFonts w:ascii="Times New Roman" w:eastAsia="Arial Unicode MS" w:hAnsi="Times New Roman"/>
          <w:color w:val="0033CC"/>
          <w:kern w:val="2"/>
          <w:sz w:val="24"/>
          <w:szCs w:val="24"/>
          <w:lang w:eastAsia="zh-CN" w:bidi="hi-IN"/>
        </w:rPr>
        <w:t>: Siamo visti anche a livello internazionale come un punto di riferimento. Siamo un benchmark e di questo sono orgoglioso, non per me, ma per tutti quelli che stanno lavorando incessantemente da moltissimi mesi per far sì che si possa uscire da questa emergenza</w:t>
      </w:r>
      <w:r>
        <w:rPr>
          <w:rFonts w:ascii="Times New Roman" w:eastAsia="Arial Unicode MS" w:hAnsi="Times New Roman"/>
          <w:color w:val="0033CC"/>
          <w:kern w:val="2"/>
          <w:sz w:val="24"/>
          <w:szCs w:val="24"/>
          <w:lang w:eastAsia="zh-CN" w:bidi="hi-IN"/>
        </w:rPr>
        <w:t>”</w:t>
      </w:r>
      <w:r w:rsidR="007F019F" w:rsidRPr="007F019F">
        <w:rPr>
          <w:rFonts w:ascii="Times New Roman" w:eastAsia="Arial Unicode MS" w:hAnsi="Times New Roman"/>
          <w:color w:val="0033CC"/>
          <w:kern w:val="2"/>
          <w:sz w:val="24"/>
          <w:szCs w:val="24"/>
          <w:lang w:eastAsia="zh-CN" w:bidi="hi-IN"/>
        </w:rPr>
        <w:t>.</w:t>
      </w:r>
      <w:r w:rsidR="007F019F">
        <w:rPr>
          <w:rFonts w:ascii="Times New Roman" w:eastAsia="Arial Unicode MS" w:hAnsi="Times New Roman"/>
          <w:b/>
          <w:color w:val="0033CC"/>
          <w:kern w:val="2"/>
          <w:sz w:val="24"/>
          <w:szCs w:val="24"/>
          <w:lang w:eastAsia="zh-CN" w:bidi="hi-IN"/>
        </w:rPr>
        <w:t xml:space="preserve"> </w:t>
      </w:r>
      <w:hyperlink r:id="rId27" w:history="1">
        <w:r w:rsidR="007F019F" w:rsidRPr="007F019F">
          <w:rPr>
            <w:rStyle w:val="Collegamentoipertestuale"/>
            <w:rFonts w:ascii="Times New Roman" w:eastAsia="Arial Unicode MS" w:hAnsi="Times New Roman"/>
            <w:b/>
            <w:kern w:val="2"/>
            <w:sz w:val="24"/>
            <w:szCs w:val="24"/>
            <w:lang w:eastAsia="zh-CN" w:bidi="hi-IN"/>
          </w:rPr>
          <w:t>Leggi tutto</w:t>
        </w:r>
      </w:hyperlink>
      <w:r w:rsidR="007F019F">
        <w:rPr>
          <w:rFonts w:ascii="Times New Roman" w:eastAsia="Arial Unicode MS" w:hAnsi="Times New Roman"/>
          <w:b/>
          <w:color w:val="0033CC"/>
          <w:kern w:val="2"/>
          <w:sz w:val="24"/>
          <w:szCs w:val="24"/>
          <w:lang w:eastAsia="zh-CN" w:bidi="hi-IN"/>
        </w:rPr>
        <w:t xml:space="preserve">. </w:t>
      </w: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7F019F">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del </w:t>
      </w:r>
      <w:r w:rsidR="007F019F">
        <w:rPr>
          <w:rFonts w:ascii="Times New Roman" w:eastAsia="Arial Unicode MS" w:hAnsi="Times New Roman"/>
          <w:b/>
          <w:color w:val="0033CC"/>
          <w:kern w:val="2"/>
          <w:sz w:val="24"/>
          <w:szCs w:val="24"/>
          <w:lang w:eastAsia="zh-CN" w:bidi="hi-IN"/>
        </w:rPr>
        <w:t>25</w:t>
      </w:r>
      <w:r>
        <w:rPr>
          <w:rFonts w:ascii="Times New Roman" w:eastAsia="Arial Unicode MS" w:hAnsi="Times New Roman"/>
          <w:b/>
          <w:color w:val="0033CC"/>
          <w:kern w:val="2"/>
          <w:sz w:val="24"/>
          <w:szCs w:val="24"/>
          <w:lang w:eastAsia="zh-CN" w:bidi="hi-IN"/>
        </w:rPr>
        <w:t xml:space="preserve"> gennaio 2022</w:t>
      </w:r>
    </w:p>
    <w:p w:rsidR="007F019F" w:rsidRPr="007F019F" w:rsidRDefault="007F019F" w:rsidP="007F019F">
      <w:pPr>
        <w:widowControl w:val="0"/>
        <w:suppressAutoHyphens/>
        <w:rPr>
          <w:rFonts w:ascii="Times New Roman" w:eastAsia="Arial Unicode MS" w:hAnsi="Times New Roman"/>
          <w:b/>
          <w:color w:val="0033CC"/>
          <w:kern w:val="2"/>
          <w:sz w:val="24"/>
          <w:szCs w:val="24"/>
          <w:lang w:eastAsia="zh-CN" w:bidi="hi-IN"/>
        </w:rPr>
      </w:pPr>
      <w:r w:rsidRPr="007F019F">
        <w:rPr>
          <w:rFonts w:ascii="Times New Roman" w:eastAsia="Arial Unicode MS" w:hAnsi="Times New Roman"/>
          <w:b/>
          <w:color w:val="0033CC"/>
          <w:kern w:val="2"/>
          <w:sz w:val="24"/>
          <w:szCs w:val="24"/>
          <w:lang w:eastAsia="zh-CN" w:bidi="hi-IN"/>
        </w:rPr>
        <w:t xml:space="preserve">Proposte della </w:t>
      </w:r>
      <w:r w:rsidR="004E0B54">
        <w:rPr>
          <w:rFonts w:ascii="Times New Roman" w:eastAsia="Arial Unicode MS" w:hAnsi="Times New Roman"/>
          <w:b/>
          <w:color w:val="0033CC"/>
          <w:kern w:val="2"/>
          <w:sz w:val="24"/>
          <w:szCs w:val="24"/>
          <w:lang w:eastAsia="zh-CN" w:bidi="hi-IN"/>
        </w:rPr>
        <w:t xml:space="preserve">Conferenza </w:t>
      </w:r>
      <w:r w:rsidRPr="007F019F">
        <w:rPr>
          <w:rFonts w:ascii="Times New Roman" w:eastAsia="Arial Unicode MS" w:hAnsi="Times New Roman"/>
          <w:b/>
          <w:color w:val="0033CC"/>
          <w:kern w:val="2"/>
          <w:sz w:val="24"/>
          <w:szCs w:val="24"/>
          <w:lang w:eastAsia="zh-CN" w:bidi="hi-IN"/>
        </w:rPr>
        <w:t>in merito alle misure per il contrasto alla diffusione del Covid-19</w:t>
      </w:r>
    </w:p>
    <w:p w:rsidR="00737862" w:rsidRDefault="007F019F" w:rsidP="007F019F">
      <w:pPr>
        <w:widowControl w:val="0"/>
        <w:suppressAutoHyphens/>
        <w:rPr>
          <w:rFonts w:ascii="Times New Roman" w:eastAsia="Arial Unicode MS" w:hAnsi="Times New Roman"/>
          <w:b/>
          <w:color w:val="0033CC"/>
          <w:kern w:val="2"/>
          <w:sz w:val="24"/>
          <w:szCs w:val="24"/>
          <w:lang w:eastAsia="zh-CN" w:bidi="hi-IN"/>
        </w:rPr>
      </w:pPr>
      <w:r w:rsidRPr="007F019F">
        <w:rPr>
          <w:rFonts w:ascii="Times New Roman" w:eastAsia="Arial Unicode MS" w:hAnsi="Times New Roman"/>
          <w:color w:val="0033CC"/>
          <w:kern w:val="2"/>
          <w:sz w:val="24"/>
          <w:szCs w:val="24"/>
          <w:lang w:eastAsia="zh-CN" w:bidi="hi-IN"/>
        </w:rPr>
        <w:t>La lotta alla pandemia da Covid-19, caratterizzata dalla variante Omicron, richiede un aggiornamento della strategia di contrasto, tenuto conto dell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elevato tasso di vaccinazione che ha raggiunto percentuali ormai significative per la gran parte della popolazione e numeri incoraggianti pe</w:t>
      </w:r>
      <w:r w:rsidR="004E0B54">
        <w:rPr>
          <w:rFonts w:ascii="Times New Roman" w:eastAsia="Arial Unicode MS" w:hAnsi="Times New Roman"/>
          <w:color w:val="0033CC"/>
          <w:kern w:val="2"/>
          <w:sz w:val="24"/>
          <w:szCs w:val="24"/>
          <w:lang w:eastAsia="zh-CN" w:bidi="hi-IN"/>
        </w:rPr>
        <w:t>r la popolazione pediatrica. 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aggiornamento si rende, pertanto, necessario per avviare un percorso di normalizzazione della vita dei cittadini e dell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intero Paese, conferendo fiducia a chi ha condiviso le scelte che la Repubblica italiana, nel suo insieme, ha posto in campo nel corso di questi due difficili anni, tenendo in dovuta considerazione ogni misura utile per il contrasto alla pandemia. Le Regioni ritengono, oggi, assolutamente necessario procedere ad una semplificazione delle regole, basandole non più sulla suddivisione per zone di rischio ma concentrando esclusivamente l</w:t>
      </w:r>
      <w:r w:rsidR="002B3193">
        <w:rPr>
          <w:rFonts w:ascii="Times New Roman" w:eastAsia="Arial Unicode MS" w:hAnsi="Times New Roman"/>
          <w:color w:val="0033CC"/>
          <w:kern w:val="2"/>
          <w:sz w:val="24"/>
          <w:szCs w:val="24"/>
          <w:lang w:eastAsia="zh-CN" w:bidi="hi-IN"/>
        </w:rPr>
        <w:t>’</w:t>
      </w:r>
      <w:r w:rsidRPr="007F019F">
        <w:rPr>
          <w:rFonts w:ascii="Times New Roman" w:eastAsia="Arial Unicode MS" w:hAnsi="Times New Roman"/>
          <w:color w:val="0033CC"/>
          <w:kern w:val="2"/>
          <w:sz w:val="24"/>
          <w:szCs w:val="24"/>
          <w:lang w:eastAsia="zh-CN" w:bidi="hi-IN"/>
        </w:rPr>
        <w:t>attenzione sui cittadini, in relazione al completamento del ciclo vaccinale</w:t>
      </w:r>
      <w:r w:rsidRPr="007F019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8" w:history="1">
        <w:r w:rsidRPr="007F019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7862" w:rsidRDefault="00737862" w:rsidP="00737862">
      <w:pPr>
        <w:widowControl w:val="0"/>
        <w:suppressAutoHyphens/>
        <w:rPr>
          <w:rFonts w:ascii="Times New Roman" w:eastAsia="Arial Unicode MS" w:hAnsi="Times New Roman"/>
          <w:b/>
          <w:color w:val="0033CC"/>
          <w:kern w:val="2"/>
          <w:sz w:val="24"/>
          <w:szCs w:val="24"/>
          <w:lang w:eastAsia="zh-CN" w:bidi="hi-IN"/>
        </w:rPr>
      </w:pPr>
    </w:p>
    <w:p w:rsidR="00F179E9" w:rsidRDefault="00F179E9" w:rsidP="00F179E9">
      <w:pPr>
        <w:pStyle w:val="Paragrafoelenco"/>
        <w:widowControl w:val="0"/>
        <w:numPr>
          <w:ilvl w:val="0"/>
          <w:numId w:val="9"/>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 </w:t>
      </w:r>
      <w:r w:rsidR="002B3193">
        <w:rPr>
          <w:rFonts w:ascii="Times New Roman" w:eastAsia="Arial Unicode MS" w:hAnsi="Times New Roman"/>
          <w:b/>
          <w:color w:val="0043C8"/>
          <w:kern w:val="2"/>
          <w:sz w:val="24"/>
          <w:szCs w:val="24"/>
          <w:lang w:eastAsia="zh-CN" w:bidi="hi-IN"/>
        </w:rPr>
        <w:t>“</w:t>
      </w:r>
      <w:proofErr w:type="spellStart"/>
      <w:r>
        <w:rPr>
          <w:rFonts w:ascii="Times New Roman" w:eastAsia="Arial Unicode MS" w:hAnsi="Times New Roman"/>
          <w:b/>
          <w:color w:val="0043C8"/>
          <w:kern w:val="2"/>
          <w:sz w:val="24"/>
          <w:szCs w:val="24"/>
          <w:lang w:eastAsia="zh-CN" w:bidi="hi-IN"/>
        </w:rPr>
        <w:t>SaluteInternazionale</w:t>
      </w:r>
      <w:proofErr w:type="spellEnd"/>
      <w:r w:rsidR="002B3193">
        <w:rPr>
          <w:rFonts w:ascii="Times New Roman" w:eastAsia="Arial Unicode MS" w:hAnsi="Times New Roman"/>
          <w:b/>
          <w:color w:val="0043C8"/>
          <w:kern w:val="2"/>
          <w:sz w:val="24"/>
          <w:szCs w:val="24"/>
          <w:lang w:eastAsia="zh-CN" w:bidi="hi-IN"/>
        </w:rPr>
        <w:t>”</w:t>
      </w:r>
    </w:p>
    <w:p w:rsidR="00891EBD" w:rsidRP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b/>
          <w:color w:val="0043C8"/>
          <w:kern w:val="2"/>
          <w:sz w:val="24"/>
          <w:szCs w:val="24"/>
          <w:lang w:eastAsia="zh-CN" w:bidi="hi-IN"/>
        </w:rPr>
        <w:t xml:space="preserve">Dalla Newsletter di </w:t>
      </w:r>
      <w:r>
        <w:rPr>
          <w:rFonts w:ascii="Times New Roman" w:eastAsia="Arial Unicode MS" w:hAnsi="Times New Roman"/>
          <w:b/>
          <w:color w:val="0043C8"/>
          <w:kern w:val="2"/>
          <w:sz w:val="24"/>
          <w:szCs w:val="24"/>
          <w:lang w:eastAsia="zh-CN" w:bidi="hi-IN"/>
        </w:rPr>
        <w:t>gennaio</w:t>
      </w:r>
      <w:r w:rsidRPr="00891EBD">
        <w:rPr>
          <w:rFonts w:ascii="Times New Roman" w:eastAsia="Arial Unicode MS" w:hAnsi="Times New Roman"/>
          <w:b/>
          <w:color w:val="0043C8"/>
          <w:kern w:val="2"/>
          <w:sz w:val="24"/>
          <w:szCs w:val="24"/>
          <w:lang w:eastAsia="zh-CN" w:bidi="hi-IN"/>
        </w:rPr>
        <w:t xml:space="preserve"> 2022</w:t>
      </w:r>
    </w:p>
    <w:p w:rsidR="00891EBD" w:rsidRP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b/>
          <w:color w:val="0043C8"/>
          <w:kern w:val="2"/>
          <w:sz w:val="24"/>
          <w:szCs w:val="24"/>
          <w:lang w:eastAsia="zh-CN" w:bidi="hi-IN"/>
        </w:rPr>
        <w:t>La scienza e la politica</w:t>
      </w:r>
      <w:r w:rsidR="0043641F">
        <w:rPr>
          <w:rFonts w:ascii="Times New Roman" w:eastAsia="Arial Unicode MS" w:hAnsi="Times New Roman"/>
          <w:b/>
          <w:color w:val="0043C8"/>
          <w:kern w:val="2"/>
          <w:sz w:val="24"/>
          <w:szCs w:val="24"/>
          <w:lang w:eastAsia="zh-CN" w:bidi="hi-IN"/>
        </w:rPr>
        <w:t xml:space="preserve">. </w:t>
      </w:r>
      <w:r w:rsidRPr="00891EBD">
        <w:rPr>
          <w:rFonts w:ascii="Times New Roman" w:eastAsia="Arial Unicode MS" w:hAnsi="Times New Roman"/>
          <w:b/>
          <w:color w:val="0043C8"/>
          <w:kern w:val="2"/>
          <w:sz w:val="24"/>
          <w:szCs w:val="24"/>
          <w:lang w:eastAsia="zh-CN" w:bidi="hi-IN"/>
        </w:rPr>
        <w:t xml:space="preserve">In questa pandemia la scienza ha fatto il suo dovere, mentre la politica ci sta portando al disastro </w:t>
      </w:r>
    </w:p>
    <w:p w:rsid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43641F">
        <w:rPr>
          <w:rFonts w:ascii="Times New Roman" w:eastAsia="Arial Unicode MS" w:hAnsi="Times New Roman"/>
          <w:color w:val="0043C8"/>
          <w:kern w:val="2"/>
          <w:sz w:val="24"/>
          <w:szCs w:val="24"/>
          <w:lang w:eastAsia="zh-CN" w:bidi="hi-IN"/>
        </w:rPr>
        <w:t>The Lancet nell</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editoriale dell</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 xml:space="preserve">ultimo numero del 2021 si chiede </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 xml:space="preserve">Covid-19: </w:t>
      </w:r>
      <w:proofErr w:type="spellStart"/>
      <w:r w:rsidRPr="0043641F">
        <w:rPr>
          <w:rFonts w:ascii="Times New Roman" w:eastAsia="Arial Unicode MS" w:hAnsi="Times New Roman"/>
          <w:color w:val="0043C8"/>
          <w:kern w:val="2"/>
          <w:sz w:val="24"/>
          <w:szCs w:val="24"/>
          <w:lang w:eastAsia="zh-CN" w:bidi="hi-IN"/>
        </w:rPr>
        <w:t>where</w:t>
      </w:r>
      <w:proofErr w:type="spellEnd"/>
      <w:r w:rsidRPr="0043641F">
        <w:rPr>
          <w:rFonts w:ascii="Times New Roman" w:eastAsia="Arial Unicode MS" w:hAnsi="Times New Roman"/>
          <w:color w:val="0043C8"/>
          <w:kern w:val="2"/>
          <w:sz w:val="24"/>
          <w:szCs w:val="24"/>
          <w:lang w:eastAsia="zh-CN" w:bidi="hi-IN"/>
        </w:rPr>
        <w:t xml:space="preserve"> do </w:t>
      </w:r>
      <w:proofErr w:type="spellStart"/>
      <w:r w:rsidRPr="0043641F">
        <w:rPr>
          <w:rFonts w:ascii="Times New Roman" w:eastAsia="Arial Unicode MS" w:hAnsi="Times New Roman"/>
          <w:color w:val="0043C8"/>
          <w:kern w:val="2"/>
          <w:sz w:val="24"/>
          <w:szCs w:val="24"/>
          <w:lang w:eastAsia="zh-CN" w:bidi="hi-IN"/>
        </w:rPr>
        <w:t>we</w:t>
      </w:r>
      <w:proofErr w:type="spellEnd"/>
      <w:r w:rsidRPr="0043641F">
        <w:rPr>
          <w:rFonts w:ascii="Times New Roman" w:eastAsia="Arial Unicode MS" w:hAnsi="Times New Roman"/>
          <w:color w:val="0043C8"/>
          <w:kern w:val="2"/>
          <w:sz w:val="24"/>
          <w:szCs w:val="24"/>
          <w:lang w:eastAsia="zh-CN" w:bidi="hi-IN"/>
        </w:rPr>
        <w:t xml:space="preserve"> go from </w:t>
      </w:r>
      <w:proofErr w:type="spellStart"/>
      <w:r w:rsidRPr="0043641F">
        <w:rPr>
          <w:rFonts w:ascii="Times New Roman" w:eastAsia="Arial Unicode MS" w:hAnsi="Times New Roman"/>
          <w:color w:val="0043C8"/>
          <w:kern w:val="2"/>
          <w:sz w:val="24"/>
          <w:szCs w:val="24"/>
          <w:lang w:eastAsia="zh-CN" w:bidi="hi-IN"/>
        </w:rPr>
        <w:t>here</w:t>
      </w:r>
      <w:proofErr w:type="spellEnd"/>
      <w:r w:rsidRPr="0043641F">
        <w:rPr>
          <w:rFonts w:ascii="Times New Roman" w:eastAsia="Arial Unicode MS" w:hAnsi="Times New Roman"/>
          <w:color w:val="0043C8"/>
          <w:kern w:val="2"/>
          <w:sz w:val="24"/>
          <w:szCs w:val="24"/>
          <w:lang w:eastAsia="zh-CN" w:bidi="hi-IN"/>
        </w:rPr>
        <w:t xml:space="preserve">? (ovvero: </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Dove andremo a finire?</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 xml:space="preserve">). Il lettore non troverà una risposta definitiva, ma alla fine aleggia un cupo pessimismo </w:t>
      </w:r>
      <w:proofErr w:type="spellStart"/>
      <w:r w:rsidRPr="0043641F">
        <w:rPr>
          <w:rFonts w:ascii="Times New Roman" w:eastAsia="Arial Unicode MS" w:hAnsi="Times New Roman"/>
          <w:color w:val="0043C8"/>
          <w:kern w:val="2"/>
          <w:sz w:val="24"/>
          <w:szCs w:val="24"/>
          <w:lang w:eastAsia="zh-CN" w:bidi="hi-IN"/>
        </w:rPr>
        <w:t>perchè</w:t>
      </w:r>
      <w:proofErr w:type="spellEnd"/>
      <w:r w:rsidRPr="0043641F">
        <w:rPr>
          <w:rFonts w:ascii="Times New Roman" w:eastAsia="Arial Unicode MS" w:hAnsi="Times New Roman"/>
          <w:color w:val="0043C8"/>
          <w:kern w:val="2"/>
          <w:sz w:val="24"/>
          <w:szCs w:val="24"/>
          <w:lang w:eastAsia="zh-CN" w:bidi="hi-IN"/>
        </w:rPr>
        <w:t xml:space="preserve"> – questo è Il senso dell</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articolo –  in questa pandemia la scienza ha fatto il suo dovere (riuscendo a produrre in tempi record nuovi e efficaci vaccini), ma la politica no</w:t>
      </w:r>
      <w:r w:rsidR="0043641F">
        <w:rPr>
          <w:rFonts w:ascii="Times New Roman" w:eastAsia="Arial Unicode MS" w:hAnsi="Times New Roman"/>
          <w:b/>
          <w:color w:val="0043C8"/>
          <w:kern w:val="2"/>
          <w:sz w:val="24"/>
          <w:szCs w:val="24"/>
          <w:lang w:eastAsia="zh-CN" w:bidi="hi-IN"/>
        </w:rPr>
        <w:t xml:space="preserve">. </w:t>
      </w:r>
      <w:hyperlink r:id="rId29" w:history="1">
        <w:r w:rsidR="0043641F" w:rsidRPr="0043641F">
          <w:rPr>
            <w:rStyle w:val="Collegamentoipertestuale"/>
            <w:rFonts w:ascii="Times New Roman" w:eastAsia="Arial Unicode MS" w:hAnsi="Times New Roman"/>
            <w:b/>
            <w:kern w:val="2"/>
            <w:sz w:val="24"/>
            <w:szCs w:val="24"/>
            <w:lang w:eastAsia="zh-CN" w:bidi="hi-IN"/>
          </w:rPr>
          <w:t>Leggi tutto</w:t>
        </w:r>
      </w:hyperlink>
      <w:r w:rsidR="0043641F">
        <w:rPr>
          <w:rFonts w:ascii="Times New Roman" w:eastAsia="Arial Unicode MS" w:hAnsi="Times New Roman"/>
          <w:b/>
          <w:color w:val="0043C8"/>
          <w:kern w:val="2"/>
          <w:sz w:val="24"/>
          <w:szCs w:val="24"/>
          <w:lang w:eastAsia="zh-CN" w:bidi="hi-IN"/>
        </w:rPr>
        <w:t xml:space="preserve">. </w:t>
      </w:r>
    </w:p>
    <w:p w:rsidR="00891EBD" w:rsidRDefault="00891EBD" w:rsidP="00891EBD">
      <w:pPr>
        <w:widowControl w:val="0"/>
        <w:suppressAutoHyphens/>
        <w:rPr>
          <w:rFonts w:ascii="Times New Roman" w:eastAsia="Arial Unicode MS" w:hAnsi="Times New Roman"/>
          <w:b/>
          <w:color w:val="0043C8"/>
          <w:kern w:val="2"/>
          <w:sz w:val="24"/>
          <w:szCs w:val="24"/>
          <w:lang w:eastAsia="zh-CN" w:bidi="hi-IN"/>
        </w:rPr>
      </w:pPr>
    </w:p>
    <w:p w:rsidR="00891EBD" w:rsidRP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b/>
          <w:color w:val="0043C8"/>
          <w:kern w:val="2"/>
          <w:sz w:val="24"/>
          <w:szCs w:val="24"/>
          <w:lang w:eastAsia="zh-CN" w:bidi="hi-IN"/>
        </w:rPr>
        <w:lastRenderedPageBreak/>
        <w:t xml:space="preserve">Idee per le Case della Comunità </w:t>
      </w:r>
      <w:r>
        <w:rPr>
          <w:rFonts w:ascii="Times New Roman" w:eastAsia="Arial Unicode MS" w:hAnsi="Times New Roman"/>
          <w:b/>
          <w:color w:val="0043C8"/>
          <w:kern w:val="2"/>
          <w:sz w:val="24"/>
          <w:szCs w:val="24"/>
          <w:lang w:eastAsia="zh-CN" w:bidi="hi-IN"/>
        </w:rPr>
        <w:t>– I</w:t>
      </w:r>
      <w:r w:rsidRPr="00891EBD">
        <w:rPr>
          <w:rFonts w:ascii="Times New Roman" w:eastAsia="Arial Unicode MS" w:hAnsi="Times New Roman"/>
          <w:b/>
          <w:color w:val="0043C8"/>
          <w:kern w:val="2"/>
          <w:sz w:val="24"/>
          <w:szCs w:val="24"/>
          <w:lang w:eastAsia="zh-CN" w:bidi="hi-IN"/>
        </w:rPr>
        <w:t>l film</w:t>
      </w:r>
    </w:p>
    <w:p w:rsid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color w:val="0043C8"/>
          <w:kern w:val="2"/>
          <w:sz w:val="24"/>
          <w:szCs w:val="24"/>
          <w:lang w:eastAsia="zh-CN" w:bidi="hi-IN"/>
        </w:rPr>
        <w:t>La pandemia ha messo a nudo gli elementi di maggiore fragilità e inefficienza del nostro sistema sanitario e assistenziale e dimostrato come il rafforzamento delle cure primarie, dei servizi territoriali e della medicina generale sia necessario per affrontare problemi complessi in modo efficace, svolgendo il naturale ruolo di filtro dell</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assistenza primaria e impedendo il sovraccarico degli ospedali. Il Piano Nazionale di Ripresa e Resilienza-PNRR prevede l</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 xml:space="preserve">attivazione di 1.350 Case della Comunità entro la metà del 2026, in strutture fisiche, già esistenti oppure nuove, ove opereranno medici di medicina generale, pediatri di libera scelta, medici specialistici, infermieri di comunità, altri professionisti della salute e assistenti sociali. Il film documentario </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Idee per le Case della Comunità</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 xml:space="preserve"> descrive quattro esperienze di Case della Salute, Le Piagge (Firenze), Fanano (Modena), Castelfranco (Modena) e Querceta (Lucca), che operano da alcuni anni erogando cure primarie universalmente accessibili, gestite da équipe multidisciplinari, centrate sulla persona in risposta alla maggioranza dei problemi di salute del singolo e della comunità. </w:t>
      </w:r>
      <w:hyperlink r:id="rId30" w:history="1">
        <w:r w:rsidRPr="00891E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91EBD" w:rsidRDefault="00891EBD" w:rsidP="00891EBD">
      <w:pPr>
        <w:widowControl w:val="0"/>
        <w:suppressAutoHyphens/>
        <w:rPr>
          <w:rFonts w:ascii="Times New Roman" w:eastAsia="Arial Unicode MS" w:hAnsi="Times New Roman"/>
          <w:b/>
          <w:color w:val="0043C8"/>
          <w:kern w:val="2"/>
          <w:sz w:val="24"/>
          <w:szCs w:val="24"/>
          <w:lang w:eastAsia="zh-CN" w:bidi="hi-IN"/>
        </w:rPr>
      </w:pPr>
    </w:p>
    <w:p w:rsidR="0043641F" w:rsidRPr="0043641F" w:rsidRDefault="0043641F" w:rsidP="0043641F">
      <w:pPr>
        <w:widowControl w:val="0"/>
        <w:suppressAutoHyphens/>
        <w:rPr>
          <w:rFonts w:ascii="Times New Roman" w:eastAsia="Arial Unicode MS" w:hAnsi="Times New Roman"/>
          <w:b/>
          <w:color w:val="0043C8"/>
          <w:kern w:val="2"/>
          <w:sz w:val="24"/>
          <w:szCs w:val="24"/>
          <w:lang w:eastAsia="zh-CN" w:bidi="hi-IN"/>
        </w:rPr>
      </w:pPr>
      <w:r w:rsidRPr="0043641F">
        <w:rPr>
          <w:rFonts w:ascii="Times New Roman" w:eastAsia="Arial Unicode MS" w:hAnsi="Times New Roman"/>
          <w:b/>
          <w:color w:val="0043C8"/>
          <w:kern w:val="2"/>
          <w:sz w:val="24"/>
          <w:szCs w:val="24"/>
          <w:lang w:eastAsia="zh-CN" w:bidi="hi-IN"/>
        </w:rPr>
        <w:t>L</w:t>
      </w:r>
      <w:r w:rsidR="002B3193">
        <w:rPr>
          <w:rFonts w:ascii="Times New Roman" w:eastAsia="Arial Unicode MS" w:hAnsi="Times New Roman"/>
          <w:b/>
          <w:color w:val="0043C8"/>
          <w:kern w:val="2"/>
          <w:sz w:val="24"/>
          <w:szCs w:val="24"/>
          <w:lang w:eastAsia="zh-CN" w:bidi="hi-IN"/>
        </w:rPr>
        <w:t>’</w:t>
      </w:r>
      <w:r w:rsidRPr="0043641F">
        <w:rPr>
          <w:rFonts w:ascii="Times New Roman" w:eastAsia="Arial Unicode MS" w:hAnsi="Times New Roman"/>
          <w:b/>
          <w:color w:val="0043C8"/>
          <w:kern w:val="2"/>
          <w:sz w:val="24"/>
          <w:szCs w:val="24"/>
          <w:lang w:eastAsia="zh-CN" w:bidi="hi-IN"/>
        </w:rPr>
        <w:t>esitazione vaccinale negli USA</w:t>
      </w:r>
    </w:p>
    <w:p w:rsidR="0043641F" w:rsidRDefault="0043641F" w:rsidP="0043641F">
      <w:pPr>
        <w:widowControl w:val="0"/>
        <w:suppressAutoHyphens/>
        <w:rPr>
          <w:rFonts w:ascii="Times New Roman" w:eastAsia="Arial Unicode MS" w:hAnsi="Times New Roman"/>
          <w:b/>
          <w:color w:val="0043C8"/>
          <w:kern w:val="2"/>
          <w:sz w:val="24"/>
          <w:szCs w:val="24"/>
          <w:lang w:eastAsia="zh-CN" w:bidi="hi-IN"/>
        </w:rPr>
      </w:pPr>
      <w:r w:rsidRPr="0043641F">
        <w:rPr>
          <w:rFonts w:ascii="Times New Roman" w:eastAsia="Arial Unicode MS" w:hAnsi="Times New Roman"/>
          <w:color w:val="0043C8"/>
          <w:kern w:val="2"/>
          <w:sz w:val="24"/>
          <w:szCs w:val="24"/>
          <w:lang w:eastAsia="zh-CN" w:bidi="hi-IN"/>
        </w:rPr>
        <w:t xml:space="preserve">Negli USA la mancanza di una polizza assicurativa è il principale </w:t>
      </w:r>
      <w:proofErr w:type="spellStart"/>
      <w:r w:rsidRPr="0043641F">
        <w:rPr>
          <w:rFonts w:ascii="Times New Roman" w:eastAsia="Arial Unicode MS" w:hAnsi="Times New Roman"/>
          <w:color w:val="0043C8"/>
          <w:kern w:val="2"/>
          <w:sz w:val="24"/>
          <w:szCs w:val="24"/>
          <w:lang w:eastAsia="zh-CN" w:bidi="hi-IN"/>
        </w:rPr>
        <w:t>predittore</w:t>
      </w:r>
      <w:proofErr w:type="spellEnd"/>
      <w:r w:rsidRPr="0043641F">
        <w:rPr>
          <w:rFonts w:ascii="Times New Roman" w:eastAsia="Arial Unicode MS" w:hAnsi="Times New Roman"/>
          <w:color w:val="0043C8"/>
          <w:kern w:val="2"/>
          <w:sz w:val="24"/>
          <w:szCs w:val="24"/>
          <w:lang w:eastAsia="zh-CN" w:bidi="hi-IN"/>
        </w:rPr>
        <w:t xml:space="preserve"> di una lontananza dalla campagna vaccinale più che il gruppo etnico, la posizione politica e il reddito annuo. </w:t>
      </w:r>
      <w:hyperlink r:id="rId31" w:history="1">
        <w:r w:rsidRPr="004364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3641F" w:rsidRPr="00891EBD" w:rsidRDefault="0043641F" w:rsidP="00891EBD">
      <w:pPr>
        <w:widowControl w:val="0"/>
        <w:suppressAutoHyphens/>
        <w:rPr>
          <w:rFonts w:ascii="Times New Roman" w:eastAsia="Arial Unicode MS" w:hAnsi="Times New Roman"/>
          <w:b/>
          <w:color w:val="0043C8"/>
          <w:kern w:val="2"/>
          <w:sz w:val="24"/>
          <w:szCs w:val="24"/>
          <w:lang w:eastAsia="zh-CN" w:bidi="hi-IN"/>
        </w:rPr>
      </w:pPr>
    </w:p>
    <w:p w:rsidR="00891EBD" w:rsidRP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b/>
          <w:color w:val="0043C8"/>
          <w:kern w:val="2"/>
          <w:sz w:val="24"/>
          <w:szCs w:val="24"/>
          <w:lang w:eastAsia="zh-CN" w:bidi="hi-IN"/>
        </w:rPr>
        <w:t>Omicron. Canada e gli altri.</w:t>
      </w:r>
    </w:p>
    <w:p w:rsid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color w:val="0043C8"/>
          <w:kern w:val="2"/>
          <w:sz w:val="24"/>
          <w:szCs w:val="24"/>
          <w:lang w:eastAsia="zh-CN" w:bidi="hi-IN"/>
        </w:rPr>
        <w:t>I bollettini giornalieri sul Covid-19 sono accompagnati dal messaggio che c</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 xml:space="preserve">è chi sta peggio. Ma </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noi meglio degli altri</w:t>
      </w:r>
      <w:r w:rsidR="002B319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 xml:space="preserve"> è rivolto soprattutto ai vicini Stati Uniti.</w:t>
      </w:r>
      <w:r>
        <w:rPr>
          <w:rFonts w:ascii="Times New Roman" w:eastAsia="Arial Unicode MS" w:hAnsi="Times New Roman"/>
          <w:b/>
          <w:color w:val="0043C8"/>
          <w:kern w:val="2"/>
          <w:sz w:val="24"/>
          <w:szCs w:val="24"/>
          <w:lang w:eastAsia="zh-CN" w:bidi="hi-IN"/>
        </w:rPr>
        <w:t xml:space="preserve"> </w:t>
      </w:r>
      <w:hyperlink r:id="rId32" w:history="1">
        <w:r w:rsidRPr="00891E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4346" w:rsidRDefault="004B4346" w:rsidP="004B4346">
      <w:pPr>
        <w:widowControl w:val="0"/>
        <w:suppressAutoHyphens/>
        <w:rPr>
          <w:rFonts w:ascii="Times New Roman" w:eastAsia="Arial Unicode MS" w:hAnsi="Times New Roman"/>
          <w:b/>
          <w:color w:val="0043C8"/>
          <w:kern w:val="2"/>
          <w:sz w:val="24"/>
          <w:szCs w:val="24"/>
          <w:lang w:eastAsia="zh-CN" w:bidi="hi-IN"/>
        </w:rPr>
      </w:pPr>
    </w:p>
    <w:p w:rsidR="00F179E9" w:rsidRDefault="00F179E9" w:rsidP="00F179E9">
      <w:pPr>
        <w:pStyle w:val="Paragrafoelenco"/>
        <w:widowControl w:val="0"/>
        <w:numPr>
          <w:ilvl w:val="0"/>
          <w:numId w:val="9"/>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 </w:t>
      </w:r>
      <w:r w:rsidR="002B319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Lavoce.info</w:t>
      </w:r>
      <w:r w:rsidR="002B3193">
        <w:rPr>
          <w:rFonts w:ascii="Times New Roman" w:eastAsia="Arial Unicode MS" w:hAnsi="Times New Roman"/>
          <w:b/>
          <w:color w:val="0043C8"/>
          <w:kern w:val="2"/>
          <w:sz w:val="24"/>
          <w:szCs w:val="24"/>
          <w:lang w:eastAsia="zh-CN" w:bidi="hi-IN"/>
        </w:rPr>
        <w:t>”</w:t>
      </w:r>
    </w:p>
    <w:p w:rsidR="00F179E9" w:rsidRDefault="00E32C0A" w:rsidP="00F179E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w:t>
      </w:r>
      <w:r w:rsidR="00300676">
        <w:rPr>
          <w:rFonts w:ascii="Times New Roman" w:eastAsia="Arial Unicode MS" w:hAnsi="Times New Roman"/>
          <w:b/>
          <w:color w:val="0043C8"/>
          <w:kern w:val="2"/>
          <w:sz w:val="24"/>
          <w:szCs w:val="24"/>
          <w:lang w:eastAsia="zh-CN" w:bidi="hi-IN"/>
        </w:rPr>
        <w:t>Newsletter dell</w:t>
      </w:r>
      <w:r w:rsidR="002B3193">
        <w:rPr>
          <w:rFonts w:ascii="Times New Roman" w:eastAsia="Arial Unicode MS" w:hAnsi="Times New Roman"/>
          <w:b/>
          <w:color w:val="0043C8"/>
          <w:kern w:val="2"/>
          <w:sz w:val="24"/>
          <w:szCs w:val="24"/>
          <w:lang w:eastAsia="zh-CN" w:bidi="hi-IN"/>
        </w:rPr>
        <w:t>’</w:t>
      </w:r>
      <w:r w:rsidR="00300676">
        <w:rPr>
          <w:rFonts w:ascii="Times New Roman" w:eastAsia="Arial Unicode MS" w:hAnsi="Times New Roman"/>
          <w:b/>
          <w:color w:val="0043C8"/>
          <w:kern w:val="2"/>
          <w:sz w:val="24"/>
          <w:szCs w:val="24"/>
          <w:lang w:eastAsia="zh-CN" w:bidi="hi-IN"/>
        </w:rPr>
        <w:t>11</w:t>
      </w:r>
      <w:r>
        <w:rPr>
          <w:rFonts w:ascii="Times New Roman" w:eastAsia="Arial Unicode MS" w:hAnsi="Times New Roman"/>
          <w:b/>
          <w:color w:val="0043C8"/>
          <w:kern w:val="2"/>
          <w:sz w:val="24"/>
          <w:szCs w:val="24"/>
          <w:lang w:eastAsia="zh-CN" w:bidi="hi-IN"/>
        </w:rPr>
        <w:t xml:space="preserve"> gennaio 2022</w:t>
      </w:r>
    </w:p>
    <w:p w:rsidR="00300676" w:rsidRPr="00300676" w:rsidRDefault="00300676" w:rsidP="00300676">
      <w:pPr>
        <w:widowControl w:val="0"/>
        <w:suppressAutoHyphens/>
        <w:rPr>
          <w:rFonts w:ascii="Times New Roman" w:eastAsia="Arial Unicode MS" w:hAnsi="Times New Roman"/>
          <w:b/>
          <w:color w:val="0043C8"/>
          <w:kern w:val="2"/>
          <w:sz w:val="24"/>
          <w:szCs w:val="24"/>
          <w:lang w:eastAsia="zh-CN" w:bidi="hi-IN"/>
        </w:rPr>
      </w:pPr>
      <w:r w:rsidRPr="00300676">
        <w:rPr>
          <w:rFonts w:ascii="Times New Roman" w:eastAsia="Arial Unicode MS" w:hAnsi="Times New Roman"/>
          <w:b/>
          <w:color w:val="0043C8"/>
          <w:kern w:val="2"/>
          <w:sz w:val="24"/>
          <w:szCs w:val="24"/>
          <w:lang w:eastAsia="zh-CN" w:bidi="hi-IN"/>
        </w:rPr>
        <w:t xml:space="preserve">Cosa significa </w:t>
      </w:r>
      <w:r w:rsidR="002B3193">
        <w:rPr>
          <w:rFonts w:ascii="Times New Roman" w:eastAsia="Arial Unicode MS" w:hAnsi="Times New Roman"/>
          <w:b/>
          <w:color w:val="0043C8"/>
          <w:kern w:val="2"/>
          <w:sz w:val="24"/>
          <w:szCs w:val="24"/>
          <w:lang w:eastAsia="zh-CN" w:bidi="hi-IN"/>
        </w:rPr>
        <w:t>“</w:t>
      </w:r>
      <w:r w:rsidRPr="00300676">
        <w:rPr>
          <w:rFonts w:ascii="Times New Roman" w:eastAsia="Arial Unicode MS" w:hAnsi="Times New Roman"/>
          <w:b/>
          <w:color w:val="0043C8"/>
          <w:kern w:val="2"/>
          <w:sz w:val="24"/>
          <w:szCs w:val="24"/>
          <w:lang w:eastAsia="zh-CN" w:bidi="hi-IN"/>
        </w:rPr>
        <w:t>obbligo di vaccinazione</w:t>
      </w:r>
      <w:r w:rsidR="002B3193">
        <w:rPr>
          <w:rFonts w:ascii="Times New Roman" w:eastAsia="Arial Unicode MS" w:hAnsi="Times New Roman"/>
          <w:b/>
          <w:color w:val="0043C8"/>
          <w:kern w:val="2"/>
          <w:sz w:val="24"/>
          <w:szCs w:val="24"/>
          <w:lang w:eastAsia="zh-CN" w:bidi="hi-IN"/>
        </w:rPr>
        <w:t>”</w:t>
      </w:r>
    </w:p>
    <w:p w:rsidR="00300676" w:rsidRDefault="00300676" w:rsidP="00300676">
      <w:pPr>
        <w:widowControl w:val="0"/>
        <w:suppressAutoHyphens/>
        <w:rPr>
          <w:rFonts w:ascii="Times New Roman" w:eastAsia="Arial Unicode MS" w:hAnsi="Times New Roman"/>
          <w:b/>
          <w:color w:val="0043C8"/>
          <w:kern w:val="2"/>
          <w:sz w:val="24"/>
          <w:szCs w:val="24"/>
          <w:lang w:eastAsia="zh-CN" w:bidi="hi-IN"/>
        </w:rPr>
      </w:pPr>
      <w:r w:rsidRPr="00300676">
        <w:rPr>
          <w:rFonts w:ascii="Times New Roman" w:eastAsia="Arial Unicode MS" w:hAnsi="Times New Roman"/>
          <w:color w:val="0043C8"/>
          <w:kern w:val="2"/>
          <w:sz w:val="24"/>
          <w:szCs w:val="24"/>
          <w:lang w:eastAsia="zh-CN" w:bidi="hi-IN"/>
        </w:rPr>
        <w:t>L</w:t>
      </w:r>
      <w:r w:rsidR="002B3193">
        <w:rPr>
          <w:rFonts w:ascii="Times New Roman" w:eastAsia="Arial Unicode MS" w:hAnsi="Times New Roman"/>
          <w:color w:val="0043C8"/>
          <w:kern w:val="2"/>
          <w:sz w:val="24"/>
          <w:szCs w:val="24"/>
          <w:lang w:eastAsia="zh-CN" w:bidi="hi-IN"/>
        </w:rPr>
        <w:t>’</w:t>
      </w:r>
      <w:r w:rsidRPr="00300676">
        <w:rPr>
          <w:rFonts w:ascii="Times New Roman" w:eastAsia="Arial Unicode MS" w:hAnsi="Times New Roman"/>
          <w:color w:val="0043C8"/>
          <w:kern w:val="2"/>
          <w:sz w:val="24"/>
          <w:szCs w:val="24"/>
          <w:lang w:eastAsia="zh-CN" w:bidi="hi-IN"/>
        </w:rPr>
        <w:t>obbligo di vaccinazione, ammesso dalla Costituzione, è un</w:t>
      </w:r>
      <w:r w:rsidR="002B3193">
        <w:rPr>
          <w:rFonts w:ascii="Times New Roman" w:eastAsia="Arial Unicode MS" w:hAnsi="Times New Roman"/>
          <w:color w:val="0043C8"/>
          <w:kern w:val="2"/>
          <w:sz w:val="24"/>
          <w:szCs w:val="24"/>
          <w:lang w:eastAsia="zh-CN" w:bidi="hi-IN"/>
        </w:rPr>
        <w:t>’</w:t>
      </w:r>
      <w:r w:rsidRPr="00300676">
        <w:rPr>
          <w:rFonts w:ascii="Times New Roman" w:eastAsia="Arial Unicode MS" w:hAnsi="Times New Roman"/>
          <w:color w:val="0043C8"/>
          <w:kern w:val="2"/>
          <w:sz w:val="24"/>
          <w:szCs w:val="24"/>
          <w:lang w:eastAsia="zh-CN" w:bidi="hi-IN"/>
        </w:rPr>
        <w:t>eccezione alla regola dell</w:t>
      </w:r>
      <w:r w:rsidR="002B3193">
        <w:rPr>
          <w:rFonts w:ascii="Times New Roman" w:eastAsia="Arial Unicode MS" w:hAnsi="Times New Roman"/>
          <w:color w:val="0043C8"/>
          <w:kern w:val="2"/>
          <w:sz w:val="24"/>
          <w:szCs w:val="24"/>
          <w:lang w:eastAsia="zh-CN" w:bidi="hi-IN"/>
        </w:rPr>
        <w:t>’</w:t>
      </w:r>
      <w:r w:rsidRPr="00300676">
        <w:rPr>
          <w:rFonts w:ascii="Times New Roman" w:eastAsia="Arial Unicode MS" w:hAnsi="Times New Roman"/>
          <w:color w:val="0043C8"/>
          <w:kern w:val="2"/>
          <w:sz w:val="24"/>
          <w:szCs w:val="24"/>
          <w:lang w:eastAsia="zh-CN" w:bidi="hi-IN"/>
        </w:rPr>
        <w:t>autodeterminazione nelle cure e non può essere imposto con l</w:t>
      </w:r>
      <w:r w:rsidR="002B3193">
        <w:rPr>
          <w:rFonts w:ascii="Times New Roman" w:eastAsia="Arial Unicode MS" w:hAnsi="Times New Roman"/>
          <w:color w:val="0043C8"/>
          <w:kern w:val="2"/>
          <w:sz w:val="24"/>
          <w:szCs w:val="24"/>
          <w:lang w:eastAsia="zh-CN" w:bidi="hi-IN"/>
        </w:rPr>
        <w:t>’</w:t>
      </w:r>
      <w:r w:rsidRPr="00300676">
        <w:rPr>
          <w:rFonts w:ascii="Times New Roman" w:eastAsia="Arial Unicode MS" w:hAnsi="Times New Roman"/>
          <w:color w:val="0043C8"/>
          <w:kern w:val="2"/>
          <w:sz w:val="24"/>
          <w:szCs w:val="24"/>
          <w:lang w:eastAsia="zh-CN" w:bidi="hi-IN"/>
        </w:rPr>
        <w:t>utilizzo della forza. La sanzione per i non vaccinati sta nei limiti e restrizioni previste per loro</w:t>
      </w:r>
      <w:r w:rsidRPr="00300676">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3" w:history="1">
        <w:r w:rsidRPr="003006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00676" w:rsidRPr="00300676" w:rsidRDefault="00300676" w:rsidP="00300676">
      <w:pPr>
        <w:widowControl w:val="0"/>
        <w:suppressAutoHyphens/>
        <w:rPr>
          <w:rFonts w:ascii="Times New Roman" w:eastAsia="Arial Unicode MS" w:hAnsi="Times New Roman"/>
          <w:b/>
          <w:color w:val="0043C8"/>
          <w:kern w:val="2"/>
          <w:sz w:val="24"/>
          <w:szCs w:val="24"/>
          <w:lang w:eastAsia="zh-CN" w:bidi="hi-IN"/>
        </w:rPr>
      </w:pPr>
    </w:p>
    <w:p w:rsidR="00300676" w:rsidRPr="00300676" w:rsidRDefault="00300676" w:rsidP="00300676">
      <w:pPr>
        <w:widowControl w:val="0"/>
        <w:suppressAutoHyphens/>
        <w:rPr>
          <w:rFonts w:ascii="Times New Roman" w:eastAsia="Arial Unicode MS" w:hAnsi="Times New Roman"/>
          <w:b/>
          <w:color w:val="0043C8"/>
          <w:kern w:val="2"/>
          <w:sz w:val="24"/>
          <w:szCs w:val="24"/>
          <w:lang w:eastAsia="zh-CN" w:bidi="hi-IN"/>
        </w:rPr>
      </w:pPr>
      <w:r w:rsidRPr="00300676">
        <w:rPr>
          <w:rFonts w:ascii="Times New Roman" w:eastAsia="Arial Unicode MS" w:hAnsi="Times New Roman"/>
          <w:b/>
          <w:color w:val="0043C8"/>
          <w:kern w:val="2"/>
          <w:sz w:val="24"/>
          <w:szCs w:val="24"/>
          <w:lang w:eastAsia="zh-CN" w:bidi="hi-IN"/>
        </w:rPr>
        <w:t>Due strade per ridurre i ricoveri in terapia intensiva</w:t>
      </w:r>
    </w:p>
    <w:p w:rsidR="00300676" w:rsidRDefault="00300676" w:rsidP="00300676">
      <w:pPr>
        <w:widowControl w:val="0"/>
        <w:suppressAutoHyphens/>
        <w:rPr>
          <w:rFonts w:ascii="Times New Roman" w:eastAsia="Arial Unicode MS" w:hAnsi="Times New Roman"/>
          <w:b/>
          <w:color w:val="0043C8"/>
          <w:kern w:val="2"/>
          <w:sz w:val="24"/>
          <w:szCs w:val="24"/>
          <w:lang w:eastAsia="zh-CN" w:bidi="hi-IN"/>
        </w:rPr>
      </w:pPr>
      <w:r w:rsidRPr="00300676">
        <w:rPr>
          <w:rFonts w:ascii="Times New Roman" w:eastAsia="Arial Unicode MS" w:hAnsi="Times New Roman"/>
          <w:color w:val="0043C8"/>
          <w:kern w:val="2"/>
          <w:sz w:val="24"/>
          <w:szCs w:val="24"/>
          <w:lang w:eastAsia="zh-CN" w:bidi="hi-IN"/>
        </w:rPr>
        <w:t xml:space="preserve">Per affrontare la quarta ondata di </w:t>
      </w:r>
      <w:proofErr w:type="spellStart"/>
      <w:r w:rsidRPr="00300676">
        <w:rPr>
          <w:rFonts w:ascii="Times New Roman" w:eastAsia="Arial Unicode MS" w:hAnsi="Times New Roman"/>
          <w:color w:val="0043C8"/>
          <w:kern w:val="2"/>
          <w:sz w:val="24"/>
          <w:szCs w:val="24"/>
          <w:lang w:eastAsia="zh-CN" w:bidi="hi-IN"/>
        </w:rPr>
        <w:t>Covid</w:t>
      </w:r>
      <w:proofErr w:type="spellEnd"/>
      <w:r w:rsidRPr="00300676">
        <w:rPr>
          <w:rFonts w:ascii="Times New Roman" w:eastAsia="Arial Unicode MS" w:hAnsi="Times New Roman"/>
          <w:color w:val="0043C8"/>
          <w:kern w:val="2"/>
          <w:sz w:val="24"/>
          <w:szCs w:val="24"/>
          <w:lang w:eastAsia="zh-CN" w:bidi="hi-IN"/>
        </w:rPr>
        <w:t xml:space="preserve">, il governo ha deciso una sorta di </w:t>
      </w:r>
      <w:proofErr w:type="spellStart"/>
      <w:r w:rsidRPr="00300676">
        <w:rPr>
          <w:rFonts w:ascii="Times New Roman" w:eastAsia="Arial Unicode MS" w:hAnsi="Times New Roman"/>
          <w:color w:val="0043C8"/>
          <w:kern w:val="2"/>
          <w:sz w:val="24"/>
          <w:szCs w:val="24"/>
          <w:lang w:eastAsia="zh-CN" w:bidi="hi-IN"/>
        </w:rPr>
        <w:t>lockdown</w:t>
      </w:r>
      <w:proofErr w:type="spellEnd"/>
      <w:r w:rsidRPr="00300676">
        <w:rPr>
          <w:rFonts w:ascii="Times New Roman" w:eastAsia="Arial Unicode MS" w:hAnsi="Times New Roman"/>
          <w:color w:val="0043C8"/>
          <w:kern w:val="2"/>
          <w:sz w:val="24"/>
          <w:szCs w:val="24"/>
          <w:lang w:eastAsia="zh-CN" w:bidi="hi-IN"/>
        </w:rPr>
        <w:t xml:space="preserve"> mirato per i non vaccinati e l</w:t>
      </w:r>
      <w:r w:rsidR="002B3193">
        <w:rPr>
          <w:rFonts w:ascii="Times New Roman" w:eastAsia="Arial Unicode MS" w:hAnsi="Times New Roman"/>
          <w:color w:val="0043C8"/>
          <w:kern w:val="2"/>
          <w:sz w:val="24"/>
          <w:szCs w:val="24"/>
          <w:lang w:eastAsia="zh-CN" w:bidi="hi-IN"/>
        </w:rPr>
        <w:t>’</w:t>
      </w:r>
      <w:r w:rsidRPr="00300676">
        <w:rPr>
          <w:rFonts w:ascii="Times New Roman" w:eastAsia="Arial Unicode MS" w:hAnsi="Times New Roman"/>
          <w:color w:val="0043C8"/>
          <w:kern w:val="2"/>
          <w:sz w:val="24"/>
          <w:szCs w:val="24"/>
          <w:lang w:eastAsia="zh-CN" w:bidi="hi-IN"/>
        </w:rPr>
        <w:t>obbligo vaccinale per chi ha più di 50 anni. Una simulazione permette di valutarne l</w:t>
      </w:r>
      <w:r w:rsidR="002B3193">
        <w:rPr>
          <w:rFonts w:ascii="Times New Roman" w:eastAsia="Arial Unicode MS" w:hAnsi="Times New Roman"/>
          <w:color w:val="0043C8"/>
          <w:kern w:val="2"/>
          <w:sz w:val="24"/>
          <w:szCs w:val="24"/>
          <w:lang w:eastAsia="zh-CN" w:bidi="hi-IN"/>
        </w:rPr>
        <w:t>’</w:t>
      </w:r>
      <w:r w:rsidRPr="00300676">
        <w:rPr>
          <w:rFonts w:ascii="Times New Roman" w:eastAsia="Arial Unicode MS" w:hAnsi="Times New Roman"/>
          <w:color w:val="0043C8"/>
          <w:kern w:val="2"/>
          <w:sz w:val="24"/>
          <w:szCs w:val="24"/>
          <w:lang w:eastAsia="zh-CN" w:bidi="hi-IN"/>
        </w:rPr>
        <w:t>efficacia nel ridurre i ricoveri in terapia intensiva</w:t>
      </w:r>
      <w:r w:rsidRPr="00300676">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4" w:history="1">
        <w:r w:rsidRPr="003006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00676" w:rsidRDefault="00300676" w:rsidP="00F179E9">
      <w:pPr>
        <w:widowControl w:val="0"/>
        <w:suppressAutoHyphens/>
        <w:rPr>
          <w:rFonts w:ascii="Times New Roman" w:eastAsia="Arial Unicode MS" w:hAnsi="Times New Roman"/>
          <w:b/>
          <w:color w:val="0043C8"/>
          <w:kern w:val="2"/>
          <w:sz w:val="24"/>
          <w:szCs w:val="24"/>
          <w:lang w:eastAsia="zh-CN" w:bidi="hi-IN"/>
        </w:rPr>
      </w:pPr>
    </w:p>
    <w:p w:rsidR="00300676" w:rsidRDefault="00300676" w:rsidP="0030067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21 gennaio 2022</w:t>
      </w:r>
    </w:p>
    <w:p w:rsidR="00300676" w:rsidRPr="00300676" w:rsidRDefault="00300676" w:rsidP="00300676">
      <w:pPr>
        <w:widowControl w:val="0"/>
        <w:suppressAutoHyphens/>
        <w:rPr>
          <w:rFonts w:ascii="Times New Roman" w:eastAsia="Arial Unicode MS" w:hAnsi="Times New Roman"/>
          <w:b/>
          <w:color w:val="0043C8"/>
          <w:kern w:val="2"/>
          <w:sz w:val="24"/>
          <w:szCs w:val="24"/>
          <w:lang w:eastAsia="zh-CN" w:bidi="hi-IN"/>
        </w:rPr>
      </w:pPr>
      <w:r w:rsidRPr="00300676">
        <w:rPr>
          <w:rFonts w:ascii="Times New Roman" w:eastAsia="Arial Unicode MS" w:hAnsi="Times New Roman"/>
          <w:b/>
          <w:color w:val="0043C8"/>
          <w:kern w:val="2"/>
          <w:sz w:val="24"/>
          <w:szCs w:val="24"/>
          <w:lang w:eastAsia="zh-CN" w:bidi="hi-IN"/>
        </w:rPr>
        <w:t>Un farmacista è un farmacista, ovunque lavori</w:t>
      </w:r>
    </w:p>
    <w:p w:rsidR="00300676" w:rsidRDefault="00300676" w:rsidP="00300676">
      <w:pPr>
        <w:widowControl w:val="0"/>
        <w:suppressAutoHyphens/>
        <w:rPr>
          <w:rFonts w:ascii="Times New Roman" w:eastAsia="Arial Unicode MS" w:hAnsi="Times New Roman"/>
          <w:b/>
          <w:color w:val="0043C8"/>
          <w:kern w:val="2"/>
          <w:sz w:val="24"/>
          <w:szCs w:val="24"/>
          <w:lang w:eastAsia="zh-CN" w:bidi="hi-IN"/>
        </w:rPr>
      </w:pPr>
      <w:r w:rsidRPr="00300676">
        <w:rPr>
          <w:rFonts w:ascii="Times New Roman" w:eastAsia="Arial Unicode MS" w:hAnsi="Times New Roman"/>
          <w:color w:val="0043C8"/>
          <w:kern w:val="2"/>
          <w:sz w:val="24"/>
          <w:szCs w:val="24"/>
          <w:lang w:eastAsia="zh-CN" w:bidi="hi-IN"/>
        </w:rPr>
        <w:t>Il dibattito sui tamponi ha evidenziato la dicotomia tra i farmacisti di farmacia e di parafarmacia, che non è legata alle competenze, ma al luogo di lavoro del professionista. È necessario riprendere il processo di liberalizzazione iniziato nel 2006.</w:t>
      </w:r>
      <w:r>
        <w:rPr>
          <w:rFonts w:ascii="Times New Roman" w:eastAsia="Arial Unicode MS" w:hAnsi="Times New Roman"/>
          <w:b/>
          <w:color w:val="0043C8"/>
          <w:kern w:val="2"/>
          <w:sz w:val="24"/>
          <w:szCs w:val="24"/>
          <w:lang w:eastAsia="zh-CN" w:bidi="hi-IN"/>
        </w:rPr>
        <w:t xml:space="preserve"> </w:t>
      </w:r>
      <w:hyperlink r:id="rId35" w:history="1">
        <w:r w:rsidRPr="003006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00676" w:rsidRDefault="00300676" w:rsidP="00F179E9">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2B3193">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2B319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2B319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2B319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Istituto superiore di sanità: www.epicentro.iss.it</w:t>
      </w:r>
    </w:p>
    <w:p w:rsidR="00F179E9" w:rsidRDefault="00C56D95" w:rsidP="00F179E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w:t>
      </w:r>
      <w:r w:rsidR="0043641F">
        <w:rPr>
          <w:rFonts w:ascii="Times New Roman" w:eastAsia="Arial Unicode MS" w:hAnsi="Times New Roman"/>
          <w:b/>
          <w:color w:val="0033CC"/>
          <w:kern w:val="2"/>
          <w:sz w:val="24"/>
          <w:szCs w:val="24"/>
          <w:lang w:eastAsia="zh-CN" w:bidi="hi-IN"/>
        </w:rPr>
        <w:t>sul numero 881 del 1</w:t>
      </w:r>
      <w:r>
        <w:rPr>
          <w:rFonts w:ascii="Times New Roman" w:eastAsia="Arial Unicode MS" w:hAnsi="Times New Roman"/>
          <w:b/>
          <w:color w:val="0033CC"/>
          <w:kern w:val="2"/>
          <w:sz w:val="24"/>
          <w:szCs w:val="24"/>
          <w:lang w:eastAsia="zh-CN" w:bidi="hi-IN"/>
        </w:rPr>
        <w:t>3</w:t>
      </w:r>
      <w:r w:rsidR="00F179E9" w:rsidRPr="00F179E9">
        <w:rPr>
          <w:rFonts w:ascii="Times New Roman" w:eastAsia="Arial Unicode MS" w:hAnsi="Times New Roman"/>
          <w:b/>
          <w:color w:val="0033CC"/>
          <w:kern w:val="2"/>
          <w:sz w:val="24"/>
          <w:szCs w:val="24"/>
          <w:lang w:eastAsia="zh-CN" w:bidi="hi-IN"/>
        </w:rPr>
        <w:t xml:space="preserve"> </w:t>
      </w:r>
      <w:r w:rsidR="0043641F">
        <w:rPr>
          <w:rFonts w:ascii="Times New Roman" w:eastAsia="Arial Unicode MS" w:hAnsi="Times New Roman"/>
          <w:b/>
          <w:color w:val="0033CC"/>
          <w:kern w:val="2"/>
          <w:sz w:val="24"/>
          <w:szCs w:val="24"/>
          <w:lang w:eastAsia="zh-CN" w:bidi="hi-IN"/>
        </w:rPr>
        <w:t xml:space="preserve">gennaio </w:t>
      </w:r>
      <w:r w:rsidR="0043641F">
        <w:rPr>
          <w:rFonts w:ascii="Times New Roman" w:eastAsia="Arial Unicode MS" w:hAnsi="Times New Roman"/>
          <w:b/>
          <w:color w:val="0043C8"/>
          <w:kern w:val="2"/>
          <w:sz w:val="24"/>
          <w:szCs w:val="24"/>
          <w:lang w:eastAsia="zh-CN" w:bidi="hi-IN"/>
        </w:rPr>
        <w:t>2022</w:t>
      </w:r>
    </w:p>
    <w:p w:rsidR="0043641F" w:rsidRPr="0043641F" w:rsidRDefault="0043641F" w:rsidP="0043641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Medicina di Genere</w:t>
      </w:r>
      <w:r w:rsidRPr="0043641F">
        <w:rPr>
          <w:rFonts w:ascii="Times New Roman" w:eastAsia="Arial Unicode MS" w:hAnsi="Times New Roman"/>
          <w:b/>
          <w:color w:val="0043C8"/>
          <w:kern w:val="2"/>
          <w:sz w:val="24"/>
          <w:szCs w:val="24"/>
          <w:lang w:eastAsia="zh-CN" w:bidi="hi-IN"/>
        </w:rPr>
        <w:t>: la newsletter di gennaio 2022</w:t>
      </w:r>
    </w:p>
    <w:p w:rsidR="0043641F" w:rsidRDefault="0043641F" w:rsidP="0043641F">
      <w:pPr>
        <w:widowControl w:val="0"/>
        <w:suppressAutoHyphens/>
        <w:rPr>
          <w:rFonts w:ascii="Times New Roman" w:eastAsia="Arial Unicode MS" w:hAnsi="Times New Roman"/>
          <w:color w:val="0043C8"/>
          <w:kern w:val="2"/>
          <w:sz w:val="24"/>
          <w:szCs w:val="24"/>
          <w:lang w:eastAsia="zh-CN" w:bidi="hi-IN"/>
        </w:rPr>
      </w:pPr>
      <w:r w:rsidRPr="0043641F">
        <w:rPr>
          <w:rFonts w:ascii="Times New Roman" w:eastAsia="Arial Unicode MS" w:hAnsi="Times New Roman"/>
          <w:color w:val="0043C8"/>
          <w:kern w:val="2"/>
          <w:sz w:val="24"/>
          <w:szCs w:val="24"/>
          <w:lang w:eastAsia="zh-CN" w:bidi="hi-IN"/>
        </w:rPr>
        <w:t>Il numero di gennaio della</w:t>
      </w:r>
      <w:r w:rsidRPr="0043641F">
        <w:rPr>
          <w:rFonts w:ascii="Times New Roman" w:eastAsia="Arial Unicode MS" w:hAnsi="Times New Roman"/>
          <w:b/>
          <w:color w:val="0043C8"/>
          <w:kern w:val="2"/>
          <w:sz w:val="24"/>
          <w:szCs w:val="24"/>
          <w:lang w:eastAsia="zh-CN" w:bidi="hi-IN"/>
        </w:rPr>
        <w:t xml:space="preserve"> </w:t>
      </w:r>
      <w:hyperlink r:id="rId36" w:history="1">
        <w:r w:rsidRPr="0043641F">
          <w:rPr>
            <w:rStyle w:val="Collegamentoipertestuale"/>
            <w:rFonts w:ascii="Times New Roman" w:eastAsia="Arial Unicode MS" w:hAnsi="Times New Roman"/>
            <w:b/>
            <w:kern w:val="2"/>
            <w:sz w:val="24"/>
            <w:szCs w:val="24"/>
            <w:lang w:eastAsia="zh-CN" w:bidi="hi-IN"/>
          </w:rPr>
          <w:t>newsletter</w:t>
        </w:r>
      </w:hyperlink>
      <w:r w:rsidRPr="0043641F">
        <w:rPr>
          <w:rFonts w:ascii="Times New Roman" w:eastAsia="Arial Unicode MS" w:hAnsi="Times New Roman"/>
          <w:b/>
          <w:color w:val="0043C8"/>
          <w:kern w:val="2"/>
          <w:sz w:val="24"/>
          <w:szCs w:val="24"/>
          <w:lang w:eastAsia="zh-CN" w:bidi="hi-IN"/>
        </w:rPr>
        <w:t xml:space="preserve"> </w:t>
      </w:r>
      <w:r w:rsidRPr="0043641F">
        <w:rPr>
          <w:rFonts w:ascii="Times New Roman" w:eastAsia="Arial Unicode MS" w:hAnsi="Times New Roman"/>
          <w:color w:val="0043C8"/>
          <w:kern w:val="2"/>
          <w:sz w:val="24"/>
          <w:szCs w:val="24"/>
          <w:lang w:eastAsia="zh-CN" w:bidi="hi-IN"/>
        </w:rPr>
        <w:t>dedicata alla Medicina di Genere (</w:t>
      </w:r>
      <w:proofErr w:type="spellStart"/>
      <w:r w:rsidRPr="0043641F">
        <w:rPr>
          <w:rFonts w:ascii="Times New Roman" w:eastAsia="Arial Unicode MS" w:hAnsi="Times New Roman"/>
          <w:color w:val="0043C8"/>
          <w:kern w:val="2"/>
          <w:sz w:val="24"/>
          <w:szCs w:val="24"/>
          <w:lang w:eastAsia="zh-CN" w:bidi="hi-IN"/>
        </w:rPr>
        <w:t>MdG</w:t>
      </w:r>
      <w:proofErr w:type="spellEnd"/>
      <w:r w:rsidRPr="0043641F">
        <w:rPr>
          <w:rFonts w:ascii="Times New Roman" w:eastAsia="Arial Unicode MS" w:hAnsi="Times New Roman"/>
          <w:color w:val="0043C8"/>
          <w:kern w:val="2"/>
          <w:sz w:val="24"/>
          <w:szCs w:val="24"/>
          <w:lang w:eastAsia="zh-CN" w:bidi="hi-IN"/>
        </w:rPr>
        <w:t xml:space="preserve">) si apre con un editoriale su longevità e genere. Tra gli argomenti della sezione </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 xml:space="preserve">COVID e </w:t>
      </w:r>
      <w:proofErr w:type="spellStart"/>
      <w:r w:rsidRPr="0043641F">
        <w:rPr>
          <w:rFonts w:ascii="Times New Roman" w:eastAsia="Arial Unicode MS" w:hAnsi="Times New Roman"/>
          <w:color w:val="0043C8"/>
          <w:kern w:val="2"/>
          <w:sz w:val="24"/>
          <w:szCs w:val="24"/>
          <w:lang w:eastAsia="zh-CN" w:bidi="hi-IN"/>
        </w:rPr>
        <w:t>MdG</w:t>
      </w:r>
      <w:proofErr w:type="spellEnd"/>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 xml:space="preserve"> le calcificazioni cardiovascolari in pazienti COVID-19 e differenze di genere.</w:t>
      </w:r>
    </w:p>
    <w:p w:rsidR="0043641F" w:rsidRPr="0043641F" w:rsidRDefault="0043641F" w:rsidP="0043641F">
      <w:pPr>
        <w:widowControl w:val="0"/>
        <w:suppressAutoHyphens/>
        <w:rPr>
          <w:rFonts w:ascii="Times New Roman" w:eastAsia="Arial Unicode MS" w:hAnsi="Times New Roman"/>
          <w:color w:val="0043C8"/>
          <w:kern w:val="2"/>
          <w:sz w:val="24"/>
          <w:szCs w:val="24"/>
          <w:lang w:eastAsia="zh-CN" w:bidi="hi-IN"/>
        </w:rPr>
      </w:pPr>
    </w:p>
    <w:p w:rsidR="0043641F" w:rsidRDefault="0043641F" w:rsidP="0043641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882 del 20</w:t>
      </w:r>
      <w:r w:rsidRPr="00F179E9">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gennaio </w:t>
      </w:r>
      <w:r>
        <w:rPr>
          <w:rFonts w:ascii="Times New Roman" w:eastAsia="Arial Unicode MS" w:hAnsi="Times New Roman"/>
          <w:b/>
          <w:color w:val="0043C8"/>
          <w:kern w:val="2"/>
          <w:sz w:val="24"/>
          <w:szCs w:val="24"/>
          <w:lang w:eastAsia="zh-CN" w:bidi="hi-IN"/>
        </w:rPr>
        <w:t>2022</w:t>
      </w:r>
    </w:p>
    <w:p w:rsidR="0043641F" w:rsidRPr="0043641F" w:rsidRDefault="0043641F" w:rsidP="0043641F">
      <w:pPr>
        <w:widowControl w:val="0"/>
        <w:suppressAutoHyphens/>
        <w:rPr>
          <w:rFonts w:ascii="Times New Roman" w:eastAsia="Arial Unicode MS" w:hAnsi="Times New Roman"/>
          <w:b/>
          <w:color w:val="0043C8"/>
          <w:kern w:val="2"/>
          <w:sz w:val="24"/>
          <w:szCs w:val="24"/>
          <w:lang w:eastAsia="zh-CN" w:bidi="hi-IN"/>
        </w:rPr>
      </w:pPr>
      <w:r w:rsidRPr="0043641F">
        <w:rPr>
          <w:rFonts w:ascii="Times New Roman" w:eastAsia="Arial Unicode MS" w:hAnsi="Times New Roman"/>
          <w:b/>
          <w:color w:val="0043C8"/>
          <w:kern w:val="2"/>
          <w:sz w:val="24"/>
          <w:szCs w:val="24"/>
          <w:lang w:eastAsia="zh-CN" w:bidi="hi-IN"/>
        </w:rPr>
        <w:t>Procreazione medicalmente assistita</w:t>
      </w:r>
      <w:r>
        <w:rPr>
          <w:rFonts w:ascii="Times New Roman" w:eastAsia="Arial Unicode MS" w:hAnsi="Times New Roman"/>
          <w:b/>
          <w:color w:val="0043C8"/>
          <w:kern w:val="2"/>
          <w:sz w:val="24"/>
          <w:szCs w:val="24"/>
          <w:lang w:eastAsia="zh-CN" w:bidi="hi-IN"/>
        </w:rPr>
        <w:t xml:space="preserve">. </w:t>
      </w:r>
      <w:r w:rsidRPr="0043641F">
        <w:rPr>
          <w:rFonts w:ascii="Times New Roman" w:eastAsia="Arial Unicode MS" w:hAnsi="Times New Roman"/>
          <w:b/>
          <w:color w:val="0043C8"/>
          <w:kern w:val="2"/>
          <w:sz w:val="24"/>
          <w:szCs w:val="24"/>
          <w:lang w:eastAsia="zh-CN" w:bidi="hi-IN"/>
        </w:rPr>
        <w:t>Attuazione della legge sulla PMA: i dati 2019</w:t>
      </w:r>
    </w:p>
    <w:p w:rsidR="0043641F" w:rsidRPr="0043641F" w:rsidRDefault="0043641F" w:rsidP="0043641F">
      <w:pPr>
        <w:widowControl w:val="0"/>
        <w:suppressAutoHyphens/>
        <w:rPr>
          <w:rFonts w:ascii="Times New Roman" w:eastAsia="Arial Unicode MS" w:hAnsi="Times New Roman"/>
          <w:color w:val="0043C8"/>
          <w:kern w:val="2"/>
          <w:sz w:val="24"/>
          <w:szCs w:val="24"/>
          <w:lang w:eastAsia="zh-CN" w:bidi="hi-IN"/>
        </w:rPr>
      </w:pPr>
      <w:r w:rsidRPr="0043641F">
        <w:rPr>
          <w:rFonts w:ascii="Times New Roman" w:eastAsia="Arial Unicode MS" w:hAnsi="Times New Roman"/>
          <w:color w:val="0043C8"/>
          <w:kern w:val="2"/>
          <w:sz w:val="24"/>
          <w:szCs w:val="24"/>
          <w:lang w:eastAsia="zh-CN" w:bidi="hi-IN"/>
        </w:rPr>
        <w:lastRenderedPageBreak/>
        <w:t>Nel 2019 sono stati applicati 99.062 cicli di PMA di II e III livello - che comprendono FIVET, ICSI, FER e FO - e di I livello, tecnica meno complessa (ovvero inseminazione intrauterina, IUI). Si conferma un aumento dei cicli da scongelamento di embrioni FER e FO, mentre si registra una leggera diminuzione dell</w:t>
      </w:r>
      <w:r w:rsidR="002B3193">
        <w:rPr>
          <w:rFonts w:ascii="Times New Roman" w:eastAsia="Arial Unicode MS" w:hAnsi="Times New Roman"/>
          <w:color w:val="0043C8"/>
          <w:kern w:val="2"/>
          <w:sz w:val="24"/>
          <w:szCs w:val="24"/>
          <w:lang w:eastAsia="zh-CN" w:bidi="hi-IN"/>
        </w:rPr>
        <w:t>’</w:t>
      </w:r>
      <w:r w:rsidRPr="0043641F">
        <w:rPr>
          <w:rFonts w:ascii="Times New Roman" w:eastAsia="Arial Unicode MS" w:hAnsi="Times New Roman"/>
          <w:color w:val="0043C8"/>
          <w:kern w:val="2"/>
          <w:sz w:val="24"/>
          <w:szCs w:val="24"/>
          <w:lang w:eastAsia="zh-CN" w:bidi="hi-IN"/>
        </w:rPr>
        <w:t xml:space="preserve">utilizzo delle tecniche di PMA a fresco senza donazione di gameti, in cui vengono utilizzati sia gameti che embrioni non crioconservati. Continua il trend in aumento dei cicli con donazione di gameti che salgono complessivamente per le tecniche di I, II e III livello a 9686, rappresentando il 9,8% dei cicli totali. Sono alcuni dei dati che emergono dalla Relazione annuale del Ministro della Salute al Parlamento sullo stato di attuazione della legge contenente norme in materia di PMA. Leggi </w:t>
      </w:r>
      <w:hyperlink r:id="rId37" w:history="1">
        <w:r w:rsidRPr="0043641F">
          <w:rPr>
            <w:rStyle w:val="Collegamentoipertestuale"/>
            <w:rFonts w:ascii="Times New Roman" w:eastAsia="Arial Unicode MS" w:hAnsi="Times New Roman"/>
            <w:b/>
            <w:kern w:val="2"/>
            <w:sz w:val="24"/>
            <w:szCs w:val="24"/>
            <w:lang w:eastAsia="zh-CN" w:bidi="hi-IN"/>
          </w:rPr>
          <w:t>l</w:t>
        </w:r>
        <w:r w:rsidR="002B3193">
          <w:rPr>
            <w:rStyle w:val="Collegamentoipertestuale"/>
            <w:rFonts w:ascii="Times New Roman" w:eastAsia="Arial Unicode MS" w:hAnsi="Times New Roman"/>
            <w:b/>
            <w:kern w:val="2"/>
            <w:sz w:val="24"/>
            <w:szCs w:val="24"/>
            <w:lang w:eastAsia="zh-CN" w:bidi="hi-IN"/>
          </w:rPr>
          <w:t>’</w:t>
        </w:r>
        <w:r w:rsidRPr="0043641F">
          <w:rPr>
            <w:rStyle w:val="Collegamentoipertestuale"/>
            <w:rFonts w:ascii="Times New Roman" w:eastAsia="Arial Unicode MS" w:hAnsi="Times New Roman"/>
            <w:b/>
            <w:kern w:val="2"/>
            <w:sz w:val="24"/>
            <w:szCs w:val="24"/>
            <w:lang w:eastAsia="zh-CN" w:bidi="hi-IN"/>
          </w:rPr>
          <w:t>approfondimento</w:t>
        </w:r>
      </w:hyperlink>
      <w:r w:rsidRPr="0043641F">
        <w:rPr>
          <w:rFonts w:ascii="Times New Roman" w:eastAsia="Arial Unicode MS" w:hAnsi="Times New Roman"/>
          <w:color w:val="0043C8"/>
          <w:kern w:val="2"/>
          <w:sz w:val="24"/>
          <w:szCs w:val="24"/>
          <w:lang w:eastAsia="zh-CN" w:bidi="hi-IN"/>
        </w:rPr>
        <w:t xml:space="preserve"> di Lucia Speziale e Giulia </w:t>
      </w:r>
      <w:proofErr w:type="spellStart"/>
      <w:r w:rsidRPr="0043641F">
        <w:rPr>
          <w:rFonts w:ascii="Times New Roman" w:eastAsia="Arial Unicode MS" w:hAnsi="Times New Roman"/>
          <w:color w:val="0043C8"/>
          <w:kern w:val="2"/>
          <w:sz w:val="24"/>
          <w:szCs w:val="24"/>
          <w:lang w:eastAsia="zh-CN" w:bidi="hi-IN"/>
        </w:rPr>
        <w:t>Scaravelli</w:t>
      </w:r>
      <w:proofErr w:type="spellEnd"/>
      <w:r w:rsidRPr="0043641F">
        <w:rPr>
          <w:rFonts w:ascii="Times New Roman" w:eastAsia="Arial Unicode MS" w:hAnsi="Times New Roman"/>
          <w:color w:val="0043C8"/>
          <w:kern w:val="2"/>
          <w:sz w:val="24"/>
          <w:szCs w:val="24"/>
          <w:lang w:eastAsia="zh-CN" w:bidi="hi-IN"/>
        </w:rPr>
        <w:t xml:space="preserve"> (ISS).</w:t>
      </w:r>
    </w:p>
    <w:p w:rsidR="0043641F" w:rsidRDefault="0043641F" w:rsidP="0043641F">
      <w:pPr>
        <w:widowControl w:val="0"/>
        <w:suppressAutoHyphens/>
        <w:rPr>
          <w:rFonts w:ascii="Times New Roman" w:eastAsia="Arial Unicode MS" w:hAnsi="Times New Roman"/>
          <w:b/>
          <w:color w:val="0043C8"/>
          <w:kern w:val="2"/>
          <w:sz w:val="24"/>
          <w:szCs w:val="24"/>
          <w:lang w:eastAsia="zh-CN" w:bidi="hi-IN"/>
        </w:rPr>
      </w:pPr>
    </w:p>
    <w:p w:rsidR="0043641F" w:rsidRDefault="0043641F" w:rsidP="0043641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883 del 27</w:t>
      </w:r>
      <w:r w:rsidRPr="00F179E9">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gennaio </w:t>
      </w:r>
      <w:r>
        <w:rPr>
          <w:rFonts w:ascii="Times New Roman" w:eastAsia="Arial Unicode MS" w:hAnsi="Times New Roman"/>
          <w:b/>
          <w:color w:val="0043C8"/>
          <w:kern w:val="2"/>
          <w:sz w:val="24"/>
          <w:szCs w:val="24"/>
          <w:lang w:eastAsia="zh-CN" w:bidi="hi-IN"/>
        </w:rPr>
        <w:t>2022</w:t>
      </w:r>
    </w:p>
    <w:p w:rsidR="0043641F" w:rsidRPr="0043641F" w:rsidRDefault="0043641F" w:rsidP="0043641F">
      <w:pPr>
        <w:widowControl w:val="0"/>
        <w:suppressAutoHyphens/>
        <w:rPr>
          <w:rFonts w:ascii="Times New Roman" w:eastAsia="Arial Unicode MS" w:hAnsi="Times New Roman"/>
          <w:b/>
          <w:color w:val="0043C8"/>
          <w:kern w:val="2"/>
          <w:sz w:val="24"/>
          <w:szCs w:val="24"/>
          <w:lang w:eastAsia="zh-CN" w:bidi="hi-IN"/>
        </w:rPr>
      </w:pPr>
      <w:r w:rsidRPr="0043641F">
        <w:rPr>
          <w:rFonts w:ascii="Times New Roman" w:eastAsia="Arial Unicode MS" w:hAnsi="Times New Roman"/>
          <w:b/>
          <w:color w:val="0043C8"/>
          <w:kern w:val="2"/>
          <w:sz w:val="24"/>
          <w:szCs w:val="24"/>
          <w:lang w:eastAsia="zh-CN" w:bidi="hi-IN"/>
        </w:rPr>
        <w:t>COVID-19</w:t>
      </w:r>
      <w:r w:rsidR="0061557E">
        <w:rPr>
          <w:rFonts w:ascii="Times New Roman" w:eastAsia="Arial Unicode MS" w:hAnsi="Times New Roman"/>
          <w:b/>
          <w:color w:val="0043C8"/>
          <w:kern w:val="2"/>
          <w:sz w:val="24"/>
          <w:szCs w:val="24"/>
          <w:lang w:eastAsia="zh-CN" w:bidi="hi-IN"/>
        </w:rPr>
        <w:t xml:space="preserve">. </w:t>
      </w:r>
      <w:r w:rsidRPr="0043641F">
        <w:rPr>
          <w:rFonts w:ascii="Times New Roman" w:eastAsia="Arial Unicode MS" w:hAnsi="Times New Roman"/>
          <w:b/>
          <w:color w:val="0043C8"/>
          <w:kern w:val="2"/>
          <w:sz w:val="24"/>
          <w:szCs w:val="24"/>
          <w:lang w:eastAsia="zh-CN" w:bidi="hi-IN"/>
        </w:rPr>
        <w:t>Analisi sui decessi: caratteristiche dei pazienti</w:t>
      </w:r>
    </w:p>
    <w:p w:rsidR="0043641F" w:rsidRPr="0061557E" w:rsidRDefault="0043641F" w:rsidP="0043641F">
      <w:pPr>
        <w:widowControl w:val="0"/>
        <w:suppressAutoHyphens/>
        <w:rPr>
          <w:rFonts w:ascii="Times New Roman" w:eastAsia="Arial Unicode MS" w:hAnsi="Times New Roman"/>
          <w:color w:val="0043C8"/>
          <w:kern w:val="2"/>
          <w:sz w:val="24"/>
          <w:szCs w:val="24"/>
          <w:lang w:eastAsia="zh-CN" w:bidi="hi-IN"/>
        </w:rPr>
      </w:pPr>
      <w:r w:rsidRPr="0061557E">
        <w:rPr>
          <w:rFonts w:ascii="Times New Roman" w:eastAsia="Arial Unicode MS" w:hAnsi="Times New Roman"/>
          <w:color w:val="0043C8"/>
          <w:kern w:val="2"/>
          <w:sz w:val="24"/>
          <w:szCs w:val="24"/>
          <w:lang w:eastAsia="zh-CN" w:bidi="hi-IN"/>
        </w:rPr>
        <w:t xml:space="preserve">È online il nuovo </w:t>
      </w:r>
      <w:hyperlink r:id="rId38" w:history="1">
        <w:r w:rsidRPr="0061557E">
          <w:rPr>
            <w:rStyle w:val="Collegamentoipertestuale"/>
            <w:rFonts w:ascii="Times New Roman" w:eastAsia="Arial Unicode MS" w:hAnsi="Times New Roman"/>
            <w:b/>
            <w:kern w:val="2"/>
            <w:sz w:val="24"/>
            <w:szCs w:val="24"/>
            <w:lang w:eastAsia="zh-CN" w:bidi="hi-IN"/>
          </w:rPr>
          <w:t>rapporto</w:t>
        </w:r>
      </w:hyperlink>
      <w:r w:rsidRPr="0061557E">
        <w:rPr>
          <w:rFonts w:ascii="Times New Roman" w:eastAsia="Arial Unicode MS" w:hAnsi="Times New Roman"/>
          <w:color w:val="0043C8"/>
          <w:kern w:val="2"/>
          <w:sz w:val="24"/>
          <w:szCs w:val="24"/>
          <w:lang w:eastAsia="zh-CN" w:bidi="hi-IN"/>
        </w:rPr>
        <w:t xml:space="preserve"> sulle caratteristiche dei pazienti deceduti positivi a COVID-19 in Italia. Il documento, basato sui dati aggiornati al 10 gennaio 2022, descrive le caratteristiche di 138.099 pazienti deceduti e positivi al virus SARS-CoV-2 in Italia, riportati dalla Sorveglianza Integrata COVID-19 coordinata dall</w:t>
      </w:r>
      <w:r w:rsidR="002B319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Istituto Superiore di Sanità (ISS).</w:t>
      </w:r>
    </w:p>
    <w:p w:rsidR="0043641F" w:rsidRPr="0043641F" w:rsidRDefault="0043641F" w:rsidP="0043641F">
      <w:pPr>
        <w:widowControl w:val="0"/>
        <w:suppressAutoHyphens/>
        <w:rPr>
          <w:rFonts w:ascii="Times New Roman" w:eastAsia="Arial Unicode MS" w:hAnsi="Times New Roman"/>
          <w:b/>
          <w:color w:val="0043C8"/>
          <w:kern w:val="2"/>
          <w:sz w:val="24"/>
          <w:szCs w:val="24"/>
          <w:lang w:eastAsia="zh-CN" w:bidi="hi-IN"/>
        </w:rPr>
      </w:pPr>
    </w:p>
    <w:p w:rsidR="0043641F" w:rsidRPr="0043641F" w:rsidRDefault="0043641F" w:rsidP="0043641F">
      <w:pPr>
        <w:widowControl w:val="0"/>
        <w:suppressAutoHyphens/>
        <w:rPr>
          <w:rFonts w:ascii="Times New Roman" w:eastAsia="Arial Unicode MS" w:hAnsi="Times New Roman"/>
          <w:b/>
          <w:color w:val="0043C8"/>
          <w:kern w:val="2"/>
          <w:sz w:val="24"/>
          <w:szCs w:val="24"/>
          <w:lang w:eastAsia="zh-CN" w:bidi="hi-IN"/>
        </w:rPr>
      </w:pPr>
      <w:r w:rsidRPr="0043641F">
        <w:rPr>
          <w:rFonts w:ascii="Times New Roman" w:eastAsia="Arial Unicode MS" w:hAnsi="Times New Roman"/>
          <w:b/>
          <w:color w:val="0043C8"/>
          <w:kern w:val="2"/>
          <w:sz w:val="24"/>
          <w:szCs w:val="24"/>
          <w:lang w:eastAsia="zh-CN" w:bidi="hi-IN"/>
        </w:rPr>
        <w:t>Vaccinazione in gravidanza</w:t>
      </w:r>
    </w:p>
    <w:p w:rsidR="0043641F" w:rsidRPr="0061557E" w:rsidRDefault="0043641F" w:rsidP="0043641F">
      <w:pPr>
        <w:widowControl w:val="0"/>
        <w:suppressAutoHyphens/>
        <w:rPr>
          <w:rFonts w:ascii="Times New Roman" w:eastAsia="Arial Unicode MS" w:hAnsi="Times New Roman"/>
          <w:color w:val="0043C8"/>
          <w:kern w:val="2"/>
          <w:sz w:val="24"/>
          <w:szCs w:val="24"/>
          <w:lang w:eastAsia="zh-CN" w:bidi="hi-IN"/>
        </w:rPr>
      </w:pPr>
      <w:r w:rsidRPr="0061557E">
        <w:rPr>
          <w:rFonts w:ascii="Times New Roman" w:eastAsia="Arial Unicode MS" w:hAnsi="Times New Roman"/>
          <w:color w:val="0043C8"/>
          <w:kern w:val="2"/>
          <w:sz w:val="24"/>
          <w:szCs w:val="24"/>
          <w:lang w:eastAsia="zh-CN" w:bidi="hi-IN"/>
        </w:rPr>
        <w:t>All</w:t>
      </w:r>
      <w:r w:rsidR="002B319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inizio della pandemia da SARS-CoV-2, le donne in gravidanza e puerperio e quelle che programmavano una gravidanza hanno ricevuto messaggi contrastanti circa l</w:t>
      </w:r>
      <w:r w:rsidR="002B319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opportunità di vaccinarsi e, ancora oggi, l</w:t>
      </w:r>
      <w:r w:rsidR="002B319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 xml:space="preserve">esitazione vaccinale in questa popolazione è forte. </w:t>
      </w:r>
      <w:r w:rsidRPr="0061557E">
        <w:rPr>
          <w:rFonts w:ascii="Times New Roman" w:eastAsia="Arial Unicode MS" w:hAnsi="Times New Roman"/>
          <w:color w:val="0043C8"/>
          <w:kern w:val="2"/>
          <w:sz w:val="24"/>
          <w:szCs w:val="24"/>
          <w:lang w:val="en-US" w:eastAsia="zh-CN" w:bidi="hi-IN"/>
        </w:rPr>
        <w:t xml:space="preserve">È </w:t>
      </w:r>
      <w:proofErr w:type="spellStart"/>
      <w:r w:rsidRPr="0061557E">
        <w:rPr>
          <w:rFonts w:ascii="Times New Roman" w:eastAsia="Arial Unicode MS" w:hAnsi="Times New Roman"/>
          <w:color w:val="0043C8"/>
          <w:kern w:val="2"/>
          <w:sz w:val="24"/>
          <w:szCs w:val="24"/>
          <w:lang w:val="en-US" w:eastAsia="zh-CN" w:bidi="hi-IN"/>
        </w:rPr>
        <w:t>questo</w:t>
      </w:r>
      <w:proofErr w:type="spellEnd"/>
      <w:r w:rsidRPr="0061557E">
        <w:rPr>
          <w:rFonts w:ascii="Times New Roman" w:eastAsia="Arial Unicode MS" w:hAnsi="Times New Roman"/>
          <w:color w:val="0043C8"/>
          <w:kern w:val="2"/>
          <w:sz w:val="24"/>
          <w:szCs w:val="24"/>
          <w:lang w:val="en-US" w:eastAsia="zh-CN" w:bidi="hi-IN"/>
        </w:rPr>
        <w:t xml:space="preserve"> </w:t>
      </w:r>
      <w:proofErr w:type="spellStart"/>
      <w:r w:rsidRPr="0061557E">
        <w:rPr>
          <w:rFonts w:ascii="Times New Roman" w:eastAsia="Arial Unicode MS" w:hAnsi="Times New Roman"/>
          <w:color w:val="0043C8"/>
          <w:kern w:val="2"/>
          <w:sz w:val="24"/>
          <w:szCs w:val="24"/>
          <w:lang w:val="en-US" w:eastAsia="zh-CN" w:bidi="hi-IN"/>
        </w:rPr>
        <w:t>il</w:t>
      </w:r>
      <w:proofErr w:type="spellEnd"/>
      <w:r w:rsidRPr="0061557E">
        <w:rPr>
          <w:rFonts w:ascii="Times New Roman" w:eastAsia="Arial Unicode MS" w:hAnsi="Times New Roman"/>
          <w:color w:val="0043C8"/>
          <w:kern w:val="2"/>
          <w:sz w:val="24"/>
          <w:szCs w:val="24"/>
          <w:lang w:val="en-US" w:eastAsia="zh-CN" w:bidi="hi-IN"/>
        </w:rPr>
        <w:t xml:space="preserve"> </w:t>
      </w:r>
      <w:proofErr w:type="spellStart"/>
      <w:r w:rsidRPr="004E0B54">
        <w:rPr>
          <w:rFonts w:ascii="Times New Roman" w:eastAsia="Arial Unicode MS" w:hAnsi="Times New Roman"/>
          <w:color w:val="0043C8"/>
          <w:kern w:val="2"/>
          <w:sz w:val="24"/>
          <w:szCs w:val="24"/>
          <w:lang w:val="en-US" w:eastAsia="zh-CN" w:bidi="hi-IN"/>
        </w:rPr>
        <w:t>tema</w:t>
      </w:r>
      <w:proofErr w:type="spellEnd"/>
      <w:r w:rsidRPr="0061557E">
        <w:rPr>
          <w:rFonts w:ascii="Times New Roman" w:eastAsia="Arial Unicode MS" w:hAnsi="Times New Roman"/>
          <w:color w:val="0043C8"/>
          <w:kern w:val="2"/>
          <w:sz w:val="24"/>
          <w:szCs w:val="24"/>
          <w:lang w:val="en-US" w:eastAsia="zh-CN" w:bidi="hi-IN"/>
        </w:rPr>
        <w:t xml:space="preserve"> del </w:t>
      </w:r>
      <w:proofErr w:type="spellStart"/>
      <w:r w:rsidRPr="0061557E">
        <w:rPr>
          <w:rFonts w:ascii="Times New Roman" w:eastAsia="Arial Unicode MS" w:hAnsi="Times New Roman"/>
          <w:color w:val="0043C8"/>
          <w:kern w:val="2"/>
          <w:sz w:val="24"/>
          <w:szCs w:val="24"/>
          <w:lang w:val="en-US" w:eastAsia="zh-CN" w:bidi="hi-IN"/>
        </w:rPr>
        <w:t>commento</w:t>
      </w:r>
      <w:proofErr w:type="spellEnd"/>
      <w:r w:rsidRPr="0061557E">
        <w:rPr>
          <w:rFonts w:ascii="Times New Roman" w:eastAsia="Arial Unicode MS" w:hAnsi="Times New Roman"/>
          <w:color w:val="0043C8"/>
          <w:kern w:val="2"/>
          <w:sz w:val="24"/>
          <w:szCs w:val="24"/>
          <w:lang w:val="en-US" w:eastAsia="zh-CN" w:bidi="hi-IN"/>
        </w:rPr>
        <w:t xml:space="preserve"> </w:t>
      </w:r>
      <w:r w:rsidR="002B3193">
        <w:rPr>
          <w:rFonts w:ascii="Times New Roman" w:eastAsia="Arial Unicode MS" w:hAnsi="Times New Roman"/>
          <w:color w:val="0043C8"/>
          <w:kern w:val="2"/>
          <w:sz w:val="24"/>
          <w:szCs w:val="24"/>
          <w:lang w:val="en-US" w:eastAsia="zh-CN" w:bidi="hi-IN"/>
        </w:rPr>
        <w:t>“</w:t>
      </w:r>
      <w:r w:rsidRPr="0061557E">
        <w:rPr>
          <w:rFonts w:ascii="Times New Roman" w:eastAsia="Arial Unicode MS" w:hAnsi="Times New Roman"/>
          <w:color w:val="0043C8"/>
          <w:kern w:val="2"/>
          <w:sz w:val="24"/>
          <w:szCs w:val="24"/>
          <w:lang w:val="en-US" w:eastAsia="zh-CN" w:bidi="hi-IN"/>
        </w:rPr>
        <w:t>Severe COVID-19 in pregnancy is almost exclusively limited to unvaccinated women – time for policies to change</w:t>
      </w:r>
      <w:r w:rsidR="002B3193">
        <w:rPr>
          <w:rFonts w:ascii="Times New Roman" w:eastAsia="Arial Unicode MS" w:hAnsi="Times New Roman"/>
          <w:color w:val="0043C8"/>
          <w:kern w:val="2"/>
          <w:sz w:val="24"/>
          <w:szCs w:val="24"/>
          <w:lang w:val="en-US" w:eastAsia="zh-CN" w:bidi="hi-IN"/>
        </w:rPr>
        <w:t>”</w:t>
      </w:r>
      <w:r w:rsidRPr="0061557E">
        <w:rPr>
          <w:rFonts w:ascii="Times New Roman" w:eastAsia="Arial Unicode MS" w:hAnsi="Times New Roman"/>
          <w:color w:val="0043C8"/>
          <w:kern w:val="2"/>
          <w:sz w:val="24"/>
          <w:szCs w:val="24"/>
          <w:lang w:val="en-US" w:eastAsia="zh-CN" w:bidi="hi-IN"/>
        </w:rPr>
        <w:t xml:space="preserve"> </w:t>
      </w:r>
      <w:proofErr w:type="spellStart"/>
      <w:r w:rsidRPr="0061557E">
        <w:rPr>
          <w:rFonts w:ascii="Times New Roman" w:eastAsia="Arial Unicode MS" w:hAnsi="Times New Roman"/>
          <w:color w:val="0043C8"/>
          <w:kern w:val="2"/>
          <w:sz w:val="24"/>
          <w:szCs w:val="24"/>
          <w:lang w:val="en-US" w:eastAsia="zh-CN" w:bidi="hi-IN"/>
        </w:rPr>
        <w:t>pubblicato</w:t>
      </w:r>
      <w:proofErr w:type="spellEnd"/>
      <w:r w:rsidRPr="0061557E">
        <w:rPr>
          <w:rFonts w:ascii="Times New Roman" w:eastAsia="Arial Unicode MS" w:hAnsi="Times New Roman"/>
          <w:color w:val="0043C8"/>
          <w:kern w:val="2"/>
          <w:sz w:val="24"/>
          <w:szCs w:val="24"/>
          <w:lang w:val="en-US" w:eastAsia="zh-CN" w:bidi="hi-IN"/>
        </w:rPr>
        <w:t xml:space="preserve"> </w:t>
      </w:r>
      <w:proofErr w:type="spellStart"/>
      <w:r w:rsidRPr="0061557E">
        <w:rPr>
          <w:rFonts w:ascii="Times New Roman" w:eastAsia="Arial Unicode MS" w:hAnsi="Times New Roman"/>
          <w:color w:val="0043C8"/>
          <w:kern w:val="2"/>
          <w:sz w:val="24"/>
          <w:szCs w:val="24"/>
          <w:lang w:val="en-US" w:eastAsia="zh-CN" w:bidi="hi-IN"/>
        </w:rPr>
        <w:t>su</w:t>
      </w:r>
      <w:proofErr w:type="spellEnd"/>
      <w:r w:rsidRPr="0061557E">
        <w:rPr>
          <w:rFonts w:ascii="Times New Roman" w:eastAsia="Arial Unicode MS" w:hAnsi="Times New Roman"/>
          <w:color w:val="0043C8"/>
          <w:kern w:val="2"/>
          <w:sz w:val="24"/>
          <w:szCs w:val="24"/>
          <w:lang w:val="en-US" w:eastAsia="zh-CN" w:bidi="hi-IN"/>
        </w:rPr>
        <w:t xml:space="preserve"> The Lancet Regional Health – Europe a </w:t>
      </w:r>
      <w:proofErr w:type="spellStart"/>
      <w:r w:rsidRPr="0061557E">
        <w:rPr>
          <w:rFonts w:ascii="Times New Roman" w:eastAsia="Arial Unicode MS" w:hAnsi="Times New Roman"/>
          <w:color w:val="0043C8"/>
          <w:kern w:val="2"/>
          <w:sz w:val="24"/>
          <w:szCs w:val="24"/>
          <w:lang w:val="en-US" w:eastAsia="zh-CN" w:bidi="hi-IN"/>
        </w:rPr>
        <w:t>gennaio</w:t>
      </w:r>
      <w:proofErr w:type="spellEnd"/>
      <w:r w:rsidRPr="0061557E">
        <w:rPr>
          <w:rFonts w:ascii="Times New Roman" w:eastAsia="Arial Unicode MS" w:hAnsi="Times New Roman"/>
          <w:color w:val="0043C8"/>
          <w:kern w:val="2"/>
          <w:sz w:val="24"/>
          <w:szCs w:val="24"/>
          <w:lang w:val="en-US" w:eastAsia="zh-CN" w:bidi="hi-IN"/>
        </w:rPr>
        <w:t xml:space="preserve"> 2022. </w:t>
      </w:r>
      <w:r w:rsidRPr="0061557E">
        <w:rPr>
          <w:rFonts w:ascii="Times New Roman" w:eastAsia="Arial Unicode MS" w:hAnsi="Times New Roman"/>
          <w:color w:val="0043C8"/>
          <w:kern w:val="2"/>
          <w:sz w:val="24"/>
          <w:szCs w:val="24"/>
          <w:lang w:eastAsia="zh-CN" w:bidi="hi-IN"/>
        </w:rPr>
        <w:t>Al testo ha contribuito anche il gruppo dell</w:t>
      </w:r>
      <w:r w:rsidR="002B3193">
        <w:rPr>
          <w:rFonts w:ascii="Times New Roman" w:eastAsia="Arial Unicode MS" w:hAnsi="Times New Roman"/>
          <w:color w:val="0043C8"/>
          <w:kern w:val="2"/>
          <w:sz w:val="24"/>
          <w:szCs w:val="24"/>
          <w:lang w:eastAsia="zh-CN" w:bidi="hi-IN"/>
        </w:rPr>
        <w:t>’</w:t>
      </w:r>
      <w:proofErr w:type="spellStart"/>
      <w:r w:rsidRPr="0061557E">
        <w:rPr>
          <w:rFonts w:ascii="Times New Roman" w:eastAsia="Arial Unicode MS" w:hAnsi="Times New Roman"/>
          <w:color w:val="0043C8"/>
          <w:kern w:val="2"/>
          <w:sz w:val="24"/>
          <w:szCs w:val="24"/>
          <w:lang w:eastAsia="zh-CN" w:bidi="hi-IN"/>
        </w:rPr>
        <w:t>Italian</w:t>
      </w:r>
      <w:proofErr w:type="spellEnd"/>
      <w:r w:rsidRPr="0061557E">
        <w:rPr>
          <w:rFonts w:ascii="Times New Roman" w:eastAsia="Arial Unicode MS" w:hAnsi="Times New Roman"/>
          <w:color w:val="0043C8"/>
          <w:kern w:val="2"/>
          <w:sz w:val="24"/>
          <w:szCs w:val="24"/>
          <w:lang w:eastAsia="zh-CN" w:bidi="hi-IN"/>
        </w:rPr>
        <w:t xml:space="preserve"> </w:t>
      </w:r>
      <w:proofErr w:type="spellStart"/>
      <w:r w:rsidRPr="0061557E">
        <w:rPr>
          <w:rFonts w:ascii="Times New Roman" w:eastAsia="Arial Unicode MS" w:hAnsi="Times New Roman"/>
          <w:color w:val="0043C8"/>
          <w:kern w:val="2"/>
          <w:sz w:val="24"/>
          <w:szCs w:val="24"/>
          <w:lang w:eastAsia="zh-CN" w:bidi="hi-IN"/>
        </w:rPr>
        <w:t>Obstetric</w:t>
      </w:r>
      <w:proofErr w:type="spellEnd"/>
      <w:r w:rsidRPr="0061557E">
        <w:rPr>
          <w:rFonts w:ascii="Times New Roman" w:eastAsia="Arial Unicode MS" w:hAnsi="Times New Roman"/>
          <w:color w:val="0043C8"/>
          <w:kern w:val="2"/>
          <w:sz w:val="24"/>
          <w:szCs w:val="24"/>
          <w:lang w:eastAsia="zh-CN" w:bidi="hi-IN"/>
        </w:rPr>
        <w:t xml:space="preserve"> </w:t>
      </w:r>
      <w:proofErr w:type="spellStart"/>
      <w:r w:rsidRPr="0061557E">
        <w:rPr>
          <w:rFonts w:ascii="Times New Roman" w:eastAsia="Arial Unicode MS" w:hAnsi="Times New Roman"/>
          <w:color w:val="0043C8"/>
          <w:kern w:val="2"/>
          <w:sz w:val="24"/>
          <w:szCs w:val="24"/>
          <w:lang w:eastAsia="zh-CN" w:bidi="hi-IN"/>
        </w:rPr>
        <w:t>Surveillance</w:t>
      </w:r>
      <w:proofErr w:type="spellEnd"/>
      <w:r w:rsidRPr="0061557E">
        <w:rPr>
          <w:rFonts w:ascii="Times New Roman" w:eastAsia="Arial Unicode MS" w:hAnsi="Times New Roman"/>
          <w:color w:val="0043C8"/>
          <w:kern w:val="2"/>
          <w:sz w:val="24"/>
          <w:szCs w:val="24"/>
          <w:lang w:eastAsia="zh-CN" w:bidi="hi-IN"/>
        </w:rPr>
        <w:t xml:space="preserve"> System (</w:t>
      </w:r>
      <w:proofErr w:type="spellStart"/>
      <w:r w:rsidRPr="0061557E">
        <w:rPr>
          <w:rFonts w:ascii="Times New Roman" w:eastAsia="Arial Unicode MS" w:hAnsi="Times New Roman"/>
          <w:color w:val="0043C8"/>
          <w:kern w:val="2"/>
          <w:sz w:val="24"/>
          <w:szCs w:val="24"/>
          <w:lang w:eastAsia="zh-CN" w:bidi="hi-IN"/>
        </w:rPr>
        <w:t>ItOSS</w:t>
      </w:r>
      <w:proofErr w:type="spellEnd"/>
      <w:r w:rsidRPr="0061557E">
        <w:rPr>
          <w:rFonts w:ascii="Times New Roman" w:eastAsia="Arial Unicode MS" w:hAnsi="Times New Roman"/>
          <w:color w:val="0043C8"/>
          <w:kern w:val="2"/>
          <w:sz w:val="24"/>
          <w:szCs w:val="24"/>
          <w:lang w:eastAsia="zh-CN" w:bidi="hi-IN"/>
        </w:rPr>
        <w:t>) dell</w:t>
      </w:r>
      <w:r w:rsidR="002B319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Istituto Superiore di Sanità.</w:t>
      </w:r>
      <w:r w:rsidR="0061557E">
        <w:rPr>
          <w:rFonts w:ascii="Times New Roman" w:eastAsia="Arial Unicode MS" w:hAnsi="Times New Roman"/>
          <w:color w:val="0043C8"/>
          <w:kern w:val="2"/>
          <w:sz w:val="24"/>
          <w:szCs w:val="24"/>
          <w:lang w:eastAsia="zh-CN" w:bidi="hi-IN"/>
        </w:rPr>
        <w:t xml:space="preserve"> </w:t>
      </w:r>
      <w:hyperlink r:id="rId39" w:history="1">
        <w:r w:rsidR="0061557E" w:rsidRPr="0061557E">
          <w:rPr>
            <w:rStyle w:val="Collegamentoipertestuale"/>
            <w:rFonts w:ascii="Times New Roman" w:eastAsia="Arial Unicode MS" w:hAnsi="Times New Roman"/>
            <w:b/>
            <w:kern w:val="2"/>
            <w:sz w:val="24"/>
            <w:szCs w:val="24"/>
            <w:lang w:eastAsia="zh-CN" w:bidi="hi-IN"/>
          </w:rPr>
          <w:t>Leggi il commento</w:t>
        </w:r>
      </w:hyperlink>
      <w:r w:rsidR="0061557E">
        <w:rPr>
          <w:rFonts w:ascii="Times New Roman" w:eastAsia="Arial Unicode MS" w:hAnsi="Times New Roman"/>
          <w:color w:val="0043C8"/>
          <w:kern w:val="2"/>
          <w:sz w:val="24"/>
          <w:szCs w:val="24"/>
          <w:lang w:eastAsia="zh-CN" w:bidi="hi-IN"/>
        </w:rPr>
        <w:t xml:space="preserve">. </w:t>
      </w:r>
    </w:p>
    <w:p w:rsidR="0061557E" w:rsidRDefault="0061557E" w:rsidP="0061557E">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40"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41"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28" w:rsidRDefault="004A6F28" w:rsidP="00AC3BCB">
      <w:r>
        <w:separator/>
      </w:r>
    </w:p>
  </w:endnote>
  <w:endnote w:type="continuationSeparator" w:id="0">
    <w:p w:rsidR="004A6F28" w:rsidRDefault="004A6F28"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B74054" w:rsidRDefault="00B74054">
        <w:pPr>
          <w:pStyle w:val="Pidipagina"/>
          <w:jc w:val="right"/>
        </w:pPr>
        <w:r>
          <w:fldChar w:fldCharType="begin"/>
        </w:r>
        <w:r>
          <w:instrText>PAGE   \* MERGEFORMAT</w:instrText>
        </w:r>
        <w:r>
          <w:fldChar w:fldCharType="separate"/>
        </w:r>
        <w:r w:rsidR="002B3193">
          <w:rPr>
            <w:noProof/>
          </w:rPr>
          <w:t>7</w:t>
        </w:r>
        <w:r>
          <w:fldChar w:fldCharType="end"/>
        </w:r>
      </w:p>
    </w:sdtContent>
  </w:sdt>
  <w:p w:rsidR="00B74054" w:rsidRDefault="00B740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28" w:rsidRDefault="004A6F28" w:rsidP="00AC3BCB">
      <w:r>
        <w:separator/>
      </w:r>
    </w:p>
  </w:footnote>
  <w:footnote w:type="continuationSeparator" w:id="0">
    <w:p w:rsidR="004A6F28" w:rsidRDefault="004A6F28"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905C3F"/>
    <w:multiLevelType w:val="hybridMultilevel"/>
    <w:tmpl w:val="498AB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057948"/>
    <w:multiLevelType w:val="hybridMultilevel"/>
    <w:tmpl w:val="01821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331F41"/>
    <w:multiLevelType w:val="hybridMultilevel"/>
    <w:tmpl w:val="72907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13"/>
  </w:num>
  <w:num w:numId="7">
    <w:abstractNumId w:val="15"/>
  </w:num>
  <w:num w:numId="8">
    <w:abstractNumId w:val="8"/>
  </w:num>
  <w:num w:numId="9">
    <w:abstractNumId w:val="12"/>
  </w:num>
  <w:num w:numId="10">
    <w:abstractNumId w:val="1"/>
  </w:num>
  <w:num w:numId="11">
    <w:abstractNumId w:val="11"/>
  </w:num>
  <w:num w:numId="12">
    <w:abstractNumId w:val="9"/>
  </w:num>
  <w:num w:numId="13">
    <w:abstractNumId w:val="6"/>
  </w:num>
  <w:num w:numId="14">
    <w:abstractNumId w:val="5"/>
  </w:num>
  <w:num w:numId="15">
    <w:abstractNumId w:val="10"/>
  </w:num>
  <w:num w:numId="16">
    <w:abstractNumId w:val="6"/>
  </w:num>
  <w:num w:numId="17">
    <w:abstractNumId w:val="4"/>
  </w:num>
  <w:num w:numId="18">
    <w:abstractNumId w:val="14"/>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27A46"/>
    <w:rsid w:val="00031BD7"/>
    <w:rsid w:val="00032DFA"/>
    <w:rsid w:val="00033F76"/>
    <w:rsid w:val="00034BDA"/>
    <w:rsid w:val="00035818"/>
    <w:rsid w:val="00035CA6"/>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5E8"/>
    <w:rsid w:val="00106711"/>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193"/>
    <w:rsid w:val="002B35A7"/>
    <w:rsid w:val="002B6AF5"/>
    <w:rsid w:val="002B6EDE"/>
    <w:rsid w:val="002C0686"/>
    <w:rsid w:val="002C4F46"/>
    <w:rsid w:val="002D175D"/>
    <w:rsid w:val="002D32F0"/>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6EBF"/>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E68BA"/>
    <w:rsid w:val="003F716F"/>
    <w:rsid w:val="004041E9"/>
    <w:rsid w:val="00404884"/>
    <w:rsid w:val="004049CC"/>
    <w:rsid w:val="004117B8"/>
    <w:rsid w:val="0041218A"/>
    <w:rsid w:val="00415F5D"/>
    <w:rsid w:val="004174FB"/>
    <w:rsid w:val="00423075"/>
    <w:rsid w:val="00423258"/>
    <w:rsid w:val="004261B2"/>
    <w:rsid w:val="00431809"/>
    <w:rsid w:val="0043641F"/>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395"/>
    <w:rsid w:val="00485ADB"/>
    <w:rsid w:val="00490098"/>
    <w:rsid w:val="00490AC7"/>
    <w:rsid w:val="00491BFD"/>
    <w:rsid w:val="004A0445"/>
    <w:rsid w:val="004A6F28"/>
    <w:rsid w:val="004A7554"/>
    <w:rsid w:val="004A75E4"/>
    <w:rsid w:val="004B4346"/>
    <w:rsid w:val="004B6D96"/>
    <w:rsid w:val="004B7B3A"/>
    <w:rsid w:val="004C113B"/>
    <w:rsid w:val="004C19CF"/>
    <w:rsid w:val="004C63DB"/>
    <w:rsid w:val="004D141D"/>
    <w:rsid w:val="004D2EEF"/>
    <w:rsid w:val="004D31ED"/>
    <w:rsid w:val="004D4B30"/>
    <w:rsid w:val="004D5A5B"/>
    <w:rsid w:val="004D7FEC"/>
    <w:rsid w:val="004E0B54"/>
    <w:rsid w:val="004E454D"/>
    <w:rsid w:val="004E6829"/>
    <w:rsid w:val="004F1C78"/>
    <w:rsid w:val="004F3A0F"/>
    <w:rsid w:val="004F4C3D"/>
    <w:rsid w:val="00501403"/>
    <w:rsid w:val="0050336B"/>
    <w:rsid w:val="00503E49"/>
    <w:rsid w:val="00504693"/>
    <w:rsid w:val="005053ED"/>
    <w:rsid w:val="005060AA"/>
    <w:rsid w:val="005070BF"/>
    <w:rsid w:val="00511234"/>
    <w:rsid w:val="00513F76"/>
    <w:rsid w:val="005142A1"/>
    <w:rsid w:val="00516739"/>
    <w:rsid w:val="005209E4"/>
    <w:rsid w:val="0052224A"/>
    <w:rsid w:val="00522F52"/>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5668"/>
    <w:rsid w:val="005A67FB"/>
    <w:rsid w:val="005B2109"/>
    <w:rsid w:val="005B3D8F"/>
    <w:rsid w:val="005B5E8B"/>
    <w:rsid w:val="005D307F"/>
    <w:rsid w:val="005D6A76"/>
    <w:rsid w:val="005E2B26"/>
    <w:rsid w:val="005E3F11"/>
    <w:rsid w:val="005E76B7"/>
    <w:rsid w:val="005F2D17"/>
    <w:rsid w:val="005F38D2"/>
    <w:rsid w:val="006019F4"/>
    <w:rsid w:val="00602235"/>
    <w:rsid w:val="00605164"/>
    <w:rsid w:val="00606AC0"/>
    <w:rsid w:val="006130C2"/>
    <w:rsid w:val="00614D46"/>
    <w:rsid w:val="0061557E"/>
    <w:rsid w:val="00623222"/>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34F5"/>
    <w:rsid w:val="006C536F"/>
    <w:rsid w:val="006C5E09"/>
    <w:rsid w:val="006D1861"/>
    <w:rsid w:val="006D3D64"/>
    <w:rsid w:val="006E038C"/>
    <w:rsid w:val="006E2E5A"/>
    <w:rsid w:val="006E5AF3"/>
    <w:rsid w:val="006E68BB"/>
    <w:rsid w:val="006E72FD"/>
    <w:rsid w:val="006E7F1D"/>
    <w:rsid w:val="006F4D55"/>
    <w:rsid w:val="006F5661"/>
    <w:rsid w:val="006F7EE3"/>
    <w:rsid w:val="00704358"/>
    <w:rsid w:val="00707F0D"/>
    <w:rsid w:val="00712A21"/>
    <w:rsid w:val="00715B52"/>
    <w:rsid w:val="0071612A"/>
    <w:rsid w:val="00724EC4"/>
    <w:rsid w:val="00727277"/>
    <w:rsid w:val="0073066C"/>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7988"/>
    <w:rsid w:val="007C71C5"/>
    <w:rsid w:val="007E09DE"/>
    <w:rsid w:val="007E1D50"/>
    <w:rsid w:val="007E25D8"/>
    <w:rsid w:val="007E44BF"/>
    <w:rsid w:val="007E62A0"/>
    <w:rsid w:val="007E6EBF"/>
    <w:rsid w:val="007F019F"/>
    <w:rsid w:val="007F147B"/>
    <w:rsid w:val="007F27A0"/>
    <w:rsid w:val="007F2AF4"/>
    <w:rsid w:val="007F4A98"/>
    <w:rsid w:val="008036B3"/>
    <w:rsid w:val="00804085"/>
    <w:rsid w:val="0080511F"/>
    <w:rsid w:val="008072E8"/>
    <w:rsid w:val="00810D9A"/>
    <w:rsid w:val="00814D51"/>
    <w:rsid w:val="00822747"/>
    <w:rsid w:val="0082393E"/>
    <w:rsid w:val="00824B28"/>
    <w:rsid w:val="008262D6"/>
    <w:rsid w:val="0083024B"/>
    <w:rsid w:val="008329E1"/>
    <w:rsid w:val="00834A86"/>
    <w:rsid w:val="00834BE5"/>
    <w:rsid w:val="00836E7C"/>
    <w:rsid w:val="00837FB8"/>
    <w:rsid w:val="0084015F"/>
    <w:rsid w:val="008414AC"/>
    <w:rsid w:val="00842172"/>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58F2"/>
    <w:rsid w:val="009C6849"/>
    <w:rsid w:val="009E1012"/>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011"/>
    <w:rsid w:val="00AB41F5"/>
    <w:rsid w:val="00AB4967"/>
    <w:rsid w:val="00AC01BD"/>
    <w:rsid w:val="00AC1D63"/>
    <w:rsid w:val="00AC3167"/>
    <w:rsid w:val="00AC3BCB"/>
    <w:rsid w:val="00AD0D5B"/>
    <w:rsid w:val="00AD1B3F"/>
    <w:rsid w:val="00AD1C08"/>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4054"/>
    <w:rsid w:val="00B75ED9"/>
    <w:rsid w:val="00B76CE5"/>
    <w:rsid w:val="00B7729F"/>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6477"/>
    <w:rsid w:val="00BE6FE1"/>
    <w:rsid w:val="00BF064B"/>
    <w:rsid w:val="00BF3D94"/>
    <w:rsid w:val="00BF6257"/>
    <w:rsid w:val="00C040A3"/>
    <w:rsid w:val="00C05918"/>
    <w:rsid w:val="00C05F21"/>
    <w:rsid w:val="00C137A0"/>
    <w:rsid w:val="00C202E3"/>
    <w:rsid w:val="00C20767"/>
    <w:rsid w:val="00C209D5"/>
    <w:rsid w:val="00C210E8"/>
    <w:rsid w:val="00C244D9"/>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7528"/>
    <w:rsid w:val="00C809CD"/>
    <w:rsid w:val="00C81678"/>
    <w:rsid w:val="00C82658"/>
    <w:rsid w:val="00C879A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3C58"/>
    <w:rsid w:val="00E74127"/>
    <w:rsid w:val="00E74173"/>
    <w:rsid w:val="00E83CF0"/>
    <w:rsid w:val="00E96730"/>
    <w:rsid w:val="00EA406C"/>
    <w:rsid w:val="00EA69BB"/>
    <w:rsid w:val="00EA72E2"/>
    <w:rsid w:val="00EA7F48"/>
    <w:rsid w:val="00EB322F"/>
    <w:rsid w:val="00EB7E90"/>
    <w:rsid w:val="00EC2611"/>
    <w:rsid w:val="00EC354C"/>
    <w:rsid w:val="00EC516F"/>
    <w:rsid w:val="00EC6833"/>
    <w:rsid w:val="00EC685F"/>
    <w:rsid w:val="00EC78A5"/>
    <w:rsid w:val="00ED54B2"/>
    <w:rsid w:val="00ED56C6"/>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4463"/>
    <w:rsid w:val="00F25066"/>
    <w:rsid w:val="00F328C0"/>
    <w:rsid w:val="00F331D3"/>
    <w:rsid w:val="00F34258"/>
    <w:rsid w:val="00F36BCF"/>
    <w:rsid w:val="00F37087"/>
    <w:rsid w:val="00F425CE"/>
    <w:rsid w:val="00F4369B"/>
    <w:rsid w:val="00F55C14"/>
    <w:rsid w:val="00F565F2"/>
    <w:rsid w:val="00F56BC2"/>
    <w:rsid w:val="00F56F42"/>
    <w:rsid w:val="00F70341"/>
    <w:rsid w:val="00F718A3"/>
    <w:rsid w:val="00F7572F"/>
    <w:rsid w:val="00F84EBA"/>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E4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E4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888686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7521437">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421594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544176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5299843">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1307576">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562592">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28499674">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6193439">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5525540">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89398214">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19458">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476015">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539259">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797679876">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91794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dregionelombardia.it/30484/?utm_source=mailpoet&amp;utm_medium=email&amp;utm_campaign=test493-coraggio-lombardia_137" TargetMode="External"/><Relationship Id="rId18" Type="http://schemas.openxmlformats.org/officeDocument/2006/relationships/hyperlink" Target="https://www.pdregionelombardia.it/30752/?utm_source=mailpoet&amp;utm_medium=email&amp;utm_campaign=test493-coraggio-lombardia_137" TargetMode="External"/><Relationship Id="rId26" Type="http://schemas.openxmlformats.org/officeDocument/2006/relationships/hyperlink" Target="http://www.regioni.it/newsletter/n-4213/del-13-01-2022/pandemia-definizione-di-caso-covid-va-cambiata-23646/" TargetMode="External"/><Relationship Id="rId39" Type="http://schemas.openxmlformats.org/officeDocument/2006/relationships/hyperlink" Target="https://www.epicentro.iss.it/materno/aggiornamenti" TargetMode="External"/><Relationship Id="rId3" Type="http://schemas.openxmlformats.org/officeDocument/2006/relationships/styles" Target="styles.xml"/><Relationship Id="rId21" Type="http://schemas.openxmlformats.org/officeDocument/2006/relationships/hyperlink" Target="http://www.lombardiasociale.it/2022/01/21/work-in-progress/?doing_wp_cron=1644872853.1416149139404296875000" TargetMode="External"/><Relationship Id="rId34" Type="http://schemas.openxmlformats.org/officeDocument/2006/relationships/hyperlink" Target="https://www.lavoce.info/archives/92426/due-strade-per-ridurre-i-ricoveri-in-terapia-intensiva/" TargetMode="External"/><Relationship Id="rId42" Type="http://schemas.openxmlformats.org/officeDocument/2006/relationships/hyperlink" Target="https://www.facebook.com/pages/Cgil-Lombardia/32178418128416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ombardianotizie.online/lombardia-welfare/" TargetMode="External"/><Relationship Id="rId17" Type="http://schemas.openxmlformats.org/officeDocument/2006/relationships/hyperlink" Target="https://www.pdregionelombardia.it/30658/?utm_source=mailpoet&amp;utm_medium=email&amp;utm_campaign=test493-coraggio-lombardia_137" TargetMode="External"/><Relationship Id="rId25" Type="http://schemas.openxmlformats.org/officeDocument/2006/relationships/hyperlink" Target="http://www.regioni.it/newsletter" TargetMode="External"/><Relationship Id="rId33" Type="http://schemas.openxmlformats.org/officeDocument/2006/relationships/hyperlink" Target="https://www.lavoce.info/archives/92441/cosa-significa-obbligo-di-vaccinazione/" TargetMode="External"/><Relationship Id="rId38" Type="http://schemas.openxmlformats.org/officeDocument/2006/relationships/hyperlink" Target="https://www.epicentro.iss.it/coronavirus/sars-cov-2-decessi-itali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dregionelombardia.it/30591/?utm_source=mailpoet&amp;utm_medium=email&amp;utm_campaign=test493-coraggio-lombardia_137" TargetMode="External"/><Relationship Id="rId20" Type="http://schemas.openxmlformats.org/officeDocument/2006/relationships/hyperlink" Target="http://www.lombardiasociale.it/2022/01/20/spesa-sociale-delle-regioni-un-confronto-pre-e-post-pandemia/" TargetMode="External"/><Relationship Id="rId29" Type="http://schemas.openxmlformats.org/officeDocument/2006/relationships/hyperlink" Target="https://www.saluteinternazionale.info/2022/01/la-scienza-e-la-politica/" TargetMode="External"/><Relationship Id="rId41" Type="http://schemas.openxmlformats.org/officeDocument/2006/relationships/hyperlink" Target="http://old.cgil.lombardia.it/Root/AreeTematiche/WelfareeSanit%C3%A0/Blocknotessanit%C3%A0/tabid/89/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avviato-runts/" TargetMode="External"/><Relationship Id="rId24" Type="http://schemas.openxmlformats.org/officeDocument/2006/relationships/hyperlink" Target="http://www.lombardiasociale.it/2022/01/19/programma-fna-2022-leva-sui-voucher/?doing_wp_cron=1642712273.6568920612335205078125" TargetMode="External"/><Relationship Id="rId32" Type="http://schemas.openxmlformats.org/officeDocument/2006/relationships/hyperlink" Target="https://www.saluteinternazionale.info/2022/01/omicron-canada-e-gli-altri/" TargetMode="External"/><Relationship Id="rId37" Type="http://schemas.openxmlformats.org/officeDocument/2006/relationships/hyperlink" Target="https://www.epicentro.iss.it/pma/stato-di-attuazione-della-legge-40-dati-2019?utm_source=newsletter&amp;utm_medium=email&amp;utm_campaign=20gennaio2022" TargetMode="External"/><Relationship Id="rId40" Type="http://schemas.openxmlformats.org/officeDocument/2006/relationships/hyperlink" Target="https://www.cgil.lombardia.it/block-notes-sanita/"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pdregionelombardia.it/30510/?utm_source=mailpoet&amp;utm_medium=email&amp;utm_campaign=test493-coraggio-lombardia_137" TargetMode="External"/><Relationship Id="rId23" Type="http://schemas.openxmlformats.org/officeDocument/2006/relationships/hyperlink" Target="http://www.lombardiasociale.it/2022/01/19/applicazione-l-112-16-nei-territori-di-ats-milano/?doing_wp_cron=1644872963.6505808830261230468750" TargetMode="External"/><Relationship Id="rId28" Type="http://schemas.openxmlformats.org/officeDocument/2006/relationships/hyperlink" Target="http://www.regioni.it/newsletter/n-4221/del-25-01-2022/proposte-della-conferenza-delle-regioni-e-delle-province-autonome-in-merito-alle-misure-per-il-contrasto-alla-diffusione-del-covid-19-23694/?utm_source=emailcampaign5331&amp;utm_medium=phpList&amp;utm_content=HTMLemail&amp;utm_campaign=Regioni.it+n.+4221+-+marted%C3%AC+25+gennaio+2022" TargetMode="External"/><Relationship Id="rId36" Type="http://schemas.openxmlformats.org/officeDocument/2006/relationships/hyperlink" Target="https://www.epicentro.iss.it/medicina-di-genere/aggiornamenti" TargetMode="External"/><Relationship Id="rId10" Type="http://schemas.openxmlformats.org/officeDocument/2006/relationships/hyperlink" Target="https://www.lombardianotizie.online/attesa-ricoveri/" TargetMode="External"/><Relationship Id="rId19" Type="http://schemas.openxmlformats.org/officeDocument/2006/relationships/hyperlink" Target="https://www.pdregionelombardia.it/30706/?utm_source=mailpoet&amp;utm_medium=email&amp;utm_campaign=test493-coraggio-lombardia_137" TargetMode="External"/><Relationship Id="rId31" Type="http://schemas.openxmlformats.org/officeDocument/2006/relationships/hyperlink" Target="https://www.saluteinternazionale.info/2022/01/lesitazione-vaccinale-negli-usa/" TargetMode="External"/><Relationship Id="rId44"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lombardianotizie.online/ospedale-morelli/" TargetMode="External"/><Relationship Id="rId14" Type="http://schemas.openxmlformats.org/officeDocument/2006/relationships/hyperlink" Target="https://www.pdregionelombardia.it/30513/?utm_source=mailpoet&amp;utm_medium=email&amp;utm_campaign=test493-coraggio-lombardia_137" TargetMode="External"/><Relationship Id="rId22" Type="http://schemas.openxmlformats.org/officeDocument/2006/relationships/hyperlink" Target="http://www.lombardiasociale.it/2022/01/19/prime-riflessioni-sullaccreditamento-dei-gestori-adi/?doing_wp_cron=1644872915.5187919139862060546875" TargetMode="External"/><Relationship Id="rId27" Type="http://schemas.openxmlformats.org/officeDocument/2006/relationships/hyperlink" Target="http://www.regioni.it/newsletter/n-4220/del-24-01-2022/pandemia-sono-piu-di-10milioni-gli-italiani-contagiati-23684/?utm_source=emailcampaign5328&amp;utm_medium=phpList&amp;utm_content=HTMLemail&amp;utm_campaign=Regioni.it+n.+4220+-+luned%C3%AC+24+gennaio+2022" TargetMode="External"/><Relationship Id="rId30" Type="http://schemas.openxmlformats.org/officeDocument/2006/relationships/hyperlink" Target="https://www.saluteinternazionale.info/2022/01/idee-per-le-case-della-comunita-il-film-3/" TargetMode="External"/><Relationship Id="rId35" Type="http://schemas.openxmlformats.org/officeDocument/2006/relationships/hyperlink" Target="https://www.lavoce.info/archives/92664/un-farmacista-e-un-farmacista-ovunque-lavori/" TargetMode="External"/><Relationship Id="rId43" Type="http://schemas.openxmlformats.org/officeDocument/2006/relationships/image" Target="media/image1.png"/><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E624-24B3-475D-9B84-1747C546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4095</Words>
  <Characters>23345</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cp:lastModifiedBy>
  <cp:revision>6</cp:revision>
  <dcterms:created xsi:type="dcterms:W3CDTF">2022-02-14T22:26:00Z</dcterms:created>
  <dcterms:modified xsi:type="dcterms:W3CDTF">2022-02-15T11:45:00Z</dcterms:modified>
</cp:coreProperties>
</file>