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45487D">
        <w:rPr>
          <w:rFonts w:ascii="Times New Roman" w:eastAsia="Arial Unicode MS" w:hAnsi="Times New Roman"/>
          <w:b/>
          <w:color w:val="0033CC"/>
          <w:kern w:val="2"/>
          <w:sz w:val="24"/>
          <w:szCs w:val="24"/>
          <w:lang w:eastAsia="zh-CN" w:bidi="hi-IN"/>
        </w:rPr>
        <w:t>18</w:t>
      </w:r>
      <w:r w:rsidR="00626ADB">
        <w:rPr>
          <w:rFonts w:ascii="Times New Roman" w:eastAsia="Arial Unicode MS" w:hAnsi="Times New Roman"/>
          <w:b/>
          <w:color w:val="0033CC"/>
          <w:kern w:val="2"/>
          <w:sz w:val="24"/>
          <w:szCs w:val="24"/>
          <w:lang w:eastAsia="zh-CN" w:bidi="hi-IN"/>
        </w:rPr>
        <w:t>, luglio</w:t>
      </w:r>
      <w:r w:rsidR="00A4361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331424">
        <w:rPr>
          <w:rFonts w:ascii="Times New Roman" w:eastAsia="Arial Unicode MS" w:hAnsi="Times New Roman"/>
          <w:b/>
          <w:color w:val="0033CC"/>
          <w:kern w:val="2"/>
          <w:sz w:val="24"/>
          <w:szCs w:val="24"/>
          <w:lang w:eastAsia="zh-CN" w:bidi="hi-IN"/>
        </w:rPr>
        <w:t xml:space="preserve">A. </w:t>
      </w:r>
      <w:proofErr w:type="spellStart"/>
      <w:r w:rsidR="00331424">
        <w:rPr>
          <w:rFonts w:ascii="Times New Roman" w:eastAsia="Arial Unicode MS" w:hAnsi="Times New Roman"/>
          <w:b/>
          <w:color w:val="0033CC"/>
          <w:kern w:val="2"/>
          <w:sz w:val="24"/>
          <w:szCs w:val="24"/>
          <w:lang w:eastAsia="zh-CN" w:bidi="hi-IN"/>
        </w:rPr>
        <w:t>Decol</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786398" w:rsidRDefault="009F71EA" w:rsidP="00EC6833">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Privato accreditato: 7,36 miliardi per ricov</w:t>
      </w:r>
      <w:r w:rsidRPr="00B46D27">
        <w:rPr>
          <w:rFonts w:ascii="Times New Roman" w:eastAsia="Arial Unicode MS" w:hAnsi="Times New Roman"/>
          <w:b/>
          <w:i/>
          <w:color w:val="0033CC"/>
          <w:kern w:val="2"/>
          <w:sz w:val="24"/>
          <w:szCs w:val="24"/>
          <w:lang w:eastAsia="zh-CN" w:bidi="hi-IN"/>
        </w:rPr>
        <w:t xml:space="preserve">eri e specialistica ambulatori </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W</w:t>
      </w:r>
      <w:r w:rsidRPr="00B46D27">
        <w:rPr>
          <w:rFonts w:ascii="Times New Roman" w:eastAsia="Arial Unicode MS" w:hAnsi="Times New Roman"/>
          <w:b/>
          <w:i/>
          <w:color w:val="0033CC"/>
          <w:kern w:val="2"/>
          <w:sz w:val="24"/>
          <w:szCs w:val="24"/>
          <w:lang w:eastAsia="zh-CN" w:bidi="hi-IN"/>
        </w:rPr>
        <w:t>elfare, la Giunta approva le linee di sv</w:t>
      </w:r>
      <w:r w:rsidRPr="00B46D27">
        <w:rPr>
          <w:rFonts w:ascii="Times New Roman" w:eastAsia="Arial Unicode MS" w:hAnsi="Times New Roman"/>
          <w:b/>
          <w:i/>
          <w:color w:val="0033CC"/>
          <w:kern w:val="2"/>
          <w:sz w:val="24"/>
          <w:szCs w:val="24"/>
          <w:lang w:eastAsia="zh-CN" w:bidi="hi-IN"/>
        </w:rPr>
        <w:t xml:space="preserve">iluppo della legge 23 del 2015 </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Linee guida sanità, Moratti: in Lombardia Centr</w:t>
      </w:r>
      <w:r w:rsidRPr="00B46D27">
        <w:rPr>
          <w:rFonts w:ascii="Times New Roman" w:eastAsia="Arial Unicode MS" w:hAnsi="Times New Roman"/>
          <w:b/>
          <w:i/>
          <w:color w:val="0033CC"/>
          <w:kern w:val="2"/>
          <w:sz w:val="24"/>
          <w:szCs w:val="24"/>
          <w:lang w:eastAsia="zh-CN" w:bidi="hi-IN"/>
        </w:rPr>
        <w:t xml:space="preserve">o nazionale malattie infettive </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 xml:space="preserve">Sanità, cinque ospedali lombardi tra i top 250 del mondo </w:t>
      </w:r>
      <w:r w:rsidRPr="00B46D27">
        <w:rPr>
          <w:rFonts w:ascii="Times New Roman" w:eastAsia="Arial Unicode MS" w:hAnsi="Times New Roman"/>
          <w:b/>
          <w:i/>
          <w:color w:val="0033CC"/>
          <w:kern w:val="2"/>
          <w:sz w:val="24"/>
          <w:szCs w:val="24"/>
          <w:lang w:eastAsia="zh-CN" w:bidi="hi-IN"/>
        </w:rPr>
        <w:t xml:space="preserve">secondo </w:t>
      </w:r>
      <w:proofErr w:type="spellStart"/>
      <w:r w:rsidRPr="00B46D27">
        <w:rPr>
          <w:rFonts w:ascii="Times New Roman" w:eastAsia="Arial Unicode MS" w:hAnsi="Times New Roman"/>
          <w:b/>
          <w:i/>
          <w:color w:val="0033CC"/>
          <w:kern w:val="2"/>
          <w:sz w:val="24"/>
          <w:szCs w:val="24"/>
          <w:lang w:eastAsia="zh-CN" w:bidi="hi-IN"/>
        </w:rPr>
        <w:t>Newsweek</w:t>
      </w:r>
      <w:proofErr w:type="spellEnd"/>
      <w:r w:rsidRPr="00B46D27">
        <w:rPr>
          <w:rFonts w:ascii="Times New Roman" w:eastAsia="Arial Unicode MS" w:hAnsi="Times New Roman"/>
          <w:b/>
          <w:i/>
          <w:color w:val="0033CC"/>
          <w:kern w:val="2"/>
          <w:sz w:val="24"/>
          <w:szCs w:val="24"/>
          <w:lang w:eastAsia="zh-CN" w:bidi="hi-IN"/>
        </w:rPr>
        <w:t xml:space="preserve"> </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Sanità, 106 milioni per ristrutturazioni e</w:t>
      </w:r>
      <w:r w:rsidRPr="00B46D27">
        <w:rPr>
          <w:rFonts w:ascii="Times New Roman" w:eastAsia="Arial Unicode MS" w:hAnsi="Times New Roman"/>
          <w:b/>
          <w:i/>
          <w:color w:val="0033CC"/>
          <w:kern w:val="2"/>
          <w:sz w:val="24"/>
          <w:szCs w:val="24"/>
          <w:lang w:eastAsia="zh-CN" w:bidi="hi-IN"/>
        </w:rPr>
        <w:t xml:space="preserve"> macchinari ad alta tecnologia </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 xml:space="preserve">Moratti: 500 milioni di investimenti a </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Spedali Civili</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 xml:space="preserve"> di Brescia per </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ospedale del futuro</w:t>
      </w:r>
      <w:r w:rsidR="00B9372C">
        <w:rPr>
          <w:rFonts w:ascii="Times New Roman" w:eastAsia="Arial Unicode MS" w:hAnsi="Times New Roman"/>
          <w:b/>
          <w:i/>
          <w:color w:val="0033CC"/>
          <w:kern w:val="2"/>
          <w:sz w:val="24"/>
          <w:szCs w:val="24"/>
          <w:lang w:eastAsia="zh-CN" w:bidi="hi-IN"/>
        </w:rPr>
        <w:t>’</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 xml:space="preserve">Welfare: tutte le varianti </w:t>
      </w:r>
      <w:proofErr w:type="spellStart"/>
      <w:r w:rsidRPr="00B46D27">
        <w:rPr>
          <w:rFonts w:ascii="Times New Roman" w:eastAsia="Arial Unicode MS" w:hAnsi="Times New Roman"/>
          <w:b/>
          <w:i/>
          <w:color w:val="0033CC"/>
          <w:kern w:val="2"/>
          <w:sz w:val="24"/>
          <w:szCs w:val="24"/>
          <w:lang w:eastAsia="zh-CN" w:bidi="hi-IN"/>
        </w:rPr>
        <w:t>Covid</w:t>
      </w:r>
      <w:proofErr w:type="spellEnd"/>
      <w:r w:rsidRPr="00B46D27">
        <w:rPr>
          <w:rFonts w:ascii="Times New Roman" w:eastAsia="Arial Unicode MS" w:hAnsi="Times New Roman"/>
          <w:b/>
          <w:i/>
          <w:color w:val="0033CC"/>
          <w:kern w:val="2"/>
          <w:sz w:val="24"/>
          <w:szCs w:val="24"/>
          <w:lang w:eastAsia="zh-CN" w:bidi="hi-IN"/>
        </w:rPr>
        <w:t xml:space="preserve"> coperte da ciclo vaccinale completo</w:t>
      </w:r>
    </w:p>
    <w:p w:rsidR="00B46D27" w:rsidRPr="00B46D27" w:rsidRDefault="00B46D27" w:rsidP="00B46D27">
      <w:pPr>
        <w:pStyle w:val="Paragrafoelenco"/>
        <w:widowControl w:val="0"/>
        <w:numPr>
          <w:ilvl w:val="0"/>
          <w:numId w:val="40"/>
        </w:numPr>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Green Pass, possibile richiederlo in farmacia, dal medico o dal pediatra</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Vaccinazioni, Moratti: in Lombardia quota 10 milioni</w:t>
      </w:r>
      <w:r w:rsidRPr="00B46D27">
        <w:rPr>
          <w:rFonts w:ascii="Times New Roman" w:eastAsia="Arial Unicode MS" w:hAnsi="Times New Roman"/>
          <w:b/>
          <w:i/>
          <w:color w:val="0033CC"/>
          <w:kern w:val="2"/>
          <w:sz w:val="24"/>
          <w:szCs w:val="24"/>
          <w:lang w:eastAsia="zh-CN" w:bidi="hi-IN"/>
        </w:rPr>
        <w:t xml:space="preserve"> </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La commissione d</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 xml:space="preserve">inchiesta sul </w:t>
      </w:r>
      <w:proofErr w:type="spellStart"/>
      <w:r w:rsidRPr="00B46D27">
        <w:rPr>
          <w:rFonts w:ascii="Times New Roman" w:eastAsia="Arial Unicode MS" w:hAnsi="Times New Roman"/>
          <w:b/>
          <w:i/>
          <w:color w:val="0033CC"/>
          <w:kern w:val="2"/>
          <w:sz w:val="24"/>
          <w:szCs w:val="24"/>
          <w:lang w:eastAsia="zh-CN" w:bidi="hi-IN"/>
        </w:rPr>
        <w:t>Covid</w:t>
      </w:r>
      <w:proofErr w:type="spellEnd"/>
      <w:r w:rsidRPr="00B46D27">
        <w:rPr>
          <w:rFonts w:ascii="Times New Roman" w:eastAsia="Arial Unicode MS" w:hAnsi="Times New Roman"/>
          <w:b/>
          <w:i/>
          <w:color w:val="0033CC"/>
          <w:kern w:val="2"/>
          <w:sz w:val="24"/>
          <w:szCs w:val="24"/>
          <w:lang w:eastAsia="zh-CN" w:bidi="hi-IN"/>
        </w:rPr>
        <w:t xml:space="preserve"> va este</w:t>
      </w:r>
      <w:r w:rsidRPr="00B46D27">
        <w:rPr>
          <w:rFonts w:ascii="Times New Roman" w:eastAsia="Arial Unicode MS" w:hAnsi="Times New Roman"/>
          <w:b/>
          <w:i/>
          <w:color w:val="0033CC"/>
          <w:kern w:val="2"/>
          <w:sz w:val="24"/>
          <w:szCs w:val="24"/>
          <w:lang w:eastAsia="zh-CN" w:bidi="hi-IN"/>
        </w:rPr>
        <w:t xml:space="preserve">sa. Lo chiedono le opposizioni </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Per la rifo</w:t>
      </w:r>
      <w:r w:rsidRPr="00B46D27">
        <w:rPr>
          <w:rFonts w:ascii="Times New Roman" w:eastAsia="Arial Unicode MS" w:hAnsi="Times New Roman"/>
          <w:b/>
          <w:i/>
          <w:color w:val="0033CC"/>
          <w:kern w:val="2"/>
          <w:sz w:val="24"/>
          <w:szCs w:val="24"/>
          <w:lang w:eastAsia="zh-CN" w:bidi="hi-IN"/>
        </w:rPr>
        <w:t>rma della sanità è l</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anno zero. Presentate le linee guida</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La riforma de</w:t>
      </w:r>
      <w:r w:rsidRPr="00B46D27">
        <w:rPr>
          <w:rFonts w:ascii="Times New Roman" w:eastAsia="Arial Unicode MS" w:hAnsi="Times New Roman"/>
          <w:b/>
          <w:i/>
          <w:color w:val="0033CC"/>
          <w:kern w:val="2"/>
          <w:sz w:val="24"/>
          <w:szCs w:val="24"/>
          <w:lang w:eastAsia="zh-CN" w:bidi="hi-IN"/>
        </w:rPr>
        <w:t>lla sanità resta all</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anno zero</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Basta morti sul lavoro. Sono necessarie misure concrete subito</w:t>
      </w:r>
      <w:r w:rsidRPr="00B46D27">
        <w:rPr>
          <w:rFonts w:ascii="Times New Roman" w:eastAsia="Arial Unicode MS" w:hAnsi="Times New Roman"/>
          <w:b/>
          <w:i/>
          <w:color w:val="0033CC"/>
          <w:kern w:val="2"/>
          <w:sz w:val="24"/>
          <w:szCs w:val="24"/>
          <w:lang w:eastAsia="zh-CN" w:bidi="hi-IN"/>
        </w:rPr>
        <w:t xml:space="preserve"> </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La verità gli fa male. Commissione d</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 xml:space="preserve">inchiesta </w:t>
      </w:r>
      <w:proofErr w:type="spellStart"/>
      <w:r w:rsidRPr="00B46D27">
        <w:rPr>
          <w:rFonts w:ascii="Times New Roman" w:eastAsia="Arial Unicode MS" w:hAnsi="Times New Roman"/>
          <w:b/>
          <w:i/>
          <w:color w:val="0033CC"/>
          <w:kern w:val="2"/>
          <w:sz w:val="24"/>
          <w:szCs w:val="24"/>
          <w:lang w:eastAsia="zh-CN" w:bidi="hi-IN"/>
        </w:rPr>
        <w:t>Covid</w:t>
      </w:r>
      <w:proofErr w:type="spellEnd"/>
      <w:r w:rsidRPr="00B46D27">
        <w:rPr>
          <w:rFonts w:ascii="Times New Roman" w:eastAsia="Arial Unicode MS" w:hAnsi="Times New Roman"/>
          <w:b/>
          <w:i/>
          <w:color w:val="0033CC"/>
          <w:kern w:val="2"/>
          <w:sz w:val="24"/>
          <w:szCs w:val="24"/>
          <w:lang w:eastAsia="zh-CN" w:bidi="hi-IN"/>
        </w:rPr>
        <w:t xml:space="preserve"> agli sgoccioli, niente estensione </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 xml:space="preserve">Mano tesa ai piccoli disabili. Approvata una mozione del Pd che impegna la Giunta </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Pubblico e privato: un circolo ancora vizioso. Un</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 xml:space="preserve">inchiesta di </w:t>
      </w:r>
      <w:proofErr w:type="spellStart"/>
      <w:r w:rsidRPr="00B46D27">
        <w:rPr>
          <w:rFonts w:ascii="Times New Roman" w:eastAsia="Arial Unicode MS" w:hAnsi="Times New Roman"/>
          <w:b/>
          <w:i/>
          <w:color w:val="0033CC"/>
          <w:kern w:val="2"/>
          <w:sz w:val="24"/>
          <w:szCs w:val="24"/>
          <w:lang w:eastAsia="zh-CN" w:bidi="hi-IN"/>
        </w:rPr>
        <w:t>Gabanelli</w:t>
      </w:r>
      <w:proofErr w:type="spellEnd"/>
      <w:r w:rsidRPr="00B46D27">
        <w:rPr>
          <w:rFonts w:ascii="Times New Roman" w:eastAsia="Arial Unicode MS" w:hAnsi="Times New Roman"/>
          <w:b/>
          <w:i/>
          <w:color w:val="0033CC"/>
          <w:kern w:val="2"/>
          <w:sz w:val="24"/>
          <w:szCs w:val="24"/>
          <w:lang w:eastAsia="zh-CN" w:bidi="hi-IN"/>
        </w:rPr>
        <w:t xml:space="preserve"> </w:t>
      </w:r>
    </w:p>
    <w:p w:rsidR="00B46D27" w:rsidRPr="00B46D27" w:rsidRDefault="00B46D27" w:rsidP="00B46D27">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No</w:t>
      </w:r>
      <w:r w:rsidRPr="00B46D27">
        <w:rPr>
          <w:rFonts w:ascii="Times New Roman" w:eastAsia="Arial Unicode MS" w:hAnsi="Times New Roman"/>
          <w:b/>
          <w:i/>
          <w:color w:val="0033CC"/>
          <w:kern w:val="2"/>
          <w:sz w:val="24"/>
          <w:szCs w:val="24"/>
          <w:lang w:eastAsia="zh-CN" w:bidi="hi-IN"/>
        </w:rPr>
        <w:t xml:space="preserve">n è sempre colpa degli altri. Mancano </w:t>
      </w:r>
      <w:r w:rsidRPr="00B46D27">
        <w:rPr>
          <w:rFonts w:ascii="Times New Roman" w:eastAsia="Arial Unicode MS" w:hAnsi="Times New Roman"/>
          <w:b/>
          <w:i/>
          <w:color w:val="0033CC"/>
          <w:kern w:val="2"/>
          <w:sz w:val="24"/>
          <w:szCs w:val="24"/>
          <w:lang w:eastAsia="zh-CN" w:bidi="hi-IN"/>
        </w:rPr>
        <w:t xml:space="preserve">i </w:t>
      </w:r>
      <w:proofErr w:type="spellStart"/>
      <w:r w:rsidRPr="00B46D27">
        <w:rPr>
          <w:rFonts w:ascii="Times New Roman" w:eastAsia="Arial Unicode MS" w:hAnsi="Times New Roman"/>
          <w:b/>
          <w:i/>
          <w:color w:val="0033CC"/>
          <w:kern w:val="2"/>
          <w:sz w:val="24"/>
          <w:szCs w:val="24"/>
          <w:lang w:eastAsia="zh-CN" w:bidi="hi-IN"/>
        </w:rPr>
        <w:t>Mmg</w:t>
      </w:r>
      <w:proofErr w:type="spellEnd"/>
      <w:r w:rsidRPr="00B46D27">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 xml:space="preserve"> ma la Regione dà la colpa al Governo</w:t>
      </w:r>
    </w:p>
    <w:p w:rsidR="00B46D27" w:rsidRDefault="00B46D27" w:rsidP="00B46D2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B46D27" w:rsidRPr="00B46D27" w:rsidRDefault="00B46D27" w:rsidP="00B46D27">
      <w:pPr>
        <w:widowControl w:val="0"/>
        <w:suppressAutoHyphens/>
        <w:rPr>
          <w:rFonts w:ascii="Times New Roman" w:eastAsia="Arial Unicode MS" w:hAnsi="Times New Roman"/>
          <w:b/>
          <w:color w:val="0033CC"/>
          <w:kern w:val="2"/>
          <w:sz w:val="24"/>
          <w:szCs w:val="24"/>
          <w:lang w:eastAsia="zh-CN" w:bidi="hi-IN"/>
        </w:rPr>
      </w:pPr>
    </w:p>
    <w:p w:rsidR="009F71EA" w:rsidRDefault="004B7B3A" w:rsidP="005500D2">
      <w:pPr>
        <w:pStyle w:val="Paragrafoelenco"/>
        <w:widowControl w:val="0"/>
        <w:numPr>
          <w:ilvl w:val="0"/>
          <w:numId w:val="16"/>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9F71EA" w:rsidRPr="00AE33A9">
        <w:rPr>
          <w:rFonts w:ascii="Times New Roman" w:eastAsia="Arial Unicode MS" w:hAnsi="Times New Roman"/>
          <w:b/>
          <w:color w:val="0033CC"/>
          <w:kern w:val="2"/>
          <w:sz w:val="24"/>
          <w:szCs w:val="24"/>
          <w:lang w:eastAsia="zh-CN" w:bidi="hi-IN"/>
        </w:rPr>
        <w:t xml:space="preserve">alle Agenzie di stampa nazionali: </w:t>
      </w:r>
    </w:p>
    <w:p w:rsidR="00F34258" w:rsidRDefault="00392865" w:rsidP="00B46D27">
      <w:pPr>
        <w:widowControl w:val="0"/>
        <w:suppressAutoHyphens/>
        <w:rPr>
          <w:rFonts w:ascii="Times New Roman" w:eastAsia="Arial Unicode MS" w:hAnsi="Times New Roman"/>
          <w:b/>
          <w:color w:val="0033CC"/>
          <w:kern w:val="2"/>
          <w:sz w:val="24"/>
          <w:szCs w:val="24"/>
          <w:lang w:eastAsia="zh-CN" w:bidi="hi-IN"/>
        </w:rPr>
      </w:pPr>
      <w:proofErr w:type="spellStart"/>
      <w:r w:rsidRPr="00392865">
        <w:rPr>
          <w:rFonts w:ascii="Times New Roman" w:eastAsia="Arial Unicode MS" w:hAnsi="Times New Roman"/>
          <w:b/>
          <w:color w:val="0033CC"/>
          <w:kern w:val="2"/>
          <w:sz w:val="24"/>
          <w:szCs w:val="24"/>
          <w:lang w:eastAsia="zh-CN" w:bidi="hi-IN"/>
        </w:rPr>
        <w:t>EpiCentro</w:t>
      </w:r>
      <w:proofErr w:type="spellEnd"/>
      <w:r w:rsidR="00B46D27">
        <w:rPr>
          <w:rFonts w:ascii="Times New Roman" w:eastAsia="Arial Unicode MS" w:hAnsi="Times New Roman"/>
          <w:b/>
          <w:color w:val="0033CC"/>
          <w:kern w:val="2"/>
          <w:sz w:val="24"/>
          <w:szCs w:val="24"/>
          <w:lang w:eastAsia="zh-CN" w:bidi="hi-IN"/>
        </w:rPr>
        <w:t xml:space="preserve">: </w:t>
      </w:r>
    </w:p>
    <w:p w:rsidR="00B46D27" w:rsidRPr="00B46D27" w:rsidRDefault="00B46D27" w:rsidP="00B46D27">
      <w:pPr>
        <w:pStyle w:val="Paragrafoelenco"/>
        <w:widowControl w:val="0"/>
        <w:numPr>
          <w:ilvl w:val="0"/>
          <w:numId w:val="39"/>
        </w:numPr>
        <w:suppressAutoHyphens/>
        <w:ind w:left="720"/>
        <w:rPr>
          <w:rFonts w:ascii="Times New Roman" w:eastAsia="Arial Unicode MS" w:hAnsi="Times New Roman"/>
          <w:b/>
          <w:i/>
          <w:color w:val="0043C8"/>
          <w:kern w:val="2"/>
          <w:sz w:val="24"/>
          <w:szCs w:val="24"/>
          <w:lang w:eastAsia="zh-CN" w:bidi="hi-IN"/>
        </w:rPr>
      </w:pPr>
      <w:r w:rsidRPr="00B46D27">
        <w:rPr>
          <w:rFonts w:ascii="Times New Roman" w:eastAsia="Arial Unicode MS" w:hAnsi="Times New Roman"/>
          <w:b/>
          <w:i/>
          <w:color w:val="0043C8"/>
          <w:kern w:val="2"/>
          <w:sz w:val="24"/>
          <w:szCs w:val="24"/>
          <w:lang w:eastAsia="zh-CN" w:bidi="hi-IN"/>
        </w:rPr>
        <w:t>Indagine 2018-2019 sui Consultori familiari: le sintesi regionali</w:t>
      </w:r>
    </w:p>
    <w:p w:rsidR="00B46D27" w:rsidRPr="00B46D27" w:rsidRDefault="00B46D27" w:rsidP="00B46D27">
      <w:pPr>
        <w:pStyle w:val="Paragrafoelenco"/>
        <w:widowControl w:val="0"/>
        <w:numPr>
          <w:ilvl w:val="0"/>
          <w:numId w:val="39"/>
        </w:numPr>
        <w:tabs>
          <w:tab w:val="left" w:pos="7371"/>
        </w:tabs>
        <w:suppressAutoHyphens/>
        <w:ind w:left="720"/>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Consultori Familiari: online nuove sintesi regionali 2018-19</w:t>
      </w:r>
    </w:p>
    <w:p w:rsidR="00B46D27" w:rsidRPr="00B46D27" w:rsidRDefault="00B46D27" w:rsidP="00B46D27">
      <w:pPr>
        <w:pStyle w:val="Paragrafoelenco"/>
        <w:widowControl w:val="0"/>
        <w:numPr>
          <w:ilvl w:val="0"/>
          <w:numId w:val="39"/>
        </w:numPr>
        <w:tabs>
          <w:tab w:val="left" w:pos="7371"/>
        </w:tabs>
        <w:suppressAutoHyphens/>
        <w:ind w:left="720"/>
        <w:rPr>
          <w:rFonts w:ascii="Times New Roman" w:eastAsia="Arial Unicode MS" w:hAnsi="Times New Roman"/>
          <w:b/>
          <w:i/>
          <w:color w:val="0033CC"/>
          <w:kern w:val="2"/>
          <w:sz w:val="24"/>
          <w:szCs w:val="24"/>
          <w:lang w:eastAsia="zh-CN" w:bidi="hi-IN"/>
        </w:rPr>
      </w:pPr>
      <w:bookmarkStart w:id="0" w:name="_GoBack"/>
      <w:proofErr w:type="spellStart"/>
      <w:r w:rsidRPr="00B46D27">
        <w:rPr>
          <w:rFonts w:ascii="Times New Roman" w:eastAsia="Arial Unicode MS" w:hAnsi="Times New Roman"/>
          <w:b/>
          <w:i/>
          <w:color w:val="0033CC"/>
          <w:kern w:val="2"/>
          <w:sz w:val="24"/>
          <w:szCs w:val="24"/>
          <w:lang w:eastAsia="zh-CN" w:bidi="hi-IN"/>
        </w:rPr>
        <w:t>Okkio</w:t>
      </w:r>
      <w:proofErr w:type="spellEnd"/>
      <w:r w:rsidRPr="00B46D27">
        <w:rPr>
          <w:rFonts w:ascii="Times New Roman" w:eastAsia="Arial Unicode MS" w:hAnsi="Times New Roman"/>
          <w:b/>
          <w:i/>
          <w:color w:val="0033CC"/>
          <w:kern w:val="2"/>
          <w:sz w:val="24"/>
          <w:szCs w:val="24"/>
          <w:lang w:eastAsia="zh-CN" w:bidi="hi-IN"/>
        </w:rPr>
        <w:t xml:space="preserve"> alla salute. I risultati dell</w:t>
      </w:r>
      <w:r w:rsidR="00B9372C">
        <w:rPr>
          <w:rFonts w:ascii="Times New Roman" w:eastAsia="Arial Unicode MS" w:hAnsi="Times New Roman"/>
          <w:b/>
          <w:i/>
          <w:color w:val="0033CC"/>
          <w:kern w:val="2"/>
          <w:sz w:val="24"/>
          <w:szCs w:val="24"/>
          <w:lang w:eastAsia="zh-CN" w:bidi="hi-IN"/>
        </w:rPr>
        <w:t>’</w:t>
      </w:r>
      <w:r w:rsidRPr="00B46D27">
        <w:rPr>
          <w:rFonts w:ascii="Times New Roman" w:eastAsia="Arial Unicode MS" w:hAnsi="Times New Roman"/>
          <w:b/>
          <w:i/>
          <w:color w:val="0033CC"/>
          <w:kern w:val="2"/>
          <w:sz w:val="24"/>
          <w:szCs w:val="24"/>
          <w:lang w:eastAsia="zh-CN" w:bidi="hi-IN"/>
        </w:rPr>
        <w:t>indagine 2019 in Lombardia</w:t>
      </w:r>
    </w:p>
    <w:bookmarkEnd w:id="0"/>
    <w:p w:rsidR="00B46D27" w:rsidRPr="00B46D27" w:rsidRDefault="00B46D27" w:rsidP="00B46D27">
      <w:pPr>
        <w:pStyle w:val="Paragrafoelenco"/>
        <w:widowControl w:val="0"/>
        <w:numPr>
          <w:ilvl w:val="0"/>
          <w:numId w:val="39"/>
        </w:numPr>
        <w:tabs>
          <w:tab w:val="left" w:pos="7371"/>
        </w:tabs>
        <w:suppressAutoHyphens/>
        <w:ind w:left="720"/>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Consultori Familiari: nuove sintesi regionali</w:t>
      </w:r>
    </w:p>
    <w:p w:rsidR="00B46D27" w:rsidRPr="00B46D27" w:rsidRDefault="00B46D27" w:rsidP="00B46D27">
      <w:pPr>
        <w:pStyle w:val="Paragrafoelenco"/>
        <w:widowControl w:val="0"/>
        <w:numPr>
          <w:ilvl w:val="0"/>
          <w:numId w:val="39"/>
        </w:numPr>
        <w:tabs>
          <w:tab w:val="left" w:pos="7371"/>
        </w:tabs>
        <w:suppressAutoHyphens/>
        <w:ind w:left="720"/>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Medicina di genere: online la nuova sezione</w:t>
      </w:r>
    </w:p>
    <w:p w:rsidR="00B46D27" w:rsidRPr="00B46D27" w:rsidRDefault="00B46D27" w:rsidP="00B46D27">
      <w:pPr>
        <w:pStyle w:val="Paragrafoelenco"/>
        <w:widowControl w:val="0"/>
        <w:numPr>
          <w:ilvl w:val="0"/>
          <w:numId w:val="39"/>
        </w:numPr>
        <w:tabs>
          <w:tab w:val="left" w:pos="7371"/>
        </w:tabs>
        <w:suppressAutoHyphens/>
        <w:ind w:left="720"/>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Pandemia di COVID-19 in Africa: il punto della situazione</w:t>
      </w:r>
    </w:p>
    <w:p w:rsidR="00B46D27" w:rsidRPr="00B46D27" w:rsidRDefault="00B46D27" w:rsidP="00B46D27">
      <w:pPr>
        <w:pStyle w:val="Paragrafoelenco"/>
        <w:widowControl w:val="0"/>
        <w:numPr>
          <w:ilvl w:val="0"/>
          <w:numId w:val="39"/>
        </w:numPr>
        <w:tabs>
          <w:tab w:val="left" w:pos="7371"/>
        </w:tabs>
        <w:suppressAutoHyphens/>
        <w:ind w:left="720"/>
        <w:rPr>
          <w:rFonts w:ascii="Times New Roman" w:eastAsia="Arial Unicode MS" w:hAnsi="Times New Roman"/>
          <w:b/>
          <w:i/>
          <w:color w:val="0033CC"/>
          <w:kern w:val="2"/>
          <w:sz w:val="24"/>
          <w:szCs w:val="24"/>
          <w:lang w:eastAsia="zh-CN" w:bidi="hi-IN"/>
        </w:rPr>
      </w:pPr>
      <w:r w:rsidRPr="00B46D27">
        <w:rPr>
          <w:rFonts w:ascii="Times New Roman" w:eastAsia="Arial Unicode MS" w:hAnsi="Times New Roman"/>
          <w:b/>
          <w:i/>
          <w:color w:val="0033CC"/>
          <w:kern w:val="2"/>
          <w:sz w:val="24"/>
          <w:szCs w:val="24"/>
          <w:lang w:eastAsia="zh-CN" w:bidi="hi-IN"/>
        </w:rPr>
        <w:t>Sorveglianza COVID-19 nelle RSA</w:t>
      </w:r>
    </w:p>
    <w:p w:rsidR="00B46D27" w:rsidRPr="00B46D27" w:rsidRDefault="00B46D27" w:rsidP="00B46D27">
      <w:pPr>
        <w:pStyle w:val="Paragrafoelenco"/>
        <w:widowControl w:val="0"/>
        <w:numPr>
          <w:ilvl w:val="0"/>
          <w:numId w:val="39"/>
        </w:numPr>
        <w:suppressAutoHyphens/>
        <w:ind w:left="720"/>
        <w:rPr>
          <w:rFonts w:ascii="Times New Roman" w:eastAsia="Arial Unicode MS" w:hAnsi="Times New Roman"/>
          <w:b/>
          <w:i/>
          <w:color w:val="0043C8"/>
          <w:kern w:val="2"/>
          <w:sz w:val="24"/>
          <w:szCs w:val="24"/>
          <w:lang w:eastAsia="zh-CN" w:bidi="hi-IN"/>
        </w:rPr>
      </w:pPr>
      <w:r w:rsidRPr="00B46D27">
        <w:rPr>
          <w:rFonts w:ascii="Times New Roman" w:eastAsia="Arial Unicode MS" w:hAnsi="Times New Roman"/>
          <w:b/>
          <w:i/>
          <w:color w:val="0043C8"/>
          <w:kern w:val="2"/>
          <w:sz w:val="24"/>
          <w:szCs w:val="24"/>
          <w:lang w:eastAsia="zh-CN" w:bidi="hi-IN"/>
        </w:rPr>
        <w:t>Biblioteca multimediale di genere</w:t>
      </w:r>
    </w:p>
    <w:p w:rsidR="00B46D27" w:rsidRDefault="00B46D27" w:rsidP="00B76CE5">
      <w:pPr>
        <w:widowControl w:val="0"/>
        <w:suppressAutoHyphens/>
        <w:ind w:left="360"/>
        <w:rPr>
          <w:rFonts w:ascii="Times New Roman" w:eastAsia="Arial Unicode MS" w:hAnsi="Times New Roman"/>
          <w:b/>
          <w:color w:val="0033CC"/>
          <w:kern w:val="2"/>
          <w:sz w:val="24"/>
          <w:szCs w:val="24"/>
          <w:lang w:eastAsia="zh-CN" w:bidi="hi-IN"/>
        </w:rPr>
      </w:pPr>
    </w:p>
    <w:p w:rsidR="00F00536"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D770EE" w:rsidRDefault="00D770EE" w:rsidP="00D770EE">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Dalla newsletter </w:t>
      </w:r>
      <w:r>
        <w:rPr>
          <w:rFonts w:ascii="Times New Roman" w:eastAsia="Arial Unicode MS" w:hAnsi="Times New Roman"/>
          <w:b/>
          <w:color w:val="0033CC"/>
          <w:kern w:val="2"/>
          <w:sz w:val="24"/>
          <w:szCs w:val="24"/>
          <w:lang w:eastAsia="zh-CN" w:bidi="hi-IN"/>
        </w:rPr>
        <w:t>del 2</w:t>
      </w:r>
      <w:r w:rsidR="008D4FED">
        <w:rPr>
          <w:rFonts w:ascii="Times New Roman" w:eastAsia="Arial Unicode MS" w:hAnsi="Times New Roman"/>
          <w:b/>
          <w:color w:val="0033CC"/>
          <w:kern w:val="2"/>
          <w:sz w:val="24"/>
          <w:szCs w:val="24"/>
          <w:lang w:eastAsia="zh-CN" w:bidi="hi-IN"/>
        </w:rPr>
        <w:t>8 maggio</w:t>
      </w:r>
      <w:r w:rsidRPr="005A67FB">
        <w:rPr>
          <w:rFonts w:ascii="Times New Roman" w:eastAsia="Arial Unicode MS" w:hAnsi="Times New Roman"/>
          <w:b/>
          <w:color w:val="0033CC"/>
          <w:kern w:val="2"/>
          <w:sz w:val="24"/>
          <w:szCs w:val="24"/>
          <w:lang w:eastAsia="zh-CN" w:bidi="hi-IN"/>
        </w:rPr>
        <w:t xml:space="preserve"> 2021 </w:t>
      </w:r>
    </w:p>
    <w:p w:rsidR="008D4FED" w:rsidRPr="008D4FED" w:rsidRDefault="008D4FED" w:rsidP="008D4FED">
      <w:pPr>
        <w:widowControl w:val="0"/>
        <w:suppressAutoHyphens/>
        <w:rPr>
          <w:rFonts w:ascii="Times New Roman" w:eastAsia="Arial Unicode MS" w:hAnsi="Times New Roman"/>
          <w:b/>
          <w:color w:val="0033CC"/>
          <w:kern w:val="2"/>
          <w:sz w:val="24"/>
          <w:szCs w:val="24"/>
          <w:lang w:eastAsia="zh-CN" w:bidi="hi-IN"/>
        </w:rPr>
      </w:pPr>
      <w:r w:rsidRPr="008D4FED">
        <w:rPr>
          <w:rFonts w:ascii="Times New Roman" w:eastAsia="Arial Unicode MS" w:hAnsi="Times New Roman"/>
          <w:b/>
          <w:color w:val="0033CC"/>
          <w:kern w:val="2"/>
          <w:sz w:val="24"/>
          <w:szCs w:val="24"/>
          <w:lang w:eastAsia="zh-CN" w:bidi="hi-IN"/>
        </w:rPr>
        <w:t>Privato accreditato: 7,36 miliardi per rico</w:t>
      </w:r>
      <w:r>
        <w:rPr>
          <w:rFonts w:ascii="Times New Roman" w:eastAsia="Arial Unicode MS" w:hAnsi="Times New Roman"/>
          <w:b/>
          <w:color w:val="0033CC"/>
          <w:kern w:val="2"/>
          <w:sz w:val="24"/>
          <w:szCs w:val="24"/>
          <w:lang w:eastAsia="zh-CN" w:bidi="hi-IN"/>
        </w:rPr>
        <w:t xml:space="preserve">veri e specialistica ambulatori. </w:t>
      </w:r>
      <w:r w:rsidRPr="008D4FED">
        <w:rPr>
          <w:rFonts w:ascii="Times New Roman" w:eastAsia="Arial Unicode MS" w:hAnsi="Times New Roman"/>
          <w:b/>
          <w:color w:val="0033CC"/>
          <w:kern w:val="2"/>
          <w:sz w:val="24"/>
          <w:szCs w:val="24"/>
          <w:lang w:eastAsia="zh-CN" w:bidi="hi-IN"/>
        </w:rPr>
        <w:t>Welfare, negoziazione area sanitaria e socio-sanitaria 2021</w:t>
      </w:r>
      <w:r>
        <w:rPr>
          <w:rFonts w:ascii="Times New Roman" w:eastAsia="Arial Unicode MS" w:hAnsi="Times New Roman"/>
          <w:b/>
          <w:color w:val="0033CC"/>
          <w:kern w:val="2"/>
          <w:sz w:val="24"/>
          <w:szCs w:val="24"/>
          <w:lang w:eastAsia="zh-CN" w:bidi="hi-IN"/>
        </w:rPr>
        <w:t xml:space="preserve">. </w:t>
      </w:r>
      <w:r w:rsidRPr="008D4FED">
        <w:rPr>
          <w:rFonts w:ascii="Times New Roman" w:eastAsia="Arial Unicode MS" w:hAnsi="Times New Roman"/>
          <w:b/>
          <w:color w:val="0033CC"/>
          <w:kern w:val="2"/>
          <w:sz w:val="24"/>
          <w:szCs w:val="24"/>
          <w:lang w:eastAsia="zh-CN" w:bidi="hi-IN"/>
        </w:rPr>
        <w:t>Moratti: in Lombardia, rapporto virtuoso pubblico-privato</w:t>
      </w:r>
      <w:r>
        <w:rPr>
          <w:rFonts w:ascii="Times New Roman" w:eastAsia="Arial Unicode MS" w:hAnsi="Times New Roman"/>
          <w:b/>
          <w:color w:val="0033CC"/>
          <w:kern w:val="2"/>
          <w:sz w:val="24"/>
          <w:szCs w:val="24"/>
          <w:lang w:eastAsia="zh-CN" w:bidi="hi-IN"/>
        </w:rPr>
        <w:t xml:space="preserve">. </w:t>
      </w:r>
      <w:r w:rsidRPr="008D4FED">
        <w:rPr>
          <w:rFonts w:ascii="Times New Roman" w:eastAsia="Arial Unicode MS" w:hAnsi="Times New Roman"/>
          <w:b/>
          <w:color w:val="0033CC"/>
          <w:kern w:val="2"/>
          <w:sz w:val="24"/>
          <w:szCs w:val="24"/>
          <w:lang w:eastAsia="zh-CN" w:bidi="hi-IN"/>
        </w:rPr>
        <w:t>Col provvedimento rafforzato ruolo governo di Regione</w:t>
      </w:r>
    </w:p>
    <w:p w:rsidR="008D4FED" w:rsidRPr="008D4FED" w:rsidRDefault="008D4FED" w:rsidP="008D4FED">
      <w:pPr>
        <w:widowControl w:val="0"/>
        <w:suppressAutoHyphens/>
        <w:rPr>
          <w:rFonts w:ascii="Times New Roman" w:eastAsia="Arial Unicode MS" w:hAnsi="Times New Roman"/>
          <w:b/>
          <w:color w:val="0033CC"/>
          <w:kern w:val="2"/>
          <w:sz w:val="24"/>
          <w:szCs w:val="24"/>
          <w:lang w:eastAsia="zh-CN" w:bidi="hi-IN"/>
        </w:rPr>
      </w:pPr>
      <w:r w:rsidRPr="008D4FED">
        <w:rPr>
          <w:rFonts w:ascii="Times New Roman" w:eastAsia="Arial Unicode MS" w:hAnsi="Times New Roman"/>
          <w:color w:val="0033CC"/>
          <w:kern w:val="2"/>
          <w:sz w:val="24"/>
          <w:szCs w:val="24"/>
          <w:lang w:eastAsia="zh-CN" w:bidi="hi-IN"/>
        </w:rPr>
        <w:t>Privato accreditato: 7,36 miliardi per ricoveri e specialistica ambulatori. Ripartire dopo l</w:t>
      </w:r>
      <w:r w:rsidR="00B9372C">
        <w:rPr>
          <w:rFonts w:ascii="Times New Roman" w:eastAsia="Arial Unicode MS" w:hAnsi="Times New Roman"/>
          <w:color w:val="0033CC"/>
          <w:kern w:val="2"/>
          <w:sz w:val="24"/>
          <w:szCs w:val="24"/>
          <w:lang w:eastAsia="zh-CN" w:bidi="hi-IN"/>
        </w:rPr>
        <w:t>’</w:t>
      </w:r>
      <w:r w:rsidRPr="008D4FED">
        <w:rPr>
          <w:rFonts w:ascii="Times New Roman" w:eastAsia="Arial Unicode MS" w:hAnsi="Times New Roman"/>
          <w:color w:val="0033CC"/>
          <w:kern w:val="2"/>
          <w:sz w:val="24"/>
          <w:szCs w:val="24"/>
          <w:lang w:eastAsia="zh-CN" w:bidi="hi-IN"/>
        </w:rPr>
        <w:t>emergenza</w:t>
      </w:r>
      <w:r>
        <w:rPr>
          <w:rFonts w:ascii="Times New Roman" w:eastAsia="Arial Unicode MS" w:hAnsi="Times New Roman"/>
          <w:color w:val="0033CC"/>
          <w:kern w:val="2"/>
          <w:sz w:val="24"/>
          <w:szCs w:val="24"/>
          <w:lang w:eastAsia="zh-CN" w:bidi="hi-IN"/>
        </w:rPr>
        <w:t xml:space="preserve"> </w:t>
      </w:r>
      <w:proofErr w:type="spellStart"/>
      <w:r>
        <w:rPr>
          <w:rFonts w:ascii="Times New Roman" w:eastAsia="Arial Unicode MS" w:hAnsi="Times New Roman"/>
          <w:color w:val="0033CC"/>
          <w:kern w:val="2"/>
          <w:sz w:val="24"/>
          <w:szCs w:val="24"/>
          <w:lang w:eastAsia="zh-CN" w:bidi="hi-IN"/>
        </w:rPr>
        <w:t>Covid</w:t>
      </w:r>
      <w:proofErr w:type="spellEnd"/>
      <w:r>
        <w:rPr>
          <w:rFonts w:ascii="Times New Roman" w:eastAsia="Arial Unicode MS" w:hAnsi="Times New Roman"/>
          <w:color w:val="0033CC"/>
          <w:kern w:val="2"/>
          <w:sz w:val="24"/>
          <w:szCs w:val="24"/>
          <w:lang w:eastAsia="zh-CN" w:bidi="hi-IN"/>
        </w:rPr>
        <w:t xml:space="preserve"> con l</w:t>
      </w:r>
      <w:r w:rsidR="00B9372C">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attenzione rivolta</w:t>
      </w:r>
      <w:r w:rsidRPr="008D4FED">
        <w:rPr>
          <w:rFonts w:ascii="Times New Roman" w:eastAsia="Arial Unicode MS" w:hAnsi="Times New Roman"/>
          <w:color w:val="0033CC"/>
          <w:kern w:val="2"/>
          <w:sz w:val="24"/>
          <w:szCs w:val="24"/>
          <w:lang w:eastAsia="zh-CN" w:bidi="hi-IN"/>
        </w:rPr>
        <w:t xml:space="preserve"> a ricoveri ordinari, oncologia, cardiologia, ortopedia. Ma più in generale a tutta l</w:t>
      </w:r>
      <w:r w:rsidR="00B9372C">
        <w:rPr>
          <w:rFonts w:ascii="Times New Roman" w:eastAsia="Arial Unicode MS" w:hAnsi="Times New Roman"/>
          <w:color w:val="0033CC"/>
          <w:kern w:val="2"/>
          <w:sz w:val="24"/>
          <w:szCs w:val="24"/>
          <w:lang w:eastAsia="zh-CN" w:bidi="hi-IN"/>
        </w:rPr>
        <w:t>’</w:t>
      </w:r>
      <w:r w:rsidRPr="008D4FED">
        <w:rPr>
          <w:rFonts w:ascii="Times New Roman" w:eastAsia="Arial Unicode MS" w:hAnsi="Times New Roman"/>
          <w:color w:val="0033CC"/>
          <w:kern w:val="2"/>
          <w:sz w:val="24"/>
          <w:szCs w:val="24"/>
          <w:lang w:eastAsia="zh-CN" w:bidi="hi-IN"/>
        </w:rPr>
        <w:t>attività ambulatoriale e ospedaliera “che ha confermato, anche recentemente, dice Letizia Moratti, la sanità di Regione Lombardia a livelli di eccellenza in ambito nazionale e internazionale”.</w:t>
      </w:r>
      <w:r>
        <w:rPr>
          <w:rFonts w:ascii="Times New Roman" w:eastAsia="Arial Unicode MS" w:hAnsi="Times New Roman"/>
          <w:b/>
          <w:color w:val="0033CC"/>
          <w:kern w:val="2"/>
          <w:sz w:val="24"/>
          <w:szCs w:val="24"/>
          <w:lang w:eastAsia="zh-CN" w:bidi="hi-IN"/>
        </w:rPr>
        <w:t xml:space="preserve"> </w:t>
      </w:r>
      <w:hyperlink r:id="rId9" w:history="1">
        <w:r w:rsidRPr="008D4F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D4FED" w:rsidRDefault="008D4FED" w:rsidP="00D770EE">
      <w:pPr>
        <w:widowControl w:val="0"/>
        <w:suppressAutoHyphens/>
        <w:rPr>
          <w:rFonts w:ascii="Times New Roman" w:eastAsia="Arial Unicode MS" w:hAnsi="Times New Roman"/>
          <w:b/>
          <w:color w:val="0033CC"/>
          <w:kern w:val="2"/>
          <w:sz w:val="24"/>
          <w:szCs w:val="24"/>
          <w:lang w:eastAsia="zh-CN" w:bidi="hi-IN"/>
        </w:rPr>
      </w:pPr>
    </w:p>
    <w:p w:rsidR="00D770EE" w:rsidRPr="005A67FB" w:rsidRDefault="00D770EE" w:rsidP="00D770EE">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Dalla newsletter </w:t>
      </w:r>
      <w:r>
        <w:rPr>
          <w:rFonts w:ascii="Times New Roman" w:eastAsia="Arial Unicode MS" w:hAnsi="Times New Roman"/>
          <w:b/>
          <w:color w:val="0033CC"/>
          <w:kern w:val="2"/>
          <w:sz w:val="24"/>
          <w:szCs w:val="24"/>
          <w:lang w:eastAsia="zh-CN" w:bidi="hi-IN"/>
        </w:rPr>
        <w:t>del 31 maggio</w:t>
      </w:r>
      <w:r w:rsidRPr="005A67FB">
        <w:rPr>
          <w:rFonts w:ascii="Times New Roman" w:eastAsia="Arial Unicode MS" w:hAnsi="Times New Roman"/>
          <w:b/>
          <w:color w:val="0033CC"/>
          <w:kern w:val="2"/>
          <w:sz w:val="24"/>
          <w:szCs w:val="24"/>
          <w:lang w:eastAsia="zh-CN" w:bidi="hi-IN"/>
        </w:rPr>
        <w:t xml:space="preserve"> 2021 </w:t>
      </w:r>
    </w:p>
    <w:p w:rsidR="00D770EE" w:rsidRPr="00D770EE" w:rsidRDefault="00D770EE" w:rsidP="00D770EE">
      <w:pPr>
        <w:widowControl w:val="0"/>
        <w:suppressAutoHyphens/>
        <w:rPr>
          <w:rFonts w:ascii="Times New Roman" w:eastAsia="Arial Unicode MS" w:hAnsi="Times New Roman"/>
          <w:b/>
          <w:color w:val="0033CC"/>
          <w:kern w:val="2"/>
          <w:sz w:val="24"/>
          <w:szCs w:val="24"/>
          <w:lang w:eastAsia="zh-CN" w:bidi="hi-IN"/>
        </w:rPr>
      </w:pPr>
      <w:r w:rsidRPr="00D770EE">
        <w:rPr>
          <w:rFonts w:ascii="Times New Roman" w:eastAsia="Arial Unicode MS" w:hAnsi="Times New Roman"/>
          <w:b/>
          <w:color w:val="0033CC"/>
          <w:kern w:val="2"/>
          <w:sz w:val="24"/>
          <w:szCs w:val="24"/>
          <w:lang w:eastAsia="zh-CN" w:bidi="hi-IN"/>
        </w:rPr>
        <w:lastRenderedPageBreak/>
        <w:t>Welfare, la Giunta approva le linee di s</w:t>
      </w:r>
      <w:r>
        <w:rPr>
          <w:rFonts w:ascii="Times New Roman" w:eastAsia="Arial Unicode MS" w:hAnsi="Times New Roman"/>
          <w:b/>
          <w:color w:val="0033CC"/>
          <w:kern w:val="2"/>
          <w:sz w:val="24"/>
          <w:szCs w:val="24"/>
          <w:lang w:eastAsia="zh-CN" w:bidi="hi-IN"/>
        </w:rPr>
        <w:t xml:space="preserve">viluppo della legge 23 del 2015. </w:t>
      </w:r>
      <w:r w:rsidRPr="00D770EE">
        <w:rPr>
          <w:rFonts w:ascii="Times New Roman" w:eastAsia="Arial Unicode MS" w:hAnsi="Times New Roman"/>
          <w:b/>
          <w:color w:val="0033CC"/>
          <w:kern w:val="2"/>
          <w:sz w:val="24"/>
          <w:szCs w:val="24"/>
          <w:lang w:eastAsia="zh-CN" w:bidi="hi-IN"/>
        </w:rPr>
        <w:t>Moratti: più forti ruolo Regione, rete territoriale e relazioni di Sistema</w:t>
      </w:r>
      <w:r>
        <w:rPr>
          <w:rFonts w:ascii="Times New Roman" w:eastAsia="Arial Unicode MS" w:hAnsi="Times New Roman"/>
          <w:b/>
          <w:color w:val="0033CC"/>
          <w:kern w:val="2"/>
          <w:sz w:val="24"/>
          <w:szCs w:val="24"/>
          <w:lang w:eastAsia="zh-CN" w:bidi="hi-IN"/>
        </w:rPr>
        <w:t xml:space="preserve">. </w:t>
      </w:r>
      <w:r w:rsidRPr="00D770EE">
        <w:rPr>
          <w:rFonts w:ascii="Times New Roman" w:eastAsia="Arial Unicode MS" w:hAnsi="Times New Roman"/>
          <w:b/>
          <w:color w:val="0033CC"/>
          <w:kern w:val="2"/>
          <w:sz w:val="24"/>
          <w:szCs w:val="24"/>
          <w:lang w:eastAsia="zh-CN" w:bidi="hi-IN"/>
        </w:rPr>
        <w:t xml:space="preserve">Principi chiave: approccio </w:t>
      </w:r>
      <w:proofErr w:type="spellStart"/>
      <w:r w:rsidRPr="00D770EE">
        <w:rPr>
          <w:rFonts w:ascii="Times New Roman" w:eastAsia="Arial Unicode MS" w:hAnsi="Times New Roman"/>
          <w:b/>
          <w:color w:val="0033CC"/>
          <w:kern w:val="2"/>
          <w:sz w:val="24"/>
          <w:szCs w:val="24"/>
          <w:lang w:eastAsia="zh-CN" w:bidi="hi-IN"/>
        </w:rPr>
        <w:t>one</w:t>
      </w:r>
      <w:proofErr w:type="spellEnd"/>
      <w:r w:rsidRPr="00D770EE">
        <w:rPr>
          <w:rFonts w:ascii="Times New Roman" w:eastAsia="Arial Unicode MS" w:hAnsi="Times New Roman"/>
          <w:b/>
          <w:color w:val="0033CC"/>
          <w:kern w:val="2"/>
          <w:sz w:val="24"/>
          <w:szCs w:val="24"/>
          <w:lang w:eastAsia="zh-CN" w:bidi="hi-IN"/>
        </w:rPr>
        <w:t xml:space="preserve"> </w:t>
      </w:r>
      <w:proofErr w:type="spellStart"/>
      <w:r w:rsidRPr="00D770EE">
        <w:rPr>
          <w:rFonts w:ascii="Times New Roman" w:eastAsia="Arial Unicode MS" w:hAnsi="Times New Roman"/>
          <w:b/>
          <w:color w:val="0033CC"/>
          <w:kern w:val="2"/>
          <w:sz w:val="24"/>
          <w:szCs w:val="24"/>
          <w:lang w:eastAsia="zh-CN" w:bidi="hi-IN"/>
        </w:rPr>
        <w:t>health</w:t>
      </w:r>
      <w:proofErr w:type="spellEnd"/>
      <w:r w:rsidRPr="00D770EE">
        <w:rPr>
          <w:rFonts w:ascii="Times New Roman" w:eastAsia="Arial Unicode MS" w:hAnsi="Times New Roman"/>
          <w:b/>
          <w:color w:val="0033CC"/>
          <w:kern w:val="2"/>
          <w:sz w:val="24"/>
          <w:szCs w:val="24"/>
          <w:lang w:eastAsia="zh-CN" w:bidi="hi-IN"/>
        </w:rPr>
        <w:t>, libertà di scelta cittadini, rapporto pubblico-privato, rete territoriale</w:t>
      </w:r>
    </w:p>
    <w:p w:rsidR="00D770EE" w:rsidRDefault="00D770EE" w:rsidP="00D770EE">
      <w:pPr>
        <w:widowControl w:val="0"/>
        <w:suppressAutoHyphens/>
        <w:rPr>
          <w:rFonts w:ascii="Times New Roman" w:eastAsia="Arial Unicode MS" w:hAnsi="Times New Roman"/>
          <w:b/>
          <w:color w:val="0033CC"/>
          <w:kern w:val="2"/>
          <w:sz w:val="24"/>
          <w:szCs w:val="24"/>
          <w:lang w:eastAsia="zh-CN" w:bidi="hi-IN"/>
        </w:rPr>
      </w:pPr>
      <w:r w:rsidRPr="00D770EE">
        <w:rPr>
          <w:rFonts w:ascii="Times New Roman" w:eastAsia="Arial Unicode MS" w:hAnsi="Times New Roman"/>
          <w:color w:val="0033CC"/>
          <w:kern w:val="2"/>
          <w:sz w:val="24"/>
          <w:szCs w:val="24"/>
          <w:lang w:eastAsia="zh-CN" w:bidi="hi-IN"/>
        </w:rPr>
        <w:t xml:space="preserve">La Giunta della Regione Lombardia, su proposta della vicepresidente e assessore al Welfare, Letizia Moratti, ha approvato le linee guida per lo sviluppo della Legge regionale 23/2015. Il documento di indirizzo politico sarà inviato ora alla III Commissione. La quale avvierà le audizioni degli </w:t>
      </w:r>
      <w:proofErr w:type="spellStart"/>
      <w:r w:rsidRPr="00D770EE">
        <w:rPr>
          <w:rFonts w:ascii="Times New Roman" w:eastAsia="Arial Unicode MS" w:hAnsi="Times New Roman"/>
          <w:color w:val="0033CC"/>
          <w:kern w:val="2"/>
          <w:sz w:val="24"/>
          <w:szCs w:val="24"/>
          <w:lang w:eastAsia="zh-CN" w:bidi="hi-IN"/>
        </w:rPr>
        <w:t>stakeholders</w:t>
      </w:r>
      <w:proofErr w:type="spellEnd"/>
      <w:r w:rsidRPr="00D770EE">
        <w:rPr>
          <w:rFonts w:ascii="Times New Roman" w:eastAsia="Arial Unicode MS" w:hAnsi="Times New Roman"/>
          <w:color w:val="0033CC"/>
          <w:kern w:val="2"/>
          <w:sz w:val="24"/>
          <w:szCs w:val="24"/>
          <w:lang w:eastAsia="zh-CN" w:bidi="hi-IN"/>
        </w:rPr>
        <w:t xml:space="preserve"> e redigerà un Progetto di legge condiviso da sottoporre al Consiglio per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iter di approvazione.</w:t>
      </w:r>
      <w:r>
        <w:rPr>
          <w:rFonts w:ascii="Times New Roman" w:eastAsia="Arial Unicode MS" w:hAnsi="Times New Roman"/>
          <w:b/>
          <w:color w:val="0033CC"/>
          <w:kern w:val="2"/>
          <w:sz w:val="24"/>
          <w:szCs w:val="24"/>
          <w:lang w:eastAsia="zh-CN" w:bidi="hi-IN"/>
        </w:rPr>
        <w:t xml:space="preserve"> </w:t>
      </w:r>
      <w:hyperlink r:id="rId10" w:history="1">
        <w:r w:rsidRPr="00D770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770EE" w:rsidRDefault="00D770EE" w:rsidP="00D770EE">
      <w:pPr>
        <w:widowControl w:val="0"/>
        <w:suppressAutoHyphens/>
        <w:rPr>
          <w:rFonts w:ascii="Times New Roman" w:eastAsia="Arial Unicode MS" w:hAnsi="Times New Roman"/>
          <w:b/>
          <w:color w:val="0033CC"/>
          <w:kern w:val="2"/>
          <w:sz w:val="24"/>
          <w:szCs w:val="24"/>
          <w:lang w:eastAsia="zh-CN" w:bidi="hi-IN"/>
        </w:rPr>
      </w:pPr>
    </w:p>
    <w:p w:rsidR="00D770EE" w:rsidRPr="005A67FB" w:rsidRDefault="00D770EE" w:rsidP="00D770EE">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Dalla newsletter </w:t>
      </w:r>
      <w:r>
        <w:rPr>
          <w:rFonts w:ascii="Times New Roman" w:eastAsia="Arial Unicode MS" w:hAnsi="Times New Roman"/>
          <w:b/>
          <w:color w:val="0033CC"/>
          <w:kern w:val="2"/>
          <w:sz w:val="24"/>
          <w:szCs w:val="24"/>
          <w:lang w:eastAsia="zh-CN" w:bidi="hi-IN"/>
        </w:rPr>
        <w:t>del 14 giugn</w:t>
      </w:r>
      <w:r w:rsidRPr="005A67FB">
        <w:rPr>
          <w:rFonts w:ascii="Times New Roman" w:eastAsia="Arial Unicode MS" w:hAnsi="Times New Roman"/>
          <w:b/>
          <w:color w:val="0033CC"/>
          <w:kern w:val="2"/>
          <w:sz w:val="24"/>
          <w:szCs w:val="24"/>
          <w:lang w:eastAsia="zh-CN" w:bidi="hi-IN"/>
        </w:rPr>
        <w:t xml:space="preserve">o 2021 </w:t>
      </w:r>
    </w:p>
    <w:p w:rsidR="00D770EE" w:rsidRPr="00D770EE" w:rsidRDefault="00D770EE" w:rsidP="00D770EE">
      <w:pPr>
        <w:widowControl w:val="0"/>
        <w:suppressAutoHyphens/>
        <w:rPr>
          <w:rFonts w:ascii="Times New Roman" w:eastAsia="Arial Unicode MS" w:hAnsi="Times New Roman"/>
          <w:b/>
          <w:color w:val="0033CC"/>
          <w:kern w:val="2"/>
          <w:sz w:val="24"/>
          <w:szCs w:val="24"/>
          <w:lang w:eastAsia="zh-CN" w:bidi="hi-IN"/>
        </w:rPr>
      </w:pPr>
      <w:r w:rsidRPr="00D770EE">
        <w:rPr>
          <w:rFonts w:ascii="Times New Roman" w:eastAsia="Arial Unicode MS" w:hAnsi="Times New Roman"/>
          <w:b/>
          <w:color w:val="0033CC"/>
          <w:kern w:val="2"/>
          <w:sz w:val="24"/>
          <w:szCs w:val="24"/>
          <w:lang w:eastAsia="zh-CN" w:bidi="hi-IN"/>
        </w:rPr>
        <w:t>Linee guida sanità, Moratti: in Lombardia Centro nazionale malattie infettive</w:t>
      </w:r>
      <w:r>
        <w:rPr>
          <w:rFonts w:ascii="Times New Roman" w:eastAsia="Arial Unicode MS" w:hAnsi="Times New Roman"/>
          <w:b/>
          <w:color w:val="0033CC"/>
          <w:kern w:val="2"/>
          <w:sz w:val="24"/>
          <w:szCs w:val="24"/>
          <w:lang w:eastAsia="zh-CN" w:bidi="hi-IN"/>
        </w:rPr>
        <w:t xml:space="preserve">. </w:t>
      </w:r>
      <w:r w:rsidRPr="00D770EE">
        <w:rPr>
          <w:rFonts w:ascii="Times New Roman" w:eastAsia="Arial Unicode MS" w:hAnsi="Times New Roman"/>
          <w:b/>
          <w:color w:val="0033CC"/>
          <w:kern w:val="2"/>
          <w:sz w:val="24"/>
          <w:szCs w:val="24"/>
          <w:lang w:eastAsia="zh-CN" w:bidi="hi-IN"/>
        </w:rPr>
        <w:t>Tra altre novità, incremento: medicina lavoro e dello sport, sanità di montagna, professioni sanitarie e farmacia servizi</w:t>
      </w:r>
    </w:p>
    <w:p w:rsidR="00D770EE" w:rsidRDefault="00D770EE" w:rsidP="00D770EE">
      <w:pPr>
        <w:widowControl w:val="0"/>
        <w:suppressAutoHyphens/>
        <w:rPr>
          <w:rFonts w:ascii="Times New Roman" w:eastAsia="Arial Unicode MS" w:hAnsi="Times New Roman"/>
          <w:b/>
          <w:color w:val="0033CC"/>
          <w:kern w:val="2"/>
          <w:sz w:val="24"/>
          <w:szCs w:val="24"/>
          <w:lang w:eastAsia="zh-CN" w:bidi="hi-IN"/>
        </w:rPr>
      </w:pPr>
      <w:r w:rsidRPr="00D770EE">
        <w:rPr>
          <w:rFonts w:ascii="Times New Roman" w:eastAsia="Arial Unicode MS" w:hAnsi="Times New Roman"/>
          <w:color w:val="0033CC"/>
          <w:kern w:val="2"/>
          <w:sz w:val="24"/>
          <w:szCs w:val="24"/>
          <w:lang w:eastAsia="zh-CN" w:bidi="hi-IN"/>
        </w:rPr>
        <w:t>Linee guida sanità, Moratti: in Lombardia realizzare un Centro nazionale per le malattie infettive. Come pure incrementare e aggiornare: medicina del lavoro e dello sport, sanità di montagna, professioni sanitarie e farmacia dei servizi. Questi i principali temi al centro della delibera approvata dalla Giunta regionale su proposta della vicepresidente e assessore al Welfare, Letizia Moratti, che integra le Linee di sviluppo della riforma della legge 23/2015. “La nostra proposta – spiega Letizia Moratti – non è un documento blindato calato dall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alto, ma un work in progress che possiamo e vogliamo integrare grazie al lavoro della Commissione e delle varie audizioni. Fin dai primi passi del percorso ho sottolineato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importanza del confronto, del recepimento di istanze e suggerimenti del territorio. Oltre alla capacità di arrivare alla stesura definitiva di un documento che affronti le varie aree tematiche anche in considerazione del momento che stiamo vivendo e delle ricadute che la pandemia ha portato”.</w:t>
      </w:r>
      <w:r>
        <w:rPr>
          <w:rFonts w:ascii="Times New Roman" w:eastAsia="Arial Unicode MS" w:hAnsi="Times New Roman"/>
          <w:color w:val="0033CC"/>
          <w:kern w:val="2"/>
          <w:sz w:val="24"/>
          <w:szCs w:val="24"/>
          <w:lang w:eastAsia="zh-CN" w:bidi="hi-IN"/>
        </w:rPr>
        <w:t xml:space="preserve"> </w:t>
      </w:r>
      <w:hyperlink r:id="rId11" w:history="1">
        <w:r w:rsidRPr="00D770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770EE" w:rsidRDefault="00D770EE" w:rsidP="00D770EE">
      <w:pPr>
        <w:widowControl w:val="0"/>
        <w:suppressAutoHyphens/>
        <w:rPr>
          <w:rFonts w:ascii="Times New Roman" w:eastAsia="Arial Unicode MS" w:hAnsi="Times New Roman"/>
          <w:b/>
          <w:color w:val="0033CC"/>
          <w:kern w:val="2"/>
          <w:sz w:val="24"/>
          <w:szCs w:val="24"/>
          <w:lang w:eastAsia="zh-CN" w:bidi="hi-IN"/>
        </w:rPr>
      </w:pPr>
    </w:p>
    <w:p w:rsidR="00D770EE" w:rsidRPr="005A67FB" w:rsidRDefault="00D770EE" w:rsidP="00D770EE">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Dalla newsletter </w:t>
      </w:r>
      <w:r>
        <w:rPr>
          <w:rFonts w:ascii="Times New Roman" w:eastAsia="Arial Unicode MS" w:hAnsi="Times New Roman"/>
          <w:b/>
          <w:color w:val="0033CC"/>
          <w:kern w:val="2"/>
          <w:sz w:val="24"/>
          <w:szCs w:val="24"/>
          <w:lang w:eastAsia="zh-CN" w:bidi="hi-IN"/>
        </w:rPr>
        <w:t>del 15 giugn</w:t>
      </w:r>
      <w:r w:rsidRPr="005A67FB">
        <w:rPr>
          <w:rFonts w:ascii="Times New Roman" w:eastAsia="Arial Unicode MS" w:hAnsi="Times New Roman"/>
          <w:b/>
          <w:color w:val="0033CC"/>
          <w:kern w:val="2"/>
          <w:sz w:val="24"/>
          <w:szCs w:val="24"/>
          <w:lang w:eastAsia="zh-CN" w:bidi="hi-IN"/>
        </w:rPr>
        <w:t xml:space="preserve">o 2021 </w:t>
      </w:r>
    </w:p>
    <w:p w:rsidR="00D770EE" w:rsidRDefault="00D770EE" w:rsidP="00D770EE">
      <w:pPr>
        <w:widowControl w:val="0"/>
        <w:suppressAutoHyphens/>
        <w:rPr>
          <w:rFonts w:ascii="Times New Roman" w:eastAsia="Arial Unicode MS" w:hAnsi="Times New Roman"/>
          <w:b/>
          <w:color w:val="0033CC"/>
          <w:kern w:val="2"/>
          <w:sz w:val="24"/>
          <w:szCs w:val="24"/>
          <w:lang w:eastAsia="zh-CN" w:bidi="hi-IN"/>
        </w:rPr>
      </w:pPr>
      <w:r w:rsidRPr="00D770EE">
        <w:rPr>
          <w:rFonts w:ascii="Times New Roman" w:eastAsia="Arial Unicode MS" w:hAnsi="Times New Roman"/>
          <w:b/>
          <w:color w:val="0033CC"/>
          <w:kern w:val="2"/>
          <w:sz w:val="24"/>
          <w:szCs w:val="24"/>
          <w:lang w:eastAsia="zh-CN" w:bidi="hi-IN"/>
        </w:rPr>
        <w:t>Sanità, cinque ospedali l</w:t>
      </w:r>
      <w:r>
        <w:rPr>
          <w:rFonts w:ascii="Times New Roman" w:eastAsia="Arial Unicode MS" w:hAnsi="Times New Roman"/>
          <w:b/>
          <w:color w:val="0033CC"/>
          <w:kern w:val="2"/>
          <w:sz w:val="24"/>
          <w:szCs w:val="24"/>
          <w:lang w:eastAsia="zh-CN" w:bidi="hi-IN"/>
        </w:rPr>
        <w:t xml:space="preserve">ombardi tra i top 250 del mondo </w:t>
      </w:r>
      <w:r w:rsidRPr="00D770EE">
        <w:rPr>
          <w:rFonts w:ascii="Times New Roman" w:eastAsia="Arial Unicode MS" w:hAnsi="Times New Roman"/>
          <w:b/>
          <w:color w:val="0033CC"/>
          <w:kern w:val="2"/>
          <w:sz w:val="24"/>
          <w:szCs w:val="24"/>
          <w:lang w:eastAsia="zh-CN" w:bidi="hi-IN"/>
        </w:rPr>
        <w:t>in ba</w:t>
      </w:r>
      <w:r>
        <w:rPr>
          <w:rFonts w:ascii="Times New Roman" w:eastAsia="Arial Unicode MS" w:hAnsi="Times New Roman"/>
          <w:b/>
          <w:color w:val="0033CC"/>
          <w:kern w:val="2"/>
          <w:sz w:val="24"/>
          <w:szCs w:val="24"/>
          <w:lang w:eastAsia="zh-CN" w:bidi="hi-IN"/>
        </w:rPr>
        <w:t xml:space="preserve">se alla classifica di </w:t>
      </w:r>
      <w:proofErr w:type="spellStart"/>
      <w:r>
        <w:rPr>
          <w:rFonts w:ascii="Times New Roman" w:eastAsia="Arial Unicode MS" w:hAnsi="Times New Roman"/>
          <w:b/>
          <w:color w:val="0033CC"/>
          <w:kern w:val="2"/>
          <w:sz w:val="24"/>
          <w:szCs w:val="24"/>
          <w:lang w:eastAsia="zh-CN" w:bidi="hi-IN"/>
        </w:rPr>
        <w:t>Newsweek</w:t>
      </w:r>
      <w:proofErr w:type="spellEnd"/>
      <w:r>
        <w:rPr>
          <w:rFonts w:ascii="Times New Roman" w:eastAsia="Arial Unicode MS" w:hAnsi="Times New Roman"/>
          <w:b/>
          <w:color w:val="0033CC"/>
          <w:kern w:val="2"/>
          <w:sz w:val="24"/>
          <w:szCs w:val="24"/>
          <w:lang w:eastAsia="zh-CN" w:bidi="hi-IN"/>
        </w:rPr>
        <w:t xml:space="preserve">. </w:t>
      </w:r>
      <w:r w:rsidRPr="00D770EE">
        <w:rPr>
          <w:rFonts w:ascii="Times New Roman" w:eastAsia="Arial Unicode MS" w:hAnsi="Times New Roman"/>
          <w:color w:val="0033CC"/>
          <w:kern w:val="2"/>
          <w:sz w:val="24"/>
          <w:szCs w:val="24"/>
          <w:lang w:eastAsia="zh-CN" w:bidi="hi-IN"/>
        </w:rPr>
        <w:t>È con particolare orgoglio e soddisfazione che rivolgo un plauso all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xml:space="preserve">Istituto Clinico </w:t>
      </w:r>
      <w:proofErr w:type="spellStart"/>
      <w:r w:rsidRPr="00D770EE">
        <w:rPr>
          <w:rFonts w:ascii="Times New Roman" w:eastAsia="Arial Unicode MS" w:hAnsi="Times New Roman"/>
          <w:color w:val="0033CC"/>
          <w:kern w:val="2"/>
          <w:sz w:val="24"/>
          <w:szCs w:val="24"/>
          <w:lang w:eastAsia="zh-CN" w:bidi="hi-IN"/>
        </w:rPr>
        <w:t>Humanitas</w:t>
      </w:r>
      <w:proofErr w:type="spellEnd"/>
      <w:r w:rsidRPr="00D770EE">
        <w:rPr>
          <w:rFonts w:ascii="Times New Roman" w:eastAsia="Arial Unicode MS" w:hAnsi="Times New Roman"/>
          <w:color w:val="0033CC"/>
          <w:kern w:val="2"/>
          <w:sz w:val="24"/>
          <w:szCs w:val="24"/>
          <w:lang w:eastAsia="zh-CN" w:bidi="hi-IN"/>
        </w:rPr>
        <w:t>”. La vicepresidente e assessore al Welfare della Regione Lombardia, Letizia Moratti, commenta così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xml:space="preserve">indagine  </w:t>
      </w:r>
      <w:r w:rsidR="00B9372C">
        <w:rPr>
          <w:rFonts w:ascii="Times New Roman" w:eastAsia="Arial Unicode MS" w:hAnsi="Times New Roman"/>
          <w:color w:val="0033CC"/>
          <w:kern w:val="2"/>
          <w:sz w:val="24"/>
          <w:szCs w:val="24"/>
          <w:lang w:eastAsia="zh-CN" w:bidi="hi-IN"/>
        </w:rPr>
        <w:t>‘</w:t>
      </w:r>
      <w:proofErr w:type="spellStart"/>
      <w:r w:rsidRPr="00D770EE">
        <w:rPr>
          <w:rFonts w:ascii="Times New Roman" w:eastAsia="Arial Unicode MS" w:hAnsi="Times New Roman"/>
          <w:color w:val="0033CC"/>
          <w:kern w:val="2"/>
          <w:sz w:val="24"/>
          <w:szCs w:val="24"/>
          <w:lang w:eastAsia="zh-CN" w:bidi="hi-IN"/>
        </w:rPr>
        <w:t>World</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s</w:t>
      </w:r>
      <w:proofErr w:type="spellEnd"/>
      <w:r w:rsidRPr="00D770EE">
        <w:rPr>
          <w:rFonts w:ascii="Times New Roman" w:eastAsia="Arial Unicode MS" w:hAnsi="Times New Roman"/>
          <w:color w:val="0033CC"/>
          <w:kern w:val="2"/>
          <w:sz w:val="24"/>
          <w:szCs w:val="24"/>
          <w:lang w:eastAsia="zh-CN" w:bidi="hi-IN"/>
        </w:rPr>
        <w:t xml:space="preserve"> Best Smart </w:t>
      </w:r>
      <w:proofErr w:type="spellStart"/>
      <w:r w:rsidRPr="00D770EE">
        <w:rPr>
          <w:rFonts w:ascii="Times New Roman" w:eastAsia="Arial Unicode MS" w:hAnsi="Times New Roman"/>
          <w:color w:val="0033CC"/>
          <w:kern w:val="2"/>
          <w:sz w:val="24"/>
          <w:szCs w:val="24"/>
          <w:lang w:eastAsia="zh-CN" w:bidi="hi-IN"/>
        </w:rPr>
        <w:t>Hospitalis</w:t>
      </w:r>
      <w:proofErr w:type="spellEnd"/>
      <w:r w:rsidRPr="00D770EE">
        <w:rPr>
          <w:rFonts w:ascii="Times New Roman" w:eastAsia="Arial Unicode MS" w:hAnsi="Times New Roman"/>
          <w:color w:val="0033CC"/>
          <w:kern w:val="2"/>
          <w:sz w:val="24"/>
          <w:szCs w:val="24"/>
          <w:lang w:eastAsia="zh-CN" w:bidi="hi-IN"/>
        </w:rPr>
        <w:t xml:space="preserve"> 2021</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secondo la quale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ospedale milanese è  il primo italiano in questa annuale classifica internazionale e il 34esimo al mondo. La graduatoria, stilata dal popolare settimanale statunitense con il supporto di Statista, elenca 250 ospedali al mondo. Tra i fattori presi in considerazione, la capacità di avvalersi delle tecnologie più avanzate,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uso di intelligenza artificiale, chirurgia robotica, telemedicina e la presenza di servizi digitali. Dodici in totale gli ospedali italiani citati, di cui appunto cinque lombardi, tutti milanesi. Oltre all</w:t>
      </w:r>
      <w:r w:rsidR="00B9372C">
        <w:rPr>
          <w:rFonts w:ascii="Times New Roman" w:eastAsia="Arial Unicode MS" w:hAnsi="Times New Roman"/>
          <w:color w:val="0033CC"/>
          <w:kern w:val="2"/>
          <w:sz w:val="24"/>
          <w:szCs w:val="24"/>
          <w:lang w:eastAsia="zh-CN" w:bidi="hi-IN"/>
        </w:rPr>
        <w:t>’</w:t>
      </w:r>
      <w:proofErr w:type="spellStart"/>
      <w:r w:rsidRPr="00D770EE">
        <w:rPr>
          <w:rFonts w:ascii="Times New Roman" w:eastAsia="Arial Unicode MS" w:hAnsi="Times New Roman"/>
          <w:color w:val="0033CC"/>
          <w:kern w:val="2"/>
          <w:sz w:val="24"/>
          <w:szCs w:val="24"/>
          <w:lang w:eastAsia="zh-CN" w:bidi="hi-IN"/>
        </w:rPr>
        <w:t>Humanitas</w:t>
      </w:r>
      <w:proofErr w:type="spellEnd"/>
      <w:r w:rsidRPr="00D770EE">
        <w:rPr>
          <w:rFonts w:ascii="Times New Roman" w:eastAsia="Arial Unicode MS" w:hAnsi="Times New Roman"/>
          <w:color w:val="0033CC"/>
          <w:kern w:val="2"/>
          <w:sz w:val="24"/>
          <w:szCs w:val="24"/>
          <w:lang w:eastAsia="zh-CN" w:bidi="hi-IN"/>
        </w:rPr>
        <w:t>, figurano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xml:space="preserve">Ospedale San Raffaele – gruppo San Donato al 58esimo posto, il Grande Ospedale Metropolitano Niguarda (218), il Centro Cardiologico </w:t>
      </w:r>
      <w:proofErr w:type="spellStart"/>
      <w:r w:rsidRPr="00D770EE">
        <w:rPr>
          <w:rFonts w:ascii="Times New Roman" w:eastAsia="Arial Unicode MS" w:hAnsi="Times New Roman"/>
          <w:color w:val="0033CC"/>
          <w:kern w:val="2"/>
          <w:sz w:val="24"/>
          <w:szCs w:val="24"/>
          <w:lang w:eastAsia="zh-CN" w:bidi="hi-IN"/>
        </w:rPr>
        <w:t>Monzino</w:t>
      </w:r>
      <w:proofErr w:type="spellEnd"/>
      <w:r w:rsidRPr="00D770EE">
        <w:rPr>
          <w:rFonts w:ascii="Times New Roman" w:eastAsia="Arial Unicode MS" w:hAnsi="Times New Roman"/>
          <w:color w:val="0033CC"/>
          <w:kern w:val="2"/>
          <w:sz w:val="24"/>
          <w:szCs w:val="24"/>
          <w:lang w:eastAsia="zh-CN" w:bidi="hi-IN"/>
        </w:rPr>
        <w:t xml:space="preserve"> (222) e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Istituto Europeo di Oncologia-</w:t>
      </w:r>
      <w:proofErr w:type="spellStart"/>
      <w:r w:rsidRPr="00D770EE">
        <w:rPr>
          <w:rFonts w:ascii="Times New Roman" w:eastAsia="Arial Unicode MS" w:hAnsi="Times New Roman"/>
          <w:color w:val="0033CC"/>
          <w:kern w:val="2"/>
          <w:sz w:val="24"/>
          <w:szCs w:val="24"/>
          <w:lang w:eastAsia="zh-CN" w:bidi="hi-IN"/>
        </w:rPr>
        <w:t>Ieo</w:t>
      </w:r>
      <w:proofErr w:type="spellEnd"/>
      <w:r w:rsidRPr="00D770EE">
        <w:rPr>
          <w:rFonts w:ascii="Times New Roman" w:eastAsia="Arial Unicode MS" w:hAnsi="Times New Roman"/>
          <w:color w:val="0033CC"/>
          <w:kern w:val="2"/>
          <w:sz w:val="24"/>
          <w:szCs w:val="24"/>
          <w:lang w:eastAsia="zh-CN" w:bidi="hi-IN"/>
        </w:rPr>
        <w:t xml:space="preserve"> (223).</w:t>
      </w:r>
      <w:r>
        <w:rPr>
          <w:rFonts w:ascii="Times New Roman" w:eastAsia="Arial Unicode MS" w:hAnsi="Times New Roman"/>
          <w:b/>
          <w:color w:val="0033CC"/>
          <w:kern w:val="2"/>
          <w:sz w:val="24"/>
          <w:szCs w:val="24"/>
          <w:lang w:eastAsia="zh-CN" w:bidi="hi-IN"/>
        </w:rPr>
        <w:t xml:space="preserve"> </w:t>
      </w:r>
      <w:hyperlink r:id="rId12" w:history="1">
        <w:r w:rsidRPr="00D770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770EE" w:rsidRDefault="00D770EE" w:rsidP="005A67FB">
      <w:pPr>
        <w:widowControl w:val="0"/>
        <w:suppressAutoHyphens/>
        <w:rPr>
          <w:rFonts w:ascii="Times New Roman" w:eastAsia="Arial Unicode MS" w:hAnsi="Times New Roman"/>
          <w:b/>
          <w:color w:val="0033CC"/>
          <w:kern w:val="2"/>
          <w:sz w:val="24"/>
          <w:szCs w:val="24"/>
          <w:lang w:eastAsia="zh-CN" w:bidi="hi-IN"/>
        </w:rPr>
      </w:pPr>
    </w:p>
    <w:p w:rsidR="005A67FB" w:rsidRP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Dalla newsletter </w:t>
      </w:r>
      <w:r>
        <w:rPr>
          <w:rFonts w:ascii="Times New Roman" w:eastAsia="Arial Unicode MS" w:hAnsi="Times New Roman"/>
          <w:b/>
          <w:color w:val="0033CC"/>
          <w:kern w:val="2"/>
          <w:sz w:val="24"/>
          <w:szCs w:val="24"/>
          <w:lang w:eastAsia="zh-CN" w:bidi="hi-IN"/>
        </w:rPr>
        <w:t>del 21 giugn</w:t>
      </w:r>
      <w:r w:rsidRPr="005A67FB">
        <w:rPr>
          <w:rFonts w:ascii="Times New Roman" w:eastAsia="Arial Unicode MS" w:hAnsi="Times New Roman"/>
          <w:b/>
          <w:color w:val="0033CC"/>
          <w:kern w:val="2"/>
          <w:sz w:val="24"/>
          <w:szCs w:val="24"/>
          <w:lang w:eastAsia="zh-CN" w:bidi="hi-IN"/>
        </w:rPr>
        <w:t xml:space="preserve">o 2021 </w:t>
      </w:r>
    </w:p>
    <w:p w:rsidR="005A67FB" w:rsidRP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Sanità, 106 milioni per ristrutturazioni e macchinari ad alta tecnologia</w:t>
      </w:r>
      <w:r>
        <w:rPr>
          <w:rFonts w:ascii="Times New Roman" w:eastAsia="Arial Unicode MS" w:hAnsi="Times New Roman"/>
          <w:b/>
          <w:color w:val="0033CC"/>
          <w:kern w:val="2"/>
          <w:sz w:val="24"/>
          <w:szCs w:val="24"/>
          <w:lang w:eastAsia="zh-CN" w:bidi="hi-IN"/>
        </w:rPr>
        <w:t xml:space="preserve">. </w:t>
      </w:r>
      <w:r w:rsidRPr="005A67FB">
        <w:rPr>
          <w:rFonts w:ascii="Times New Roman" w:eastAsia="Arial Unicode MS" w:hAnsi="Times New Roman"/>
          <w:b/>
          <w:color w:val="0033CC"/>
          <w:kern w:val="2"/>
          <w:sz w:val="24"/>
          <w:szCs w:val="24"/>
          <w:lang w:eastAsia="zh-CN" w:bidi="hi-IN"/>
        </w:rPr>
        <w:t>Sanità, vicepresidente Moratti: è anticipo della riforma della legge 23</w:t>
      </w:r>
    </w:p>
    <w:p w:rsidR="005A67FB" w:rsidRPr="00D770EE" w:rsidRDefault="005A67FB" w:rsidP="005A67FB">
      <w:pPr>
        <w:widowControl w:val="0"/>
        <w:suppressAutoHyphens/>
        <w:rPr>
          <w:rFonts w:ascii="Times New Roman" w:eastAsia="Arial Unicode MS" w:hAnsi="Times New Roman"/>
          <w:color w:val="0033CC"/>
          <w:kern w:val="2"/>
          <w:sz w:val="24"/>
          <w:szCs w:val="24"/>
          <w:lang w:eastAsia="zh-CN" w:bidi="hi-IN"/>
        </w:rPr>
      </w:pPr>
      <w:r w:rsidRPr="00D770EE">
        <w:rPr>
          <w:rFonts w:ascii="Times New Roman" w:eastAsia="Arial Unicode MS" w:hAnsi="Times New Roman"/>
          <w:color w:val="0033CC"/>
          <w:kern w:val="2"/>
          <w:sz w:val="24"/>
          <w:szCs w:val="24"/>
          <w:lang w:eastAsia="zh-CN" w:bidi="hi-IN"/>
        </w:rPr>
        <w:t>Uno stanziamento da 106,5 milioni di euro in sanità per la realizzazione di opere urgenti per manutenzioni e riqualificazioni, il cofinanziamento di opere urgenti,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xml:space="preserve">acquisto di macchinari e strumentistica ad alta tecnologia, interventi di messa in sicurezza, soprattutto riguardo la normativa antisismica e antincendio. Lo prevede il </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Programma regionale straordinario degli investimenti per la Sanità</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xml:space="preserve"> approvato dalla Giunta su proposta della vicepresidente e assessore al Welfare, Letizia Moratti. Complessivamente sono 64 progetti che interesseranno le </w:t>
      </w:r>
      <w:proofErr w:type="spellStart"/>
      <w:r w:rsidRPr="00D770EE">
        <w:rPr>
          <w:rFonts w:ascii="Times New Roman" w:eastAsia="Arial Unicode MS" w:hAnsi="Times New Roman"/>
          <w:color w:val="0033CC"/>
          <w:kern w:val="2"/>
          <w:sz w:val="24"/>
          <w:szCs w:val="24"/>
          <w:lang w:eastAsia="zh-CN" w:bidi="hi-IN"/>
        </w:rPr>
        <w:t>Asst</w:t>
      </w:r>
      <w:proofErr w:type="spellEnd"/>
      <w:r w:rsidRPr="00D770EE">
        <w:rPr>
          <w:rFonts w:ascii="Times New Roman" w:eastAsia="Arial Unicode MS" w:hAnsi="Times New Roman"/>
          <w:color w:val="0033CC"/>
          <w:kern w:val="2"/>
          <w:sz w:val="24"/>
          <w:szCs w:val="24"/>
          <w:lang w:eastAsia="zh-CN" w:bidi="hi-IN"/>
        </w:rPr>
        <w:t xml:space="preserve">, le Fondazioni </w:t>
      </w:r>
      <w:proofErr w:type="spellStart"/>
      <w:r w:rsidRPr="00D770EE">
        <w:rPr>
          <w:rFonts w:ascii="Times New Roman" w:eastAsia="Arial Unicode MS" w:hAnsi="Times New Roman"/>
          <w:color w:val="0033CC"/>
          <w:kern w:val="2"/>
          <w:sz w:val="24"/>
          <w:szCs w:val="24"/>
          <w:lang w:eastAsia="zh-CN" w:bidi="hi-IN"/>
        </w:rPr>
        <w:t>Irccs</w:t>
      </w:r>
      <w:proofErr w:type="spellEnd"/>
      <w:r w:rsidRPr="00D770EE">
        <w:rPr>
          <w:rFonts w:ascii="Times New Roman" w:eastAsia="Arial Unicode MS" w:hAnsi="Times New Roman"/>
          <w:color w:val="0033CC"/>
          <w:kern w:val="2"/>
          <w:sz w:val="24"/>
          <w:szCs w:val="24"/>
          <w:lang w:eastAsia="zh-CN" w:bidi="hi-IN"/>
        </w:rPr>
        <w:t xml:space="preserve">, le </w:t>
      </w:r>
      <w:proofErr w:type="spellStart"/>
      <w:r w:rsidRPr="00D770EE">
        <w:rPr>
          <w:rFonts w:ascii="Times New Roman" w:eastAsia="Arial Unicode MS" w:hAnsi="Times New Roman"/>
          <w:color w:val="0033CC"/>
          <w:kern w:val="2"/>
          <w:sz w:val="24"/>
          <w:szCs w:val="24"/>
          <w:lang w:eastAsia="zh-CN" w:bidi="hi-IN"/>
        </w:rPr>
        <w:t>Ats</w:t>
      </w:r>
      <w:proofErr w:type="spellEnd"/>
      <w:r w:rsidRPr="00D770EE">
        <w:rPr>
          <w:rFonts w:ascii="Times New Roman" w:eastAsia="Arial Unicode MS" w:hAnsi="Times New Roman"/>
          <w:color w:val="0033CC"/>
          <w:kern w:val="2"/>
          <w:sz w:val="24"/>
          <w:szCs w:val="24"/>
          <w:lang w:eastAsia="zh-CN" w:bidi="hi-IN"/>
        </w:rPr>
        <w:t xml:space="preserve"> e </w:t>
      </w:r>
      <w:proofErr w:type="spellStart"/>
      <w:r w:rsidRPr="00D770EE">
        <w:rPr>
          <w:rFonts w:ascii="Times New Roman" w:eastAsia="Arial Unicode MS" w:hAnsi="Times New Roman"/>
          <w:color w:val="0033CC"/>
          <w:kern w:val="2"/>
          <w:sz w:val="24"/>
          <w:szCs w:val="24"/>
          <w:lang w:eastAsia="zh-CN" w:bidi="hi-IN"/>
        </w:rPr>
        <w:t>Areu</w:t>
      </w:r>
      <w:proofErr w:type="spellEnd"/>
      <w:r w:rsidRPr="00D770EE">
        <w:rPr>
          <w:rFonts w:ascii="Times New Roman" w:eastAsia="Arial Unicode MS" w:hAnsi="Times New Roman"/>
          <w:color w:val="0033CC"/>
          <w:kern w:val="2"/>
          <w:sz w:val="24"/>
          <w:szCs w:val="24"/>
          <w:lang w:eastAsia="zh-CN" w:bidi="hi-IN"/>
        </w:rPr>
        <w:t>. Senza contare altri 3 milioni e 500.000 euro per l</w:t>
      </w:r>
      <w:r w:rsidR="00B9372C">
        <w:rPr>
          <w:rFonts w:ascii="Times New Roman" w:eastAsia="Arial Unicode MS" w:hAnsi="Times New Roman"/>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xml:space="preserve">innovazione tecnologia. </w:t>
      </w:r>
      <w:hyperlink r:id="rId13" w:history="1">
        <w:r w:rsidRPr="00D770EE">
          <w:rPr>
            <w:rStyle w:val="Collegamentoipertestuale"/>
            <w:rFonts w:ascii="Times New Roman" w:eastAsia="Arial Unicode MS" w:hAnsi="Times New Roman"/>
            <w:b/>
            <w:kern w:val="2"/>
            <w:sz w:val="24"/>
            <w:szCs w:val="24"/>
            <w:lang w:eastAsia="zh-CN" w:bidi="hi-IN"/>
          </w:rPr>
          <w:t>Leggi tutto</w:t>
        </w:r>
      </w:hyperlink>
      <w:r w:rsidRPr="00D770EE">
        <w:rPr>
          <w:rFonts w:ascii="Times New Roman" w:eastAsia="Arial Unicode MS" w:hAnsi="Times New Roman"/>
          <w:b/>
          <w:color w:val="0033CC"/>
          <w:kern w:val="2"/>
          <w:sz w:val="24"/>
          <w:szCs w:val="24"/>
          <w:lang w:eastAsia="zh-CN" w:bidi="hi-IN"/>
        </w:rPr>
        <w:t>.</w:t>
      </w:r>
      <w:r w:rsidRPr="00D770EE">
        <w:rPr>
          <w:rFonts w:ascii="Times New Roman" w:eastAsia="Arial Unicode MS" w:hAnsi="Times New Roman"/>
          <w:color w:val="0033CC"/>
          <w:kern w:val="2"/>
          <w:sz w:val="24"/>
          <w:szCs w:val="24"/>
          <w:lang w:eastAsia="zh-CN" w:bidi="hi-IN"/>
        </w:rPr>
        <w:t xml:space="preserve"> </w:t>
      </w:r>
    </w:p>
    <w:p w:rsidR="005A67FB" w:rsidRDefault="005A67FB" w:rsidP="005A67FB">
      <w:pPr>
        <w:widowControl w:val="0"/>
        <w:suppressAutoHyphens/>
        <w:rPr>
          <w:rFonts w:ascii="Times New Roman" w:eastAsia="Arial Unicode MS" w:hAnsi="Times New Roman"/>
          <w:b/>
          <w:color w:val="0033CC"/>
          <w:kern w:val="2"/>
          <w:sz w:val="24"/>
          <w:szCs w:val="24"/>
          <w:lang w:eastAsia="zh-CN" w:bidi="hi-IN"/>
        </w:rPr>
      </w:pPr>
    </w:p>
    <w:p w:rsidR="005A67FB" w:rsidRP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Dalla newsletter </w:t>
      </w:r>
      <w:r>
        <w:rPr>
          <w:rFonts w:ascii="Times New Roman" w:eastAsia="Arial Unicode MS" w:hAnsi="Times New Roman"/>
          <w:b/>
          <w:color w:val="0033CC"/>
          <w:kern w:val="2"/>
          <w:sz w:val="24"/>
          <w:szCs w:val="24"/>
          <w:lang w:eastAsia="zh-CN" w:bidi="hi-IN"/>
        </w:rPr>
        <w:t>del 29 giugn</w:t>
      </w:r>
      <w:r w:rsidRPr="005A67FB">
        <w:rPr>
          <w:rFonts w:ascii="Times New Roman" w:eastAsia="Arial Unicode MS" w:hAnsi="Times New Roman"/>
          <w:b/>
          <w:color w:val="0033CC"/>
          <w:kern w:val="2"/>
          <w:sz w:val="24"/>
          <w:szCs w:val="24"/>
          <w:lang w:eastAsia="zh-CN" w:bidi="hi-IN"/>
        </w:rPr>
        <w:t xml:space="preserve">o 2021 </w:t>
      </w:r>
    </w:p>
    <w:p w:rsidR="005A67FB" w:rsidRP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lastRenderedPageBreak/>
        <w:t xml:space="preserve">Moratti a </w:t>
      </w:r>
      <w:r w:rsidR="00B9372C">
        <w:rPr>
          <w:rFonts w:ascii="Times New Roman" w:eastAsia="Arial Unicode MS" w:hAnsi="Times New Roman"/>
          <w:b/>
          <w:color w:val="0033CC"/>
          <w:kern w:val="2"/>
          <w:sz w:val="24"/>
          <w:szCs w:val="24"/>
          <w:lang w:eastAsia="zh-CN" w:bidi="hi-IN"/>
        </w:rPr>
        <w:t>‘</w:t>
      </w:r>
      <w:r w:rsidRPr="005A67FB">
        <w:rPr>
          <w:rFonts w:ascii="Times New Roman" w:eastAsia="Arial Unicode MS" w:hAnsi="Times New Roman"/>
          <w:b/>
          <w:color w:val="0033CC"/>
          <w:kern w:val="2"/>
          <w:sz w:val="24"/>
          <w:szCs w:val="24"/>
          <w:lang w:eastAsia="zh-CN" w:bidi="hi-IN"/>
        </w:rPr>
        <w:t>Spedali Civili</w:t>
      </w:r>
      <w:r w:rsidR="00B9372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di</w:t>
      </w:r>
      <w:r w:rsidRPr="005A67FB">
        <w:rPr>
          <w:rFonts w:ascii="Times New Roman" w:eastAsia="Arial Unicode MS" w:hAnsi="Times New Roman"/>
          <w:b/>
          <w:color w:val="0033CC"/>
          <w:kern w:val="2"/>
          <w:sz w:val="24"/>
          <w:szCs w:val="24"/>
          <w:lang w:eastAsia="zh-CN" w:bidi="hi-IN"/>
        </w:rPr>
        <w:t xml:space="preserve"> Brescia: 500 milioni di investimenti per </w:t>
      </w:r>
      <w:r w:rsidR="00B9372C">
        <w:rPr>
          <w:rFonts w:ascii="Times New Roman" w:eastAsia="Arial Unicode MS" w:hAnsi="Times New Roman"/>
          <w:b/>
          <w:color w:val="0033CC"/>
          <w:kern w:val="2"/>
          <w:sz w:val="24"/>
          <w:szCs w:val="24"/>
          <w:lang w:eastAsia="zh-CN" w:bidi="hi-IN"/>
        </w:rPr>
        <w:t>‘</w:t>
      </w:r>
      <w:r w:rsidRPr="005A67FB">
        <w:rPr>
          <w:rFonts w:ascii="Times New Roman" w:eastAsia="Arial Unicode MS" w:hAnsi="Times New Roman"/>
          <w:b/>
          <w:color w:val="0033CC"/>
          <w:kern w:val="2"/>
          <w:sz w:val="24"/>
          <w:szCs w:val="24"/>
          <w:lang w:eastAsia="zh-CN" w:bidi="hi-IN"/>
        </w:rPr>
        <w:t>ospedale del futuro</w:t>
      </w:r>
      <w:r w:rsidR="00B9372C">
        <w:rPr>
          <w:rFonts w:ascii="Times New Roman" w:eastAsia="Arial Unicode MS" w:hAnsi="Times New Roman"/>
          <w:b/>
          <w:color w:val="0033CC"/>
          <w:kern w:val="2"/>
          <w:sz w:val="24"/>
          <w:szCs w:val="24"/>
          <w:lang w:eastAsia="zh-CN" w:bidi="hi-IN"/>
        </w:rPr>
        <w:t>’</w:t>
      </w:r>
    </w:p>
    <w:p w:rsid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color w:val="0033CC"/>
          <w:kern w:val="2"/>
          <w:sz w:val="24"/>
          <w:szCs w:val="24"/>
          <w:lang w:eastAsia="zh-CN" w:bidi="hi-IN"/>
        </w:rPr>
        <w:t xml:space="preserve">Un </w:t>
      </w:r>
      <w:proofErr w:type="spellStart"/>
      <w:r w:rsidRPr="005A67FB">
        <w:rPr>
          <w:rFonts w:ascii="Times New Roman" w:eastAsia="Arial Unicode MS" w:hAnsi="Times New Roman"/>
          <w:color w:val="0033CC"/>
          <w:kern w:val="2"/>
          <w:sz w:val="24"/>
          <w:szCs w:val="24"/>
          <w:lang w:eastAsia="zh-CN" w:bidi="hi-IN"/>
        </w:rPr>
        <w:t>presìdio</w:t>
      </w:r>
      <w:proofErr w:type="spellEnd"/>
      <w:r w:rsidRPr="005A67FB">
        <w:rPr>
          <w:rFonts w:ascii="Times New Roman" w:eastAsia="Arial Unicode MS" w:hAnsi="Times New Roman"/>
          <w:color w:val="0033CC"/>
          <w:kern w:val="2"/>
          <w:sz w:val="24"/>
          <w:szCs w:val="24"/>
          <w:lang w:eastAsia="zh-CN" w:bidi="hi-IN"/>
        </w:rPr>
        <w:t xml:space="preserve"> qualificato e importante che prima, durante e dopo la pandemia si conferma un punto di riferimento d</w:t>
      </w:r>
      <w:r w:rsidR="00B9372C">
        <w:rPr>
          <w:rFonts w:ascii="Times New Roman" w:eastAsia="Arial Unicode MS" w:hAnsi="Times New Roman"/>
          <w:color w:val="0033CC"/>
          <w:kern w:val="2"/>
          <w:sz w:val="24"/>
          <w:szCs w:val="24"/>
          <w:lang w:eastAsia="zh-CN" w:bidi="hi-IN"/>
        </w:rPr>
        <w:t>’</w:t>
      </w:r>
      <w:r w:rsidRPr="005A67FB">
        <w:rPr>
          <w:rFonts w:ascii="Times New Roman" w:eastAsia="Arial Unicode MS" w:hAnsi="Times New Roman"/>
          <w:color w:val="0033CC"/>
          <w:kern w:val="2"/>
          <w:sz w:val="24"/>
          <w:szCs w:val="24"/>
          <w:lang w:eastAsia="zh-CN" w:bidi="hi-IN"/>
        </w:rPr>
        <w:t>eccellenza sanitaria per tutto il territorio bresciano e per l</w:t>
      </w:r>
      <w:r w:rsidR="00B9372C">
        <w:rPr>
          <w:rFonts w:ascii="Times New Roman" w:eastAsia="Arial Unicode MS" w:hAnsi="Times New Roman"/>
          <w:color w:val="0033CC"/>
          <w:kern w:val="2"/>
          <w:sz w:val="24"/>
          <w:szCs w:val="24"/>
          <w:lang w:eastAsia="zh-CN" w:bidi="hi-IN"/>
        </w:rPr>
        <w:t>’</w:t>
      </w:r>
      <w:r w:rsidRPr="005A67FB">
        <w:rPr>
          <w:rFonts w:ascii="Times New Roman" w:eastAsia="Arial Unicode MS" w:hAnsi="Times New Roman"/>
          <w:color w:val="0033CC"/>
          <w:kern w:val="2"/>
          <w:sz w:val="24"/>
          <w:szCs w:val="24"/>
          <w:lang w:eastAsia="zh-CN" w:bidi="hi-IN"/>
        </w:rPr>
        <w:t>intera Lombardia, con più di 1.200 posti letto in esercizio, 1.250.000 prestazioni e 55.000 ricoveri all</w:t>
      </w:r>
      <w:r w:rsidR="00B9372C">
        <w:rPr>
          <w:rFonts w:ascii="Times New Roman" w:eastAsia="Arial Unicode MS" w:hAnsi="Times New Roman"/>
          <w:color w:val="0033CC"/>
          <w:kern w:val="2"/>
          <w:sz w:val="24"/>
          <w:szCs w:val="24"/>
          <w:lang w:eastAsia="zh-CN" w:bidi="hi-IN"/>
        </w:rPr>
        <w:t>’</w:t>
      </w:r>
      <w:r w:rsidRPr="005A67FB">
        <w:rPr>
          <w:rFonts w:ascii="Times New Roman" w:eastAsia="Arial Unicode MS" w:hAnsi="Times New Roman"/>
          <w:color w:val="0033CC"/>
          <w:kern w:val="2"/>
          <w:sz w:val="24"/>
          <w:szCs w:val="24"/>
          <w:lang w:eastAsia="zh-CN" w:bidi="hi-IN"/>
        </w:rPr>
        <w:t xml:space="preserve">anno”. Lo ha detto la vicepresidente e assessore al Welfare della Regione Lombardia, Letizia Moratti, martedì 29 giugno in visita agli </w:t>
      </w:r>
      <w:r w:rsidR="00B9372C">
        <w:rPr>
          <w:rFonts w:ascii="Times New Roman" w:eastAsia="Arial Unicode MS" w:hAnsi="Times New Roman"/>
          <w:color w:val="0033CC"/>
          <w:kern w:val="2"/>
          <w:sz w:val="24"/>
          <w:szCs w:val="24"/>
          <w:lang w:eastAsia="zh-CN" w:bidi="hi-IN"/>
        </w:rPr>
        <w:t>‘</w:t>
      </w:r>
      <w:r w:rsidRPr="005A67FB">
        <w:rPr>
          <w:rFonts w:ascii="Times New Roman" w:eastAsia="Arial Unicode MS" w:hAnsi="Times New Roman"/>
          <w:color w:val="0033CC"/>
          <w:kern w:val="2"/>
          <w:sz w:val="24"/>
          <w:szCs w:val="24"/>
          <w:lang w:eastAsia="zh-CN" w:bidi="hi-IN"/>
        </w:rPr>
        <w:t>Spedali Civili di Brescia</w:t>
      </w:r>
      <w:r w:rsidR="00B9372C">
        <w:rPr>
          <w:rFonts w:ascii="Times New Roman" w:eastAsia="Arial Unicode MS" w:hAnsi="Times New Roman"/>
          <w:color w:val="0033CC"/>
          <w:kern w:val="2"/>
          <w:sz w:val="24"/>
          <w:szCs w:val="24"/>
          <w:lang w:eastAsia="zh-CN" w:bidi="hi-IN"/>
        </w:rPr>
        <w:t>’</w:t>
      </w:r>
      <w:r w:rsidRPr="005A67FB">
        <w:rPr>
          <w:rFonts w:ascii="Times New Roman" w:eastAsia="Arial Unicode MS" w:hAnsi="Times New Roman"/>
          <w:color w:val="0033CC"/>
          <w:kern w:val="2"/>
          <w:sz w:val="24"/>
          <w:szCs w:val="24"/>
          <w:lang w:eastAsia="zh-CN" w:bidi="hi-IN"/>
        </w:rPr>
        <w:t xml:space="preserve"> e, successivamente, incontrando il sindaco di Brescia, Emilio Del Bono.</w:t>
      </w:r>
      <w:r>
        <w:rPr>
          <w:rFonts w:ascii="Times New Roman" w:eastAsia="Arial Unicode MS" w:hAnsi="Times New Roman"/>
          <w:b/>
          <w:color w:val="0033CC"/>
          <w:kern w:val="2"/>
          <w:sz w:val="24"/>
          <w:szCs w:val="24"/>
          <w:lang w:eastAsia="zh-CN" w:bidi="hi-IN"/>
        </w:rPr>
        <w:t xml:space="preserve"> </w:t>
      </w:r>
      <w:hyperlink r:id="rId14" w:history="1">
        <w:r w:rsidRPr="005A67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67FB" w:rsidRDefault="005A67FB" w:rsidP="005A67FB">
      <w:pPr>
        <w:widowControl w:val="0"/>
        <w:suppressAutoHyphens/>
        <w:rPr>
          <w:rFonts w:ascii="Times New Roman" w:eastAsia="Arial Unicode MS" w:hAnsi="Times New Roman"/>
          <w:b/>
          <w:color w:val="0033CC"/>
          <w:kern w:val="2"/>
          <w:sz w:val="24"/>
          <w:szCs w:val="24"/>
          <w:lang w:eastAsia="zh-CN" w:bidi="hi-IN"/>
        </w:rPr>
      </w:pPr>
    </w:p>
    <w:p w:rsidR="005A67FB" w:rsidRP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Dalla newsletter </w:t>
      </w:r>
      <w:r>
        <w:rPr>
          <w:rFonts w:ascii="Times New Roman" w:eastAsia="Arial Unicode MS" w:hAnsi="Times New Roman"/>
          <w:b/>
          <w:color w:val="0033CC"/>
          <w:kern w:val="2"/>
          <w:sz w:val="24"/>
          <w:szCs w:val="24"/>
          <w:lang w:eastAsia="zh-CN" w:bidi="hi-IN"/>
        </w:rPr>
        <w:t>del 1°</w:t>
      </w:r>
      <w:r w:rsidRPr="005A67FB">
        <w:rPr>
          <w:rFonts w:ascii="Times New Roman" w:eastAsia="Arial Unicode MS" w:hAnsi="Times New Roman"/>
          <w:b/>
          <w:color w:val="0033CC"/>
          <w:kern w:val="2"/>
          <w:sz w:val="24"/>
          <w:szCs w:val="24"/>
          <w:lang w:eastAsia="zh-CN" w:bidi="hi-IN"/>
        </w:rPr>
        <w:t xml:space="preserve"> luglio 2021 </w:t>
      </w:r>
    </w:p>
    <w:p w:rsidR="005A67FB" w:rsidRP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b/>
          <w:color w:val="0033CC"/>
          <w:kern w:val="2"/>
          <w:sz w:val="24"/>
          <w:szCs w:val="24"/>
          <w:lang w:eastAsia="zh-CN" w:bidi="hi-IN"/>
        </w:rPr>
        <w:t xml:space="preserve">Welfare: tutte le varianti </w:t>
      </w:r>
      <w:proofErr w:type="spellStart"/>
      <w:r w:rsidRPr="005A67FB">
        <w:rPr>
          <w:rFonts w:ascii="Times New Roman" w:eastAsia="Arial Unicode MS" w:hAnsi="Times New Roman"/>
          <w:b/>
          <w:color w:val="0033CC"/>
          <w:kern w:val="2"/>
          <w:sz w:val="24"/>
          <w:szCs w:val="24"/>
          <w:lang w:eastAsia="zh-CN" w:bidi="hi-IN"/>
        </w:rPr>
        <w:t>Covid</w:t>
      </w:r>
      <w:proofErr w:type="spellEnd"/>
      <w:r w:rsidRPr="005A67FB">
        <w:rPr>
          <w:rFonts w:ascii="Times New Roman" w:eastAsia="Arial Unicode MS" w:hAnsi="Times New Roman"/>
          <w:b/>
          <w:color w:val="0033CC"/>
          <w:kern w:val="2"/>
          <w:sz w:val="24"/>
          <w:szCs w:val="24"/>
          <w:lang w:eastAsia="zh-CN" w:bidi="hi-IN"/>
        </w:rPr>
        <w:t xml:space="preserve"> coperte da ciclo vaccinale completo</w:t>
      </w:r>
    </w:p>
    <w:p w:rsidR="005A67FB" w:rsidRDefault="005A67FB" w:rsidP="005A67FB">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color w:val="0033CC"/>
          <w:kern w:val="2"/>
          <w:sz w:val="24"/>
          <w:szCs w:val="24"/>
          <w:lang w:eastAsia="zh-CN" w:bidi="hi-IN"/>
        </w:rPr>
        <w:t xml:space="preserve">Da inizio anno eseguite 18.038 </w:t>
      </w:r>
      <w:proofErr w:type="spellStart"/>
      <w:r w:rsidRPr="005A67FB">
        <w:rPr>
          <w:rFonts w:ascii="Times New Roman" w:eastAsia="Arial Unicode MS" w:hAnsi="Times New Roman"/>
          <w:color w:val="0033CC"/>
          <w:kern w:val="2"/>
          <w:sz w:val="24"/>
          <w:szCs w:val="24"/>
          <w:lang w:eastAsia="zh-CN" w:bidi="hi-IN"/>
        </w:rPr>
        <w:t>genotipizzazioni</w:t>
      </w:r>
      <w:proofErr w:type="spellEnd"/>
      <w:r w:rsidRPr="005A67FB">
        <w:rPr>
          <w:rFonts w:ascii="Times New Roman" w:eastAsia="Arial Unicode MS" w:hAnsi="Times New Roman"/>
          <w:color w:val="0033CC"/>
          <w:kern w:val="2"/>
          <w:sz w:val="24"/>
          <w:szCs w:val="24"/>
          <w:lang w:eastAsia="zh-CN" w:bidi="hi-IN"/>
        </w:rPr>
        <w:t>. In media, l</w:t>
      </w:r>
      <w:r w:rsidR="00B9372C">
        <w:rPr>
          <w:rFonts w:ascii="Times New Roman" w:eastAsia="Arial Unicode MS" w:hAnsi="Times New Roman"/>
          <w:color w:val="0033CC"/>
          <w:kern w:val="2"/>
          <w:sz w:val="24"/>
          <w:szCs w:val="24"/>
          <w:lang w:eastAsia="zh-CN" w:bidi="hi-IN"/>
        </w:rPr>
        <w:t>’</w:t>
      </w:r>
      <w:r w:rsidRPr="005A67FB">
        <w:rPr>
          <w:rFonts w:ascii="Times New Roman" w:eastAsia="Arial Unicode MS" w:hAnsi="Times New Roman"/>
          <w:color w:val="0033CC"/>
          <w:kern w:val="2"/>
          <w:sz w:val="24"/>
          <w:szCs w:val="24"/>
          <w:lang w:eastAsia="zh-CN" w:bidi="hi-IN"/>
        </w:rPr>
        <w:t xml:space="preserve">87,2% degli infettati non risultava vaccinato. “Tutte le varianti </w:t>
      </w:r>
      <w:proofErr w:type="spellStart"/>
      <w:r w:rsidRPr="005A67FB">
        <w:rPr>
          <w:rFonts w:ascii="Times New Roman" w:eastAsia="Arial Unicode MS" w:hAnsi="Times New Roman"/>
          <w:color w:val="0033CC"/>
          <w:kern w:val="2"/>
          <w:sz w:val="24"/>
          <w:szCs w:val="24"/>
          <w:lang w:eastAsia="zh-CN" w:bidi="hi-IN"/>
        </w:rPr>
        <w:t>Covid</w:t>
      </w:r>
      <w:proofErr w:type="spellEnd"/>
      <w:r w:rsidRPr="005A67FB">
        <w:rPr>
          <w:rFonts w:ascii="Times New Roman" w:eastAsia="Arial Unicode MS" w:hAnsi="Times New Roman"/>
          <w:color w:val="0033CC"/>
          <w:kern w:val="2"/>
          <w:sz w:val="24"/>
          <w:szCs w:val="24"/>
          <w:lang w:eastAsia="zh-CN" w:bidi="hi-IN"/>
        </w:rPr>
        <w:t xml:space="preserve"> sono coperte efficacemente dopo il completamento del ciclo vaccinale”. È quanto emerge da una analisi della Direzione Generale Welfare di Regione Lombardia.</w:t>
      </w:r>
      <w:r>
        <w:rPr>
          <w:rFonts w:ascii="Times New Roman" w:eastAsia="Arial Unicode MS" w:hAnsi="Times New Roman"/>
          <w:b/>
          <w:color w:val="0033CC"/>
          <w:kern w:val="2"/>
          <w:sz w:val="24"/>
          <w:szCs w:val="24"/>
          <w:lang w:eastAsia="zh-CN" w:bidi="hi-IN"/>
        </w:rPr>
        <w:t xml:space="preserve"> </w:t>
      </w:r>
      <w:hyperlink r:id="rId15" w:history="1">
        <w:r w:rsidRPr="005A67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67FB" w:rsidRDefault="005A67FB" w:rsidP="005A67FB">
      <w:pPr>
        <w:widowControl w:val="0"/>
        <w:suppressAutoHyphens/>
        <w:rPr>
          <w:rFonts w:ascii="Times New Roman" w:eastAsia="Arial Unicode MS" w:hAnsi="Times New Roman"/>
          <w:b/>
          <w:color w:val="0033CC"/>
          <w:kern w:val="2"/>
          <w:sz w:val="24"/>
          <w:szCs w:val="24"/>
          <w:lang w:eastAsia="zh-CN" w:bidi="hi-IN"/>
        </w:rPr>
      </w:pPr>
    </w:p>
    <w:p w:rsidR="00A9461D" w:rsidRDefault="00965206" w:rsidP="00A9461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A9461D">
        <w:rPr>
          <w:rFonts w:ascii="Times New Roman" w:eastAsia="Arial Unicode MS" w:hAnsi="Times New Roman"/>
          <w:b/>
          <w:color w:val="0033CC"/>
          <w:kern w:val="2"/>
          <w:sz w:val="24"/>
          <w:szCs w:val="24"/>
          <w:lang w:eastAsia="zh-CN" w:bidi="hi-IN"/>
        </w:rPr>
        <w:t>del 6 luglio 2021</w:t>
      </w:r>
      <w:r>
        <w:rPr>
          <w:rFonts w:ascii="Times New Roman" w:eastAsia="Arial Unicode MS" w:hAnsi="Times New Roman"/>
          <w:b/>
          <w:color w:val="0033CC"/>
          <w:kern w:val="2"/>
          <w:sz w:val="24"/>
          <w:szCs w:val="24"/>
          <w:lang w:eastAsia="zh-CN" w:bidi="hi-IN"/>
        </w:rPr>
        <w:t xml:space="preserve"> </w:t>
      </w:r>
    </w:p>
    <w:p w:rsidR="00A9461D" w:rsidRPr="00A9461D" w:rsidRDefault="00A9461D" w:rsidP="00A9461D">
      <w:pPr>
        <w:widowControl w:val="0"/>
        <w:suppressAutoHyphens/>
        <w:rPr>
          <w:rFonts w:ascii="Times New Roman" w:eastAsia="Arial Unicode MS" w:hAnsi="Times New Roman"/>
          <w:b/>
          <w:color w:val="0033CC"/>
          <w:kern w:val="2"/>
          <w:sz w:val="24"/>
          <w:szCs w:val="24"/>
          <w:lang w:eastAsia="zh-CN" w:bidi="hi-IN"/>
        </w:rPr>
      </w:pPr>
      <w:r w:rsidRPr="00A9461D">
        <w:rPr>
          <w:rFonts w:ascii="Times New Roman" w:eastAsia="Arial Unicode MS" w:hAnsi="Times New Roman"/>
          <w:b/>
          <w:color w:val="0033CC"/>
          <w:kern w:val="2"/>
          <w:sz w:val="24"/>
          <w:szCs w:val="24"/>
          <w:lang w:eastAsia="zh-CN" w:bidi="hi-IN"/>
        </w:rPr>
        <w:t>Green Pass, possibile richiederlo in farmacia, dal medico o dal pediatra</w:t>
      </w:r>
    </w:p>
    <w:p w:rsidR="006019F4" w:rsidRPr="00A9461D" w:rsidRDefault="00A9461D" w:rsidP="00A9461D">
      <w:pPr>
        <w:widowControl w:val="0"/>
        <w:suppressAutoHyphens/>
        <w:rPr>
          <w:rFonts w:ascii="Times New Roman" w:eastAsia="Arial Unicode MS" w:hAnsi="Times New Roman"/>
          <w:color w:val="0033CC"/>
          <w:kern w:val="2"/>
          <w:sz w:val="24"/>
          <w:szCs w:val="24"/>
          <w:lang w:eastAsia="zh-CN" w:bidi="hi-IN"/>
        </w:rPr>
      </w:pPr>
      <w:r w:rsidRPr="00A9461D">
        <w:rPr>
          <w:rFonts w:ascii="Times New Roman" w:eastAsia="Arial Unicode MS" w:hAnsi="Times New Roman"/>
          <w:color w:val="0033CC"/>
          <w:kern w:val="2"/>
          <w:sz w:val="24"/>
          <w:szCs w:val="24"/>
          <w:lang w:eastAsia="zh-CN" w:bidi="hi-IN"/>
        </w:rPr>
        <w:t xml:space="preserve">In Lombardia è possibile ottenere il </w:t>
      </w:r>
      <w:r w:rsidR="00B9372C">
        <w:rPr>
          <w:rFonts w:ascii="Times New Roman" w:eastAsia="Arial Unicode MS" w:hAnsi="Times New Roman"/>
          <w:color w:val="0033CC"/>
          <w:kern w:val="2"/>
          <w:sz w:val="24"/>
          <w:szCs w:val="24"/>
          <w:lang w:eastAsia="zh-CN" w:bidi="hi-IN"/>
        </w:rPr>
        <w:t>‘</w:t>
      </w:r>
      <w:r w:rsidRPr="00A9461D">
        <w:rPr>
          <w:rFonts w:ascii="Times New Roman" w:eastAsia="Arial Unicode MS" w:hAnsi="Times New Roman"/>
          <w:color w:val="0033CC"/>
          <w:kern w:val="2"/>
          <w:sz w:val="24"/>
          <w:szCs w:val="24"/>
          <w:lang w:eastAsia="zh-CN" w:bidi="hi-IN"/>
        </w:rPr>
        <w:t>Green pass</w:t>
      </w:r>
      <w:r w:rsidR="00B9372C">
        <w:rPr>
          <w:rFonts w:ascii="Times New Roman" w:eastAsia="Arial Unicode MS" w:hAnsi="Times New Roman"/>
          <w:color w:val="0033CC"/>
          <w:kern w:val="2"/>
          <w:sz w:val="24"/>
          <w:szCs w:val="24"/>
          <w:lang w:eastAsia="zh-CN" w:bidi="hi-IN"/>
        </w:rPr>
        <w:t>’</w:t>
      </w:r>
      <w:r w:rsidRPr="00A9461D">
        <w:rPr>
          <w:rFonts w:ascii="Times New Roman" w:eastAsia="Arial Unicode MS" w:hAnsi="Times New Roman"/>
          <w:color w:val="0033CC"/>
          <w:kern w:val="2"/>
          <w:sz w:val="24"/>
          <w:szCs w:val="24"/>
          <w:lang w:eastAsia="zh-CN" w:bidi="hi-IN"/>
        </w:rPr>
        <w:t xml:space="preserve"> anche in farmacia, dai medici di medicina generale e dai pediatri di libera scelta”. Sarà quindi possibile ottenere il Green pass, semplicemente fornendo la tessera sanitaria o un documento di riconoscimento al proprio medico o farmacista”. Rimangono valide ovviamente anche tutte le altre possibilità per ottenere la certificazione. In particolare è bene ricordare il sito del Governo, le </w:t>
      </w:r>
      <w:proofErr w:type="spellStart"/>
      <w:r w:rsidRPr="00A9461D">
        <w:rPr>
          <w:rFonts w:ascii="Times New Roman" w:eastAsia="Arial Unicode MS" w:hAnsi="Times New Roman"/>
          <w:color w:val="0033CC"/>
          <w:kern w:val="2"/>
          <w:sz w:val="24"/>
          <w:szCs w:val="24"/>
          <w:lang w:eastAsia="zh-CN" w:bidi="hi-IN"/>
        </w:rPr>
        <w:t>app</w:t>
      </w:r>
      <w:proofErr w:type="spellEnd"/>
      <w:r w:rsidRPr="00A9461D">
        <w:rPr>
          <w:rFonts w:ascii="Times New Roman" w:eastAsia="Arial Unicode MS" w:hAnsi="Times New Roman"/>
          <w:color w:val="0033CC"/>
          <w:kern w:val="2"/>
          <w:sz w:val="24"/>
          <w:szCs w:val="24"/>
          <w:lang w:eastAsia="zh-CN" w:bidi="hi-IN"/>
        </w:rPr>
        <w:t xml:space="preserve"> </w:t>
      </w:r>
      <w:r w:rsidR="00B9372C">
        <w:rPr>
          <w:rFonts w:ascii="Times New Roman" w:eastAsia="Arial Unicode MS" w:hAnsi="Times New Roman"/>
          <w:color w:val="0033CC"/>
          <w:kern w:val="2"/>
          <w:sz w:val="24"/>
          <w:szCs w:val="24"/>
          <w:lang w:eastAsia="zh-CN" w:bidi="hi-IN"/>
        </w:rPr>
        <w:t>‘</w:t>
      </w:r>
      <w:r w:rsidRPr="00A9461D">
        <w:rPr>
          <w:rFonts w:ascii="Times New Roman" w:eastAsia="Arial Unicode MS" w:hAnsi="Times New Roman"/>
          <w:color w:val="0033CC"/>
          <w:kern w:val="2"/>
          <w:sz w:val="24"/>
          <w:szCs w:val="24"/>
          <w:lang w:eastAsia="zh-CN" w:bidi="hi-IN"/>
        </w:rPr>
        <w:t>Immuni</w:t>
      </w:r>
      <w:r w:rsidR="00B9372C">
        <w:rPr>
          <w:rFonts w:ascii="Times New Roman" w:eastAsia="Arial Unicode MS" w:hAnsi="Times New Roman"/>
          <w:color w:val="0033CC"/>
          <w:kern w:val="2"/>
          <w:sz w:val="24"/>
          <w:szCs w:val="24"/>
          <w:lang w:eastAsia="zh-CN" w:bidi="hi-IN"/>
        </w:rPr>
        <w:t>’</w:t>
      </w:r>
      <w:r w:rsidRPr="00A9461D">
        <w:rPr>
          <w:rFonts w:ascii="Times New Roman" w:eastAsia="Arial Unicode MS" w:hAnsi="Times New Roman"/>
          <w:color w:val="0033CC"/>
          <w:kern w:val="2"/>
          <w:sz w:val="24"/>
          <w:szCs w:val="24"/>
          <w:lang w:eastAsia="zh-CN" w:bidi="hi-IN"/>
        </w:rPr>
        <w:t xml:space="preserve"> o </w:t>
      </w:r>
      <w:r w:rsidR="00B9372C">
        <w:rPr>
          <w:rFonts w:ascii="Times New Roman" w:eastAsia="Arial Unicode MS" w:hAnsi="Times New Roman"/>
          <w:color w:val="0033CC"/>
          <w:kern w:val="2"/>
          <w:sz w:val="24"/>
          <w:szCs w:val="24"/>
          <w:lang w:eastAsia="zh-CN" w:bidi="hi-IN"/>
        </w:rPr>
        <w:t>‘</w:t>
      </w:r>
      <w:r w:rsidRPr="00A9461D">
        <w:rPr>
          <w:rFonts w:ascii="Times New Roman" w:eastAsia="Arial Unicode MS" w:hAnsi="Times New Roman"/>
          <w:color w:val="0033CC"/>
          <w:kern w:val="2"/>
          <w:sz w:val="24"/>
          <w:szCs w:val="24"/>
          <w:lang w:eastAsia="zh-CN" w:bidi="hi-IN"/>
        </w:rPr>
        <w:t>Io</w:t>
      </w:r>
      <w:r w:rsidR="00B9372C">
        <w:rPr>
          <w:rFonts w:ascii="Times New Roman" w:eastAsia="Arial Unicode MS" w:hAnsi="Times New Roman"/>
          <w:color w:val="0033CC"/>
          <w:kern w:val="2"/>
          <w:sz w:val="24"/>
          <w:szCs w:val="24"/>
          <w:lang w:eastAsia="zh-CN" w:bidi="hi-IN"/>
        </w:rPr>
        <w:t>’</w:t>
      </w:r>
      <w:r w:rsidRPr="00A9461D">
        <w:rPr>
          <w:rFonts w:ascii="Times New Roman" w:eastAsia="Arial Unicode MS" w:hAnsi="Times New Roman"/>
          <w:color w:val="0033CC"/>
          <w:kern w:val="2"/>
          <w:sz w:val="24"/>
          <w:szCs w:val="24"/>
          <w:lang w:eastAsia="zh-CN" w:bidi="hi-IN"/>
        </w:rPr>
        <w:t xml:space="preserve"> e il Fascicolo sanitario elettronico.</w:t>
      </w:r>
    </w:p>
    <w:p w:rsidR="005A67FB" w:rsidRDefault="005A67FB" w:rsidP="005A67FB">
      <w:pPr>
        <w:widowControl w:val="0"/>
        <w:suppressAutoHyphens/>
        <w:rPr>
          <w:rFonts w:ascii="Times New Roman" w:eastAsia="Arial Unicode MS" w:hAnsi="Times New Roman"/>
          <w:b/>
          <w:color w:val="0033CC"/>
          <w:kern w:val="2"/>
          <w:sz w:val="24"/>
          <w:szCs w:val="24"/>
          <w:lang w:eastAsia="zh-CN" w:bidi="hi-IN"/>
        </w:rPr>
      </w:pPr>
    </w:p>
    <w:p w:rsidR="005A67FB" w:rsidRDefault="005A67FB" w:rsidP="005A67F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B9372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8 luglio 2021 </w:t>
      </w:r>
    </w:p>
    <w:p w:rsidR="00A9461D" w:rsidRPr="00A9461D" w:rsidRDefault="00A9461D" w:rsidP="00A9461D">
      <w:pPr>
        <w:widowControl w:val="0"/>
        <w:suppressAutoHyphens/>
        <w:rPr>
          <w:rFonts w:ascii="Times New Roman" w:eastAsia="Arial Unicode MS" w:hAnsi="Times New Roman"/>
          <w:b/>
          <w:color w:val="0033CC"/>
          <w:kern w:val="2"/>
          <w:sz w:val="24"/>
          <w:szCs w:val="24"/>
          <w:lang w:eastAsia="zh-CN" w:bidi="hi-IN"/>
        </w:rPr>
      </w:pPr>
      <w:r w:rsidRPr="00A9461D">
        <w:rPr>
          <w:rFonts w:ascii="Times New Roman" w:eastAsia="Arial Unicode MS" w:hAnsi="Times New Roman"/>
          <w:b/>
          <w:color w:val="0033CC"/>
          <w:kern w:val="2"/>
          <w:sz w:val="24"/>
          <w:szCs w:val="24"/>
          <w:lang w:eastAsia="zh-CN" w:bidi="hi-IN"/>
        </w:rPr>
        <w:t>Vaccinazioni, Moratti</w:t>
      </w:r>
      <w:r w:rsidR="005A67FB">
        <w:rPr>
          <w:rFonts w:ascii="Times New Roman" w:eastAsia="Arial Unicode MS" w:hAnsi="Times New Roman"/>
          <w:b/>
          <w:color w:val="0033CC"/>
          <w:kern w:val="2"/>
          <w:sz w:val="24"/>
          <w:szCs w:val="24"/>
          <w:lang w:eastAsia="zh-CN" w:bidi="hi-IN"/>
        </w:rPr>
        <w:t xml:space="preserve">: in Lombardia quota 10 milioni. </w:t>
      </w:r>
      <w:r w:rsidRPr="00A9461D">
        <w:rPr>
          <w:rFonts w:ascii="Times New Roman" w:eastAsia="Arial Unicode MS" w:hAnsi="Times New Roman"/>
          <w:b/>
          <w:color w:val="0033CC"/>
          <w:kern w:val="2"/>
          <w:sz w:val="24"/>
          <w:szCs w:val="24"/>
          <w:lang w:eastAsia="zh-CN" w:bidi="hi-IN"/>
        </w:rPr>
        <w:t>Fondamentale garantite le forniture di dosi</w:t>
      </w:r>
    </w:p>
    <w:p w:rsidR="00A9461D" w:rsidRDefault="00A9461D" w:rsidP="00A9461D">
      <w:pPr>
        <w:widowControl w:val="0"/>
        <w:suppressAutoHyphens/>
        <w:rPr>
          <w:rFonts w:ascii="Times New Roman" w:eastAsia="Arial Unicode MS" w:hAnsi="Times New Roman"/>
          <w:b/>
          <w:color w:val="0033CC"/>
          <w:kern w:val="2"/>
          <w:sz w:val="24"/>
          <w:szCs w:val="24"/>
          <w:lang w:eastAsia="zh-CN" w:bidi="hi-IN"/>
        </w:rPr>
      </w:pPr>
      <w:r w:rsidRPr="005A67FB">
        <w:rPr>
          <w:rFonts w:ascii="Times New Roman" w:eastAsia="Arial Unicode MS" w:hAnsi="Times New Roman"/>
          <w:color w:val="0033CC"/>
          <w:kern w:val="2"/>
          <w:sz w:val="24"/>
          <w:szCs w:val="24"/>
          <w:lang w:eastAsia="zh-CN" w:bidi="hi-IN"/>
        </w:rPr>
        <w:t>In Lombardia, venerdì 9 luglio, arriveremo a quota 10 milioni di vaccinazioni. Con la prima dose abbiamo già raggiunto il 72% della popolazione e il 76% della popolazione vaccinabile. Siamo soddisfatti, è un ottimo traguardo ma non dobbiamo abbassare la guardia. Dobbiamo continuare ad accelerare in modo tale da poter completare, il prima possibile, il nostro percorso. Ovviamente e compatibilmente con l</w:t>
      </w:r>
      <w:r w:rsidR="00B9372C">
        <w:rPr>
          <w:rFonts w:ascii="Times New Roman" w:eastAsia="Arial Unicode MS" w:hAnsi="Times New Roman"/>
          <w:color w:val="0033CC"/>
          <w:kern w:val="2"/>
          <w:sz w:val="24"/>
          <w:szCs w:val="24"/>
          <w:lang w:eastAsia="zh-CN" w:bidi="hi-IN"/>
        </w:rPr>
        <w:t>’</w:t>
      </w:r>
      <w:r w:rsidR="005A67FB" w:rsidRPr="005A67FB">
        <w:rPr>
          <w:rFonts w:ascii="Times New Roman" w:eastAsia="Arial Unicode MS" w:hAnsi="Times New Roman"/>
          <w:color w:val="0033CC"/>
          <w:kern w:val="2"/>
          <w:sz w:val="24"/>
          <w:szCs w:val="24"/>
          <w:lang w:eastAsia="zh-CN" w:bidi="hi-IN"/>
        </w:rPr>
        <w:t>arrivo di forniture di vaccini</w:t>
      </w:r>
      <w:r w:rsidR="008D4FED">
        <w:rPr>
          <w:rFonts w:ascii="Times New Roman" w:eastAsia="Arial Unicode MS" w:hAnsi="Times New Roman"/>
          <w:color w:val="0033CC"/>
          <w:kern w:val="2"/>
          <w:sz w:val="24"/>
          <w:szCs w:val="24"/>
          <w:lang w:eastAsia="zh-CN" w:bidi="hi-IN"/>
        </w:rPr>
        <w:t>.</w:t>
      </w:r>
    </w:p>
    <w:p w:rsidR="008D4FED" w:rsidRDefault="008D4FED" w:rsidP="008D4FED">
      <w:pPr>
        <w:widowControl w:val="0"/>
        <w:tabs>
          <w:tab w:val="left" w:pos="7371"/>
        </w:tabs>
        <w:suppressAutoHyphens/>
        <w:rPr>
          <w:rFonts w:ascii="Times New Roman" w:eastAsia="Arial Unicode MS" w:hAnsi="Times New Roman"/>
          <w:b/>
          <w:color w:val="0033CC"/>
          <w:kern w:val="2"/>
          <w:sz w:val="24"/>
          <w:szCs w:val="24"/>
          <w:lang w:eastAsia="zh-CN" w:bidi="hi-IN"/>
        </w:rPr>
      </w:pPr>
    </w:p>
    <w:p w:rsidR="008D4FED" w:rsidRPr="00BD56EE" w:rsidRDefault="008D4FED" w:rsidP="008D4FED">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 xml:space="preserve">Da </w:t>
      </w:r>
      <w:r>
        <w:rPr>
          <w:rFonts w:ascii="Times New Roman" w:eastAsia="Arial Unicode MS" w:hAnsi="Times New Roman"/>
          <w:b/>
          <w:color w:val="0033CC"/>
          <w:kern w:val="2"/>
          <w:sz w:val="24"/>
          <w:szCs w:val="24"/>
          <w:lang w:eastAsia="zh-CN" w:bidi="hi-IN"/>
        </w:rPr>
        <w:t>“</w:t>
      </w:r>
      <w:proofErr w:type="spellStart"/>
      <w:r w:rsidRPr="00BD56EE">
        <w:rPr>
          <w:rFonts w:ascii="Times New Roman" w:eastAsia="Arial Unicode MS" w:hAnsi="Times New Roman"/>
          <w:b/>
          <w:color w:val="0033CC"/>
          <w:kern w:val="2"/>
          <w:sz w:val="24"/>
          <w:szCs w:val="24"/>
          <w:lang w:eastAsia="zh-CN" w:bidi="hi-IN"/>
        </w:rPr>
        <w:t>Settegiorni</w:t>
      </w:r>
      <w:proofErr w:type="spellEnd"/>
      <w:r w:rsidRPr="00BD56EE">
        <w:rPr>
          <w:rFonts w:ascii="Times New Roman" w:eastAsia="Arial Unicode MS" w:hAnsi="Times New Roman"/>
          <w:b/>
          <w:color w:val="0033CC"/>
          <w:kern w:val="2"/>
          <w:sz w:val="24"/>
          <w:szCs w:val="24"/>
          <w:lang w:eastAsia="zh-CN" w:bidi="hi-IN"/>
        </w:rPr>
        <w:t xml:space="preserve"> PD</w:t>
      </w:r>
      <w:r>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 xml:space="preserve">, news </w:t>
      </w:r>
      <w:proofErr w:type="spellStart"/>
      <w:r w:rsidRPr="00BD56EE">
        <w:rPr>
          <w:rFonts w:ascii="Times New Roman" w:eastAsia="Arial Unicode MS" w:hAnsi="Times New Roman"/>
          <w:b/>
          <w:color w:val="0033CC"/>
          <w:kern w:val="2"/>
          <w:sz w:val="24"/>
          <w:szCs w:val="24"/>
          <w:lang w:eastAsia="zh-CN" w:bidi="hi-IN"/>
        </w:rPr>
        <w:t>letter</w:t>
      </w:r>
      <w:proofErr w:type="spellEnd"/>
      <w:r w:rsidRPr="00BD56EE">
        <w:rPr>
          <w:rFonts w:ascii="Times New Roman" w:eastAsia="Arial Unicode MS" w:hAnsi="Times New Roman"/>
          <w:b/>
          <w:color w:val="0033CC"/>
          <w:kern w:val="2"/>
          <w:sz w:val="24"/>
          <w:szCs w:val="24"/>
          <w:lang w:eastAsia="zh-CN" w:bidi="hi-IN"/>
        </w:rPr>
        <w:t xml:space="preserve"> del gruppo PD in Consiglio regionale </w:t>
      </w:r>
    </w:p>
    <w:p w:rsidR="008D4FED" w:rsidRDefault="008D4FED" w:rsidP="008D4FE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556 del 28 maggio 2021. </w:t>
      </w:r>
    </w:p>
    <w:p w:rsidR="008D4FED" w:rsidRPr="008D4FED" w:rsidRDefault="008D4FED" w:rsidP="008D4FE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La commissione d</w:t>
      </w:r>
      <w:r w:rsidR="00B9372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inchiesta sul </w:t>
      </w:r>
      <w:proofErr w:type="spellStart"/>
      <w:r>
        <w:rPr>
          <w:rFonts w:ascii="Times New Roman" w:eastAsia="Arial Unicode MS" w:hAnsi="Times New Roman"/>
          <w:b/>
          <w:color w:val="0033CC"/>
          <w:kern w:val="2"/>
          <w:sz w:val="24"/>
          <w:szCs w:val="24"/>
          <w:lang w:eastAsia="zh-CN" w:bidi="hi-IN"/>
        </w:rPr>
        <w:t>C</w:t>
      </w:r>
      <w:r w:rsidRPr="008D4FED">
        <w:rPr>
          <w:rFonts w:ascii="Times New Roman" w:eastAsia="Arial Unicode MS" w:hAnsi="Times New Roman"/>
          <w:b/>
          <w:color w:val="0033CC"/>
          <w:kern w:val="2"/>
          <w:sz w:val="24"/>
          <w:szCs w:val="24"/>
          <w:lang w:eastAsia="zh-CN" w:bidi="hi-IN"/>
        </w:rPr>
        <w:t>ovid</w:t>
      </w:r>
      <w:proofErr w:type="spellEnd"/>
      <w:r w:rsidRPr="008D4FED">
        <w:rPr>
          <w:rFonts w:ascii="Times New Roman" w:eastAsia="Arial Unicode MS" w:hAnsi="Times New Roman"/>
          <w:b/>
          <w:color w:val="0033CC"/>
          <w:kern w:val="2"/>
          <w:sz w:val="24"/>
          <w:szCs w:val="24"/>
          <w:lang w:eastAsia="zh-CN" w:bidi="hi-IN"/>
        </w:rPr>
        <w:t xml:space="preserve"> va estesa</w:t>
      </w:r>
      <w:r>
        <w:rPr>
          <w:rFonts w:ascii="Times New Roman" w:eastAsia="Arial Unicode MS" w:hAnsi="Times New Roman"/>
          <w:b/>
          <w:color w:val="0033CC"/>
          <w:kern w:val="2"/>
          <w:sz w:val="24"/>
          <w:szCs w:val="24"/>
          <w:lang w:eastAsia="zh-CN" w:bidi="hi-IN"/>
        </w:rPr>
        <w:t xml:space="preserve">. </w:t>
      </w:r>
      <w:r w:rsidRPr="008D4FED">
        <w:rPr>
          <w:rFonts w:ascii="Times New Roman" w:eastAsia="Arial Unicode MS" w:hAnsi="Times New Roman"/>
          <w:b/>
          <w:color w:val="0033CC"/>
          <w:kern w:val="2"/>
          <w:sz w:val="24"/>
          <w:szCs w:val="24"/>
          <w:lang w:eastAsia="zh-CN" w:bidi="hi-IN"/>
        </w:rPr>
        <w:t>Lo chiedono le opposizioni: indagare anche su seconda e terza ondata</w:t>
      </w:r>
    </w:p>
    <w:p w:rsidR="008D4FED" w:rsidRDefault="008D4FED" w:rsidP="008D4FED">
      <w:pPr>
        <w:widowControl w:val="0"/>
        <w:tabs>
          <w:tab w:val="left" w:pos="7371"/>
        </w:tabs>
        <w:suppressAutoHyphens/>
        <w:rPr>
          <w:rFonts w:ascii="Times New Roman" w:eastAsia="Arial Unicode MS" w:hAnsi="Times New Roman"/>
          <w:b/>
          <w:color w:val="0033CC"/>
          <w:kern w:val="2"/>
          <w:sz w:val="24"/>
          <w:szCs w:val="24"/>
          <w:lang w:eastAsia="zh-CN" w:bidi="hi-IN"/>
        </w:rPr>
      </w:pPr>
      <w:r w:rsidRPr="008D4FED">
        <w:rPr>
          <w:rFonts w:ascii="Times New Roman" w:eastAsia="Arial Unicode MS" w:hAnsi="Times New Roman"/>
          <w:color w:val="0033CC"/>
          <w:kern w:val="2"/>
          <w:sz w:val="24"/>
          <w:szCs w:val="24"/>
          <w:lang w:eastAsia="zh-CN" w:bidi="hi-IN"/>
        </w:rPr>
        <w:t>I capigruppo di Pd, M5S, Lombardi Civici Europeisti, Azione e +Europa chiedono congiuntamente che la commissione d</w:t>
      </w:r>
      <w:r w:rsidR="00B9372C">
        <w:rPr>
          <w:rFonts w:ascii="Times New Roman" w:eastAsia="Arial Unicode MS" w:hAnsi="Times New Roman"/>
          <w:color w:val="0033CC"/>
          <w:kern w:val="2"/>
          <w:sz w:val="24"/>
          <w:szCs w:val="24"/>
          <w:lang w:eastAsia="zh-CN" w:bidi="hi-IN"/>
        </w:rPr>
        <w:t>’</w:t>
      </w:r>
      <w:r w:rsidRPr="008D4FED">
        <w:rPr>
          <w:rFonts w:ascii="Times New Roman" w:eastAsia="Arial Unicode MS" w:hAnsi="Times New Roman"/>
          <w:color w:val="0033CC"/>
          <w:kern w:val="2"/>
          <w:sz w:val="24"/>
          <w:szCs w:val="24"/>
          <w:lang w:eastAsia="zh-CN" w:bidi="hi-IN"/>
        </w:rPr>
        <w:t>inchiesta sul Covid-19 estenda il proprio raggio d</w:t>
      </w:r>
      <w:r w:rsidR="00B9372C">
        <w:rPr>
          <w:rFonts w:ascii="Times New Roman" w:eastAsia="Arial Unicode MS" w:hAnsi="Times New Roman"/>
          <w:color w:val="0033CC"/>
          <w:kern w:val="2"/>
          <w:sz w:val="24"/>
          <w:szCs w:val="24"/>
          <w:lang w:eastAsia="zh-CN" w:bidi="hi-IN"/>
        </w:rPr>
        <w:t>’</w:t>
      </w:r>
      <w:r w:rsidRPr="008D4FED">
        <w:rPr>
          <w:rFonts w:ascii="Times New Roman" w:eastAsia="Arial Unicode MS" w:hAnsi="Times New Roman"/>
          <w:color w:val="0033CC"/>
          <w:kern w:val="2"/>
          <w:sz w:val="24"/>
          <w:szCs w:val="24"/>
          <w:lang w:eastAsia="zh-CN" w:bidi="hi-IN"/>
        </w:rPr>
        <w:t>azione sulla gestione delle fasi dell</w:t>
      </w:r>
      <w:r w:rsidR="00B9372C">
        <w:rPr>
          <w:rFonts w:ascii="Times New Roman" w:eastAsia="Arial Unicode MS" w:hAnsi="Times New Roman"/>
          <w:color w:val="0033CC"/>
          <w:kern w:val="2"/>
          <w:sz w:val="24"/>
          <w:szCs w:val="24"/>
          <w:lang w:eastAsia="zh-CN" w:bidi="hi-IN"/>
        </w:rPr>
        <w:t>’</w:t>
      </w:r>
      <w:r w:rsidRPr="008D4FED">
        <w:rPr>
          <w:rFonts w:ascii="Times New Roman" w:eastAsia="Arial Unicode MS" w:hAnsi="Times New Roman"/>
          <w:color w:val="0033CC"/>
          <w:kern w:val="2"/>
          <w:sz w:val="24"/>
          <w:szCs w:val="24"/>
          <w:lang w:eastAsia="zh-CN" w:bidi="hi-IN"/>
        </w:rPr>
        <w:t>emergenza successive alla prima, quella iniziata a fine febbraio del 2020 e conclusa in estate. Al centro dell</w:t>
      </w:r>
      <w:r w:rsidR="00B9372C">
        <w:rPr>
          <w:rFonts w:ascii="Times New Roman" w:eastAsia="Arial Unicode MS" w:hAnsi="Times New Roman"/>
          <w:color w:val="0033CC"/>
          <w:kern w:val="2"/>
          <w:sz w:val="24"/>
          <w:szCs w:val="24"/>
          <w:lang w:eastAsia="zh-CN" w:bidi="hi-IN"/>
        </w:rPr>
        <w:t>’</w:t>
      </w:r>
      <w:r w:rsidRPr="008D4FED">
        <w:rPr>
          <w:rFonts w:ascii="Times New Roman" w:eastAsia="Arial Unicode MS" w:hAnsi="Times New Roman"/>
          <w:color w:val="0033CC"/>
          <w:kern w:val="2"/>
          <w:sz w:val="24"/>
          <w:szCs w:val="24"/>
          <w:lang w:eastAsia="zh-CN" w:bidi="hi-IN"/>
        </w:rPr>
        <w:t>attenzione della commissione - chiedono - dovranno essere messe le procedure che non hanno impedito una nuova diffusione dei contagi anche in zone marginalmente interessate dalla prima ondata e un</w:t>
      </w:r>
      <w:r w:rsidR="00B9372C">
        <w:rPr>
          <w:rFonts w:ascii="Times New Roman" w:eastAsia="Arial Unicode MS" w:hAnsi="Times New Roman"/>
          <w:color w:val="0033CC"/>
          <w:kern w:val="2"/>
          <w:sz w:val="24"/>
          <w:szCs w:val="24"/>
          <w:lang w:eastAsia="zh-CN" w:bidi="hi-IN"/>
        </w:rPr>
        <w:t>’</w:t>
      </w:r>
      <w:r w:rsidRPr="008D4FED">
        <w:rPr>
          <w:rFonts w:ascii="Times New Roman" w:eastAsia="Arial Unicode MS" w:hAnsi="Times New Roman"/>
          <w:color w:val="0033CC"/>
          <w:kern w:val="2"/>
          <w:sz w:val="24"/>
          <w:szCs w:val="24"/>
          <w:lang w:eastAsia="zh-CN" w:bidi="hi-IN"/>
        </w:rPr>
        <w:t>analisi sui diversi approcci adottati dalle diverse regioni italiane. È importante farlo e farlo ora, perché la sanità regionale va riformata avendo ben chiaro quel che non ha funzionato durante il periodo più difficile.</w:t>
      </w:r>
      <w:r>
        <w:rPr>
          <w:rFonts w:ascii="Times New Roman" w:eastAsia="Arial Unicode MS" w:hAnsi="Times New Roman"/>
          <w:b/>
          <w:color w:val="0033CC"/>
          <w:kern w:val="2"/>
          <w:sz w:val="24"/>
          <w:szCs w:val="24"/>
          <w:lang w:eastAsia="zh-CN" w:bidi="hi-IN"/>
        </w:rPr>
        <w:t xml:space="preserve"> </w:t>
      </w:r>
      <w:hyperlink r:id="rId16" w:history="1">
        <w:r w:rsidRPr="008D4FED">
          <w:rPr>
            <w:rStyle w:val="Collegamentoipertestuale"/>
            <w:rFonts w:ascii="Times New Roman" w:eastAsia="Arial Unicode MS" w:hAnsi="Times New Roman"/>
            <w:b/>
            <w:kern w:val="2"/>
            <w:sz w:val="24"/>
            <w:szCs w:val="24"/>
            <w:lang w:eastAsia="zh-CN" w:bidi="hi-IN"/>
          </w:rPr>
          <w:t>Leggi tutto</w:t>
        </w:r>
      </w:hyperlink>
    </w:p>
    <w:p w:rsidR="008D4FED" w:rsidRDefault="008D4FED" w:rsidP="008D4FED">
      <w:pPr>
        <w:widowControl w:val="0"/>
        <w:tabs>
          <w:tab w:val="left" w:pos="7371"/>
        </w:tabs>
        <w:suppressAutoHyphens/>
        <w:rPr>
          <w:rFonts w:ascii="Times New Roman" w:eastAsia="Arial Unicode MS" w:hAnsi="Times New Roman"/>
          <w:b/>
          <w:color w:val="0033CC"/>
          <w:kern w:val="2"/>
          <w:sz w:val="24"/>
          <w:szCs w:val="24"/>
          <w:lang w:eastAsia="zh-CN" w:bidi="hi-IN"/>
        </w:rPr>
      </w:pPr>
    </w:p>
    <w:p w:rsidR="001F6143" w:rsidRPr="001F6143" w:rsidRDefault="001F6143" w:rsidP="001F6143">
      <w:pPr>
        <w:widowControl w:val="0"/>
        <w:tabs>
          <w:tab w:val="left" w:pos="7371"/>
        </w:tabs>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b/>
          <w:color w:val="0033CC"/>
          <w:kern w:val="2"/>
          <w:sz w:val="24"/>
          <w:szCs w:val="24"/>
          <w:lang w:eastAsia="zh-CN" w:bidi="hi-IN"/>
        </w:rPr>
        <w:t>Per la riforma della sanità è l</w:t>
      </w:r>
      <w:r w:rsidR="00B9372C">
        <w:rPr>
          <w:rFonts w:ascii="Times New Roman" w:eastAsia="Arial Unicode MS" w:hAnsi="Times New Roman"/>
          <w:b/>
          <w:color w:val="0033CC"/>
          <w:kern w:val="2"/>
          <w:sz w:val="24"/>
          <w:szCs w:val="24"/>
          <w:lang w:eastAsia="zh-CN" w:bidi="hi-IN"/>
        </w:rPr>
        <w:t>’</w:t>
      </w:r>
      <w:r w:rsidRPr="001F6143">
        <w:rPr>
          <w:rFonts w:ascii="Times New Roman" w:eastAsia="Arial Unicode MS" w:hAnsi="Times New Roman"/>
          <w:b/>
          <w:color w:val="0033CC"/>
          <w:kern w:val="2"/>
          <w:sz w:val="24"/>
          <w:szCs w:val="24"/>
          <w:lang w:eastAsia="zh-CN" w:bidi="hi-IN"/>
        </w:rPr>
        <w:t>anno zero</w:t>
      </w:r>
      <w:r>
        <w:rPr>
          <w:rFonts w:ascii="Times New Roman" w:eastAsia="Arial Unicode MS" w:hAnsi="Times New Roman"/>
          <w:b/>
          <w:color w:val="0033CC"/>
          <w:kern w:val="2"/>
          <w:sz w:val="24"/>
          <w:szCs w:val="24"/>
          <w:lang w:eastAsia="zh-CN" w:bidi="hi-IN"/>
        </w:rPr>
        <w:t xml:space="preserve">. </w:t>
      </w:r>
      <w:r w:rsidRPr="001F6143">
        <w:rPr>
          <w:rFonts w:ascii="Times New Roman" w:eastAsia="Arial Unicode MS" w:hAnsi="Times New Roman"/>
          <w:b/>
          <w:color w:val="0033CC"/>
          <w:kern w:val="2"/>
          <w:sz w:val="24"/>
          <w:szCs w:val="24"/>
          <w:lang w:eastAsia="zh-CN" w:bidi="hi-IN"/>
        </w:rPr>
        <w:t>Dopo mesi di ritardo il 1 giugno arrivano in Commissione solo le linee guida</w:t>
      </w:r>
    </w:p>
    <w:p w:rsidR="008D4FED" w:rsidRDefault="001F6143" w:rsidP="001F6143">
      <w:pPr>
        <w:widowControl w:val="0"/>
        <w:tabs>
          <w:tab w:val="left" w:pos="7371"/>
        </w:tabs>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color w:val="0033CC"/>
          <w:kern w:val="2"/>
          <w:sz w:val="24"/>
          <w:szCs w:val="24"/>
          <w:lang w:eastAsia="zh-CN" w:bidi="hi-IN"/>
        </w:rPr>
        <w:t xml:space="preserve">Dopo mesi di ritardo e ripetuti rinvii è stata programmata per il 1 giugno prossimo la sola presentazione delle linee guida della Riforma della sanità. La maggioranza deve cambiare la riforma Maroni, che non è durata nemmeno il tempo di una legislatura e ha mostrato tutti i suoi limiti, purtroppo anche durante la pandemia, ma per ora nulla di fatto. Necessario ripartire dalla riscrittura </w:t>
      </w:r>
      <w:r w:rsidRPr="001F6143">
        <w:rPr>
          <w:rFonts w:ascii="Times New Roman" w:eastAsia="Arial Unicode MS" w:hAnsi="Times New Roman"/>
          <w:color w:val="0033CC"/>
          <w:kern w:val="2"/>
          <w:sz w:val="24"/>
          <w:szCs w:val="24"/>
          <w:lang w:eastAsia="zh-CN" w:bidi="hi-IN"/>
        </w:rPr>
        <w:lastRenderedPageBreak/>
        <w:t>della legge del 1997.</w:t>
      </w:r>
      <w:r>
        <w:rPr>
          <w:rFonts w:ascii="Times New Roman" w:eastAsia="Arial Unicode MS" w:hAnsi="Times New Roman"/>
          <w:b/>
          <w:color w:val="0033CC"/>
          <w:kern w:val="2"/>
          <w:sz w:val="24"/>
          <w:szCs w:val="24"/>
          <w:lang w:eastAsia="zh-CN" w:bidi="hi-IN"/>
        </w:rPr>
        <w:t xml:space="preserve"> </w:t>
      </w:r>
      <w:hyperlink r:id="rId17" w:history="1">
        <w:r w:rsidRPr="001F6143">
          <w:rPr>
            <w:rStyle w:val="Collegamentoipertestuale"/>
            <w:rFonts w:ascii="Times New Roman" w:eastAsia="Arial Unicode MS" w:hAnsi="Times New Roman"/>
            <w:b/>
            <w:kern w:val="2"/>
            <w:sz w:val="24"/>
            <w:szCs w:val="24"/>
            <w:lang w:eastAsia="zh-CN" w:bidi="hi-IN"/>
          </w:rPr>
          <w:t>Leggi tutto</w:t>
        </w:r>
      </w:hyperlink>
    </w:p>
    <w:p w:rsidR="008D4FED" w:rsidRDefault="008D4FED" w:rsidP="008D4FED">
      <w:pPr>
        <w:widowControl w:val="0"/>
        <w:tabs>
          <w:tab w:val="left" w:pos="7371"/>
        </w:tabs>
        <w:suppressAutoHyphens/>
        <w:rPr>
          <w:rFonts w:ascii="Times New Roman" w:eastAsia="Arial Unicode MS" w:hAnsi="Times New Roman"/>
          <w:b/>
          <w:color w:val="0033CC"/>
          <w:kern w:val="2"/>
          <w:sz w:val="24"/>
          <w:szCs w:val="24"/>
          <w:lang w:eastAsia="zh-CN" w:bidi="hi-IN"/>
        </w:rPr>
      </w:pPr>
    </w:p>
    <w:p w:rsidR="001F6143" w:rsidRDefault="001F6143" w:rsidP="001F614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557 del 4 giugno 2021. </w:t>
      </w:r>
    </w:p>
    <w:p w:rsidR="001F6143" w:rsidRPr="001F6143" w:rsidRDefault="001F6143" w:rsidP="001F6143">
      <w:pPr>
        <w:widowControl w:val="0"/>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b/>
          <w:color w:val="0033CC"/>
          <w:kern w:val="2"/>
          <w:sz w:val="24"/>
          <w:szCs w:val="24"/>
          <w:lang w:eastAsia="zh-CN" w:bidi="hi-IN"/>
        </w:rPr>
        <w:t xml:space="preserve">La riforma della sanità resta </w:t>
      </w:r>
      <w:r>
        <w:rPr>
          <w:rFonts w:ascii="Times New Roman" w:eastAsia="Arial Unicode MS" w:hAnsi="Times New Roman"/>
          <w:b/>
          <w:color w:val="0033CC"/>
          <w:kern w:val="2"/>
          <w:sz w:val="24"/>
          <w:szCs w:val="24"/>
          <w:lang w:eastAsia="zh-CN" w:bidi="hi-IN"/>
        </w:rPr>
        <w:t>all</w:t>
      </w:r>
      <w:r w:rsidR="00B9372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anno</w:t>
      </w:r>
      <w:r w:rsidRPr="001F6143">
        <w:rPr>
          <w:rFonts w:ascii="Times New Roman" w:eastAsia="Arial Unicode MS" w:hAnsi="Times New Roman"/>
          <w:b/>
          <w:color w:val="0033CC"/>
          <w:kern w:val="2"/>
          <w:sz w:val="24"/>
          <w:szCs w:val="24"/>
          <w:lang w:eastAsia="zh-CN" w:bidi="hi-IN"/>
        </w:rPr>
        <w:t xml:space="preserve"> zero</w:t>
      </w:r>
      <w:r>
        <w:rPr>
          <w:rFonts w:ascii="Times New Roman" w:eastAsia="Arial Unicode MS" w:hAnsi="Times New Roman"/>
          <w:b/>
          <w:color w:val="0033CC"/>
          <w:kern w:val="2"/>
          <w:sz w:val="24"/>
          <w:szCs w:val="24"/>
          <w:lang w:eastAsia="zh-CN" w:bidi="hi-IN"/>
        </w:rPr>
        <w:t xml:space="preserve">. </w:t>
      </w:r>
      <w:r w:rsidRPr="001F6143">
        <w:rPr>
          <w:rFonts w:ascii="Times New Roman" w:eastAsia="Arial Unicode MS" w:hAnsi="Times New Roman"/>
          <w:b/>
          <w:color w:val="0033CC"/>
          <w:kern w:val="2"/>
          <w:sz w:val="24"/>
          <w:szCs w:val="24"/>
          <w:lang w:eastAsia="zh-CN" w:bidi="hi-IN"/>
        </w:rPr>
        <w:t>Le linee guida presentate dalla Moratti non danno nessuna risposta, tanto meno sul ruolo del privato</w:t>
      </w:r>
    </w:p>
    <w:p w:rsidR="001F6143" w:rsidRDefault="001F6143" w:rsidP="001F6143">
      <w:pPr>
        <w:widowControl w:val="0"/>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color w:val="0033CC"/>
          <w:kern w:val="2"/>
          <w:sz w:val="24"/>
          <w:szCs w:val="24"/>
          <w:lang w:eastAsia="zh-CN" w:bidi="hi-IN"/>
        </w:rPr>
        <w:t>La vicepresidente Moratti ha presentato le linee guida della riforma della sanità in Commissione, ma non ha dato alcuna risposta agli interrogativi del Pd. Non ha indicato i tempi di adozione della legge e tanto meno il ruolo della sanità privata. Anzi, sul privato Moratti ha continuato a parlare di “equivalenza”, dimostrando di non aver capito che questa è una delle cause della debolezza del sistema sociosanitario</w:t>
      </w:r>
      <w:r w:rsidRPr="001F614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1F6143">
          <w:rPr>
            <w:rStyle w:val="Collegamentoipertestuale"/>
            <w:rFonts w:ascii="Times New Roman" w:eastAsia="Arial Unicode MS" w:hAnsi="Times New Roman"/>
            <w:b/>
            <w:kern w:val="2"/>
            <w:sz w:val="24"/>
            <w:szCs w:val="24"/>
            <w:lang w:eastAsia="zh-CN" w:bidi="hi-IN"/>
          </w:rPr>
          <w:t>Leggi tutto</w:t>
        </w:r>
      </w:hyperlink>
    </w:p>
    <w:p w:rsidR="001F6143" w:rsidRDefault="001F6143" w:rsidP="001F6143">
      <w:pPr>
        <w:widowControl w:val="0"/>
        <w:suppressAutoHyphens/>
        <w:rPr>
          <w:rFonts w:ascii="Times New Roman" w:eastAsia="Arial Unicode MS" w:hAnsi="Times New Roman"/>
          <w:b/>
          <w:color w:val="0033CC"/>
          <w:kern w:val="2"/>
          <w:sz w:val="24"/>
          <w:szCs w:val="24"/>
          <w:lang w:eastAsia="zh-CN" w:bidi="hi-IN"/>
        </w:rPr>
      </w:pPr>
    </w:p>
    <w:p w:rsidR="001F6143" w:rsidRPr="001F6143" w:rsidRDefault="001F6143" w:rsidP="001F6143">
      <w:pPr>
        <w:widowControl w:val="0"/>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b/>
          <w:color w:val="0033CC"/>
          <w:kern w:val="2"/>
          <w:sz w:val="24"/>
          <w:szCs w:val="24"/>
          <w:lang w:eastAsia="zh-CN" w:bidi="hi-IN"/>
        </w:rPr>
        <w:t>Basta morti sul lavoro</w:t>
      </w:r>
      <w:r>
        <w:rPr>
          <w:rFonts w:ascii="Times New Roman" w:eastAsia="Arial Unicode MS" w:hAnsi="Times New Roman"/>
          <w:b/>
          <w:color w:val="0033CC"/>
          <w:kern w:val="2"/>
          <w:sz w:val="24"/>
          <w:szCs w:val="24"/>
          <w:lang w:eastAsia="zh-CN" w:bidi="hi-IN"/>
        </w:rPr>
        <w:t xml:space="preserve">. </w:t>
      </w:r>
      <w:r w:rsidRPr="001F6143">
        <w:rPr>
          <w:rFonts w:ascii="Times New Roman" w:eastAsia="Arial Unicode MS" w:hAnsi="Times New Roman"/>
          <w:b/>
          <w:color w:val="0033CC"/>
          <w:kern w:val="2"/>
          <w:sz w:val="24"/>
          <w:szCs w:val="24"/>
          <w:lang w:eastAsia="zh-CN" w:bidi="hi-IN"/>
        </w:rPr>
        <w:t>Sono necessarie misure concrete subito, interrompere la catena è un dovere delle istituzioni</w:t>
      </w:r>
    </w:p>
    <w:p w:rsidR="001F6143" w:rsidRDefault="001F6143" w:rsidP="001F6143">
      <w:pPr>
        <w:widowControl w:val="0"/>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color w:val="0033CC"/>
          <w:kern w:val="2"/>
          <w:sz w:val="24"/>
          <w:szCs w:val="24"/>
          <w:lang w:eastAsia="zh-CN" w:bidi="hi-IN"/>
        </w:rPr>
        <w:t xml:space="preserve">Un numero che cresce drammaticamente ogni giorno, anche qui in Lombardia, quello di chi perde la vita sul luogo di lavoro. Una catena di eventi drammatici che con la ripresa sta correndo più di prima e che bisogna interrompere al più presto. Per prime devono intervenire le istituzioni con misure concrete urgenti, cominciando dalla riunione del Comitato regionale di coordinamento, come chiesto dalla mozione </w:t>
      </w:r>
      <w:proofErr w:type="spellStart"/>
      <w:r w:rsidRPr="001F6143">
        <w:rPr>
          <w:rFonts w:ascii="Times New Roman" w:eastAsia="Arial Unicode MS" w:hAnsi="Times New Roman"/>
          <w:color w:val="0033CC"/>
          <w:kern w:val="2"/>
          <w:sz w:val="24"/>
          <w:szCs w:val="24"/>
          <w:lang w:eastAsia="zh-CN" w:bidi="hi-IN"/>
        </w:rPr>
        <w:t>Dem</w:t>
      </w:r>
      <w:proofErr w:type="spellEnd"/>
      <w:r w:rsidRPr="001F6143">
        <w:rPr>
          <w:rFonts w:ascii="Times New Roman" w:eastAsia="Arial Unicode MS" w:hAnsi="Times New Roman"/>
          <w:color w:val="0033CC"/>
          <w:kern w:val="2"/>
          <w:sz w:val="24"/>
          <w:szCs w:val="24"/>
          <w:lang w:eastAsia="zh-CN" w:bidi="hi-IN"/>
        </w:rPr>
        <w:t xml:space="preserve"> approvata all</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unanimità dal consiglio regionale, ma anche dalla revisione della sanità lombarda che deve rafforzare le misure di prevenzione e controllo</w:t>
      </w:r>
      <w:r w:rsidRPr="001F614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1F6143" w:rsidRDefault="00CE1596" w:rsidP="001F6143">
      <w:pPr>
        <w:widowControl w:val="0"/>
        <w:suppressAutoHyphens/>
        <w:rPr>
          <w:rFonts w:ascii="Times New Roman" w:eastAsia="Arial Unicode MS" w:hAnsi="Times New Roman"/>
          <w:b/>
          <w:color w:val="0033CC"/>
          <w:kern w:val="2"/>
          <w:sz w:val="24"/>
          <w:szCs w:val="24"/>
          <w:lang w:eastAsia="zh-CN" w:bidi="hi-IN"/>
        </w:rPr>
      </w:pPr>
      <w:hyperlink r:id="rId19" w:history="1">
        <w:r w:rsidR="001F6143" w:rsidRPr="001F6143">
          <w:rPr>
            <w:rStyle w:val="Collegamentoipertestuale"/>
            <w:rFonts w:ascii="Times New Roman" w:eastAsia="Arial Unicode MS" w:hAnsi="Times New Roman"/>
            <w:b/>
            <w:kern w:val="2"/>
            <w:sz w:val="24"/>
            <w:szCs w:val="24"/>
            <w:lang w:eastAsia="zh-CN" w:bidi="hi-IN"/>
          </w:rPr>
          <w:t>Leggi tutto</w:t>
        </w:r>
      </w:hyperlink>
    </w:p>
    <w:p w:rsidR="001F6143" w:rsidRDefault="001F6143" w:rsidP="001F6143">
      <w:pPr>
        <w:widowControl w:val="0"/>
        <w:suppressAutoHyphens/>
        <w:rPr>
          <w:rFonts w:ascii="Times New Roman" w:eastAsia="Arial Unicode MS" w:hAnsi="Times New Roman"/>
          <w:b/>
          <w:color w:val="0033CC"/>
          <w:kern w:val="2"/>
          <w:sz w:val="24"/>
          <w:szCs w:val="24"/>
          <w:lang w:eastAsia="zh-CN" w:bidi="hi-IN"/>
        </w:rPr>
      </w:pPr>
    </w:p>
    <w:p w:rsidR="001F6143" w:rsidRDefault="001F6143" w:rsidP="001F614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558 dell</w:t>
      </w:r>
      <w:r w:rsidR="00B9372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11 giugno 2021. </w:t>
      </w:r>
    </w:p>
    <w:p w:rsidR="001F6143" w:rsidRPr="001F6143" w:rsidRDefault="001F6143" w:rsidP="001F6143">
      <w:pPr>
        <w:widowControl w:val="0"/>
        <w:tabs>
          <w:tab w:val="left" w:pos="7371"/>
        </w:tabs>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b/>
          <w:color w:val="0033CC"/>
          <w:kern w:val="2"/>
          <w:sz w:val="24"/>
          <w:szCs w:val="24"/>
          <w:lang w:eastAsia="zh-CN" w:bidi="hi-IN"/>
        </w:rPr>
        <w:t>La verità gli fa male</w:t>
      </w:r>
      <w:r>
        <w:rPr>
          <w:rFonts w:ascii="Times New Roman" w:eastAsia="Arial Unicode MS" w:hAnsi="Times New Roman"/>
          <w:b/>
          <w:color w:val="0033CC"/>
          <w:kern w:val="2"/>
          <w:sz w:val="24"/>
          <w:szCs w:val="24"/>
          <w:lang w:eastAsia="zh-CN" w:bidi="hi-IN"/>
        </w:rPr>
        <w:t xml:space="preserve">. </w:t>
      </w:r>
      <w:r w:rsidRPr="001F6143">
        <w:rPr>
          <w:rFonts w:ascii="Times New Roman" w:eastAsia="Arial Unicode MS" w:hAnsi="Times New Roman"/>
          <w:b/>
          <w:color w:val="0033CC"/>
          <w:kern w:val="2"/>
          <w:sz w:val="24"/>
          <w:szCs w:val="24"/>
          <w:lang w:eastAsia="zh-CN" w:bidi="hi-IN"/>
        </w:rPr>
        <w:t>Commissione d</w:t>
      </w:r>
      <w:r w:rsidR="00B9372C">
        <w:rPr>
          <w:rFonts w:ascii="Times New Roman" w:eastAsia="Arial Unicode MS" w:hAnsi="Times New Roman"/>
          <w:b/>
          <w:color w:val="0033CC"/>
          <w:kern w:val="2"/>
          <w:sz w:val="24"/>
          <w:szCs w:val="24"/>
          <w:lang w:eastAsia="zh-CN" w:bidi="hi-IN"/>
        </w:rPr>
        <w:t>’</w:t>
      </w:r>
      <w:r w:rsidRPr="001F6143">
        <w:rPr>
          <w:rFonts w:ascii="Times New Roman" w:eastAsia="Arial Unicode MS" w:hAnsi="Times New Roman"/>
          <w:b/>
          <w:color w:val="0033CC"/>
          <w:kern w:val="2"/>
          <w:sz w:val="24"/>
          <w:szCs w:val="24"/>
          <w:lang w:eastAsia="zh-CN" w:bidi="hi-IN"/>
        </w:rPr>
        <w:t xml:space="preserve">inchiesta </w:t>
      </w:r>
      <w:proofErr w:type="spellStart"/>
      <w:r w:rsidRPr="001F6143">
        <w:rPr>
          <w:rFonts w:ascii="Times New Roman" w:eastAsia="Arial Unicode MS" w:hAnsi="Times New Roman"/>
          <w:b/>
          <w:color w:val="0033CC"/>
          <w:kern w:val="2"/>
          <w:sz w:val="24"/>
          <w:szCs w:val="24"/>
          <w:lang w:eastAsia="zh-CN" w:bidi="hi-IN"/>
        </w:rPr>
        <w:t>Covid</w:t>
      </w:r>
      <w:proofErr w:type="spellEnd"/>
      <w:r w:rsidRPr="001F6143">
        <w:rPr>
          <w:rFonts w:ascii="Times New Roman" w:eastAsia="Arial Unicode MS" w:hAnsi="Times New Roman"/>
          <w:b/>
          <w:color w:val="0033CC"/>
          <w:kern w:val="2"/>
          <w:sz w:val="24"/>
          <w:szCs w:val="24"/>
          <w:lang w:eastAsia="zh-CN" w:bidi="hi-IN"/>
        </w:rPr>
        <w:t xml:space="preserve"> agli sgoccioli, niente estensione a seconda e terza ondata</w:t>
      </w:r>
    </w:p>
    <w:p w:rsidR="008D4FED" w:rsidRDefault="001F6143" w:rsidP="008D4FED">
      <w:pPr>
        <w:widowControl w:val="0"/>
        <w:tabs>
          <w:tab w:val="left" w:pos="7371"/>
        </w:tabs>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color w:val="0033CC"/>
          <w:kern w:val="2"/>
          <w:sz w:val="24"/>
          <w:szCs w:val="24"/>
          <w:lang w:eastAsia="zh-CN" w:bidi="hi-IN"/>
        </w:rPr>
        <w:t>L</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idea della commissione regionale d</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inchiesta sulla gestione del Covid-19 in Lombardia era nata durante la fase calda della prima ondata. Conoscere ciò che era accaduto per mettere in sicurezza il sistema sanitario era l</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obiettivo. Già l</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inizio dei lavori, in autunno 2020, è stato concomitante con la partenza della seconda ondata a cui sarebbe seguita una terza. Sarebbe, quindi, naturale estendere il raggio d</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azione della commissione ai periodi successivi, ma il centrodestra non è d</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accordo e lunedì, in seduta, ha votato contro la proposta formulata da tutte le minoranze. È forse andato tutto bene, madama la marchesa?</w:t>
      </w:r>
      <w:r>
        <w:rPr>
          <w:rFonts w:ascii="Times New Roman" w:eastAsia="Arial Unicode MS" w:hAnsi="Times New Roman"/>
          <w:b/>
          <w:color w:val="0033CC"/>
          <w:kern w:val="2"/>
          <w:sz w:val="24"/>
          <w:szCs w:val="24"/>
          <w:lang w:eastAsia="zh-CN" w:bidi="hi-IN"/>
        </w:rPr>
        <w:t xml:space="preserve"> </w:t>
      </w:r>
      <w:hyperlink r:id="rId20" w:history="1">
        <w:r w:rsidRPr="001F614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F6143" w:rsidRDefault="001F6143" w:rsidP="008D4FED">
      <w:pPr>
        <w:widowControl w:val="0"/>
        <w:tabs>
          <w:tab w:val="left" w:pos="7371"/>
        </w:tabs>
        <w:suppressAutoHyphens/>
        <w:rPr>
          <w:rFonts w:ascii="Times New Roman" w:eastAsia="Arial Unicode MS" w:hAnsi="Times New Roman"/>
          <w:b/>
          <w:color w:val="0033CC"/>
          <w:kern w:val="2"/>
          <w:sz w:val="24"/>
          <w:szCs w:val="24"/>
          <w:lang w:eastAsia="zh-CN" w:bidi="hi-IN"/>
        </w:rPr>
      </w:pPr>
    </w:p>
    <w:p w:rsidR="001F6143" w:rsidRDefault="001F6143" w:rsidP="001F614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559 del 18 giugno 2021. </w:t>
      </w:r>
    </w:p>
    <w:p w:rsidR="001F6143" w:rsidRPr="00B46D27" w:rsidRDefault="001F6143" w:rsidP="001F6143">
      <w:pPr>
        <w:widowControl w:val="0"/>
        <w:tabs>
          <w:tab w:val="left" w:pos="7371"/>
        </w:tabs>
        <w:suppressAutoHyphens/>
        <w:rPr>
          <w:rFonts w:ascii="Times New Roman" w:eastAsia="Arial Unicode MS" w:hAnsi="Times New Roman"/>
          <w:b/>
          <w:color w:val="0033CC"/>
          <w:kern w:val="2"/>
          <w:sz w:val="24"/>
          <w:szCs w:val="24"/>
          <w:lang w:eastAsia="zh-CN" w:bidi="hi-IN"/>
        </w:rPr>
      </w:pPr>
      <w:r w:rsidRPr="00B46D27">
        <w:rPr>
          <w:rFonts w:ascii="Times New Roman" w:eastAsia="Arial Unicode MS" w:hAnsi="Times New Roman"/>
          <w:b/>
          <w:color w:val="0033CC"/>
          <w:kern w:val="2"/>
          <w:sz w:val="24"/>
          <w:szCs w:val="24"/>
          <w:lang w:eastAsia="zh-CN" w:bidi="hi-IN"/>
        </w:rPr>
        <w:t xml:space="preserve">Mano tesa ai piccoli disabili. Approvata una mozione del Pd che impegna la Giunta a sostenere con risorse e personale </w:t>
      </w:r>
      <w:proofErr w:type="spellStart"/>
      <w:r w:rsidRPr="00B46D27">
        <w:rPr>
          <w:rFonts w:ascii="Times New Roman" w:eastAsia="Arial Unicode MS" w:hAnsi="Times New Roman"/>
          <w:b/>
          <w:color w:val="0033CC"/>
          <w:kern w:val="2"/>
          <w:sz w:val="24"/>
          <w:szCs w:val="24"/>
          <w:lang w:eastAsia="zh-CN" w:bidi="hi-IN"/>
        </w:rPr>
        <w:t>l</w:t>
      </w:r>
      <w:r w:rsidR="00B9372C">
        <w:rPr>
          <w:rFonts w:ascii="Times New Roman" w:eastAsia="Arial Unicode MS" w:hAnsi="Times New Roman"/>
          <w:b/>
          <w:color w:val="0033CC"/>
          <w:kern w:val="2"/>
          <w:sz w:val="24"/>
          <w:szCs w:val="24"/>
          <w:lang w:eastAsia="zh-CN" w:bidi="hi-IN"/>
        </w:rPr>
        <w:t>’</w:t>
      </w:r>
      <w:r w:rsidRPr="00B46D27">
        <w:rPr>
          <w:rFonts w:ascii="Times New Roman" w:eastAsia="Arial Unicode MS" w:hAnsi="Times New Roman"/>
          <w:b/>
          <w:color w:val="0033CC"/>
          <w:kern w:val="2"/>
          <w:sz w:val="24"/>
          <w:szCs w:val="24"/>
          <w:lang w:eastAsia="zh-CN" w:bidi="hi-IN"/>
        </w:rPr>
        <w:t>Adi</w:t>
      </w:r>
      <w:proofErr w:type="spellEnd"/>
      <w:r w:rsidRPr="00B46D27">
        <w:rPr>
          <w:rFonts w:ascii="Times New Roman" w:eastAsia="Arial Unicode MS" w:hAnsi="Times New Roman"/>
          <w:b/>
          <w:color w:val="0033CC"/>
          <w:kern w:val="2"/>
          <w:sz w:val="24"/>
          <w:szCs w:val="24"/>
          <w:lang w:eastAsia="zh-CN" w:bidi="hi-IN"/>
        </w:rPr>
        <w:t xml:space="preserve"> ai minori gravi e gravissimi</w:t>
      </w:r>
    </w:p>
    <w:p w:rsidR="001F6143" w:rsidRDefault="001F6143" w:rsidP="001F6143">
      <w:pPr>
        <w:widowControl w:val="0"/>
        <w:tabs>
          <w:tab w:val="left" w:pos="7371"/>
        </w:tabs>
        <w:suppressAutoHyphens/>
        <w:rPr>
          <w:rFonts w:ascii="Times New Roman" w:eastAsia="Arial Unicode MS" w:hAnsi="Times New Roman"/>
          <w:b/>
          <w:color w:val="0033CC"/>
          <w:kern w:val="2"/>
          <w:sz w:val="24"/>
          <w:szCs w:val="24"/>
          <w:lang w:eastAsia="zh-CN" w:bidi="hi-IN"/>
        </w:rPr>
      </w:pPr>
      <w:r w:rsidRPr="001F6143">
        <w:rPr>
          <w:rFonts w:ascii="Times New Roman" w:eastAsia="Arial Unicode MS" w:hAnsi="Times New Roman"/>
          <w:color w:val="0033CC"/>
          <w:kern w:val="2"/>
          <w:sz w:val="24"/>
          <w:szCs w:val="24"/>
          <w:lang w:eastAsia="zh-CN" w:bidi="hi-IN"/>
        </w:rPr>
        <w:t>È stata approvata, nell</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ultima seduta di consiglio regionale, una mozione urgente del Gruppo regionale del Pd con una serie di impegni per la Giunta riferiti al servizio di Assistenza domiciliare integrata destinata ai minori. E l</w:t>
      </w:r>
      <w:r w:rsidR="00B9372C">
        <w:rPr>
          <w:rFonts w:ascii="Times New Roman" w:eastAsia="Arial Unicode MS" w:hAnsi="Times New Roman"/>
          <w:color w:val="0033CC"/>
          <w:kern w:val="2"/>
          <w:sz w:val="24"/>
          <w:szCs w:val="24"/>
          <w:lang w:eastAsia="zh-CN" w:bidi="hi-IN"/>
        </w:rPr>
        <w:t>’</w:t>
      </w:r>
      <w:r w:rsidRPr="001F6143">
        <w:rPr>
          <w:rFonts w:ascii="Times New Roman" w:eastAsia="Arial Unicode MS" w:hAnsi="Times New Roman"/>
          <w:color w:val="0033CC"/>
          <w:kern w:val="2"/>
          <w:sz w:val="24"/>
          <w:szCs w:val="24"/>
          <w:lang w:eastAsia="zh-CN" w:bidi="hi-IN"/>
        </w:rPr>
        <w:t>urgenza è dettata dal fatto che le famiglie lombarde con minori disabili gravi e gravissimi che sono assistiti a domicilio, sono in forte difficoltà, soprattutto in questo momento, a reperire personale qualificato che possa garantire la continuità del servizio di assistenza domiciliare con gli adeguati standard qualitativi e quantitativi.</w:t>
      </w:r>
      <w:r>
        <w:rPr>
          <w:rFonts w:ascii="Times New Roman" w:eastAsia="Arial Unicode MS" w:hAnsi="Times New Roman"/>
          <w:b/>
          <w:color w:val="0033CC"/>
          <w:kern w:val="2"/>
          <w:sz w:val="24"/>
          <w:szCs w:val="24"/>
          <w:lang w:eastAsia="zh-CN" w:bidi="hi-IN"/>
        </w:rPr>
        <w:t xml:space="preserve"> </w:t>
      </w:r>
      <w:hyperlink r:id="rId21" w:history="1">
        <w:r w:rsidRPr="001F6143">
          <w:rPr>
            <w:rStyle w:val="Collegamentoipertestuale"/>
            <w:rFonts w:ascii="Times New Roman" w:eastAsia="Arial Unicode MS" w:hAnsi="Times New Roman"/>
            <w:b/>
            <w:kern w:val="2"/>
            <w:sz w:val="24"/>
            <w:szCs w:val="24"/>
            <w:lang w:eastAsia="zh-CN" w:bidi="hi-IN"/>
          </w:rPr>
          <w:t>Leggi tutto</w:t>
        </w:r>
      </w:hyperlink>
    </w:p>
    <w:p w:rsidR="0044537E" w:rsidRDefault="0044537E" w:rsidP="0044537E">
      <w:pPr>
        <w:widowControl w:val="0"/>
        <w:suppressAutoHyphens/>
        <w:rPr>
          <w:rFonts w:ascii="Times New Roman" w:eastAsia="Arial Unicode MS" w:hAnsi="Times New Roman"/>
          <w:b/>
          <w:color w:val="0033CC"/>
          <w:kern w:val="2"/>
          <w:sz w:val="24"/>
          <w:szCs w:val="24"/>
          <w:lang w:eastAsia="zh-CN" w:bidi="hi-IN"/>
        </w:rPr>
      </w:pPr>
    </w:p>
    <w:p w:rsidR="001F6143" w:rsidRDefault="0044537E" w:rsidP="0044537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561 del 2 luglio 2021. </w:t>
      </w:r>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b/>
          <w:color w:val="0033CC"/>
          <w:kern w:val="2"/>
          <w:sz w:val="24"/>
          <w:szCs w:val="24"/>
          <w:lang w:eastAsia="zh-CN" w:bidi="hi-IN"/>
        </w:rPr>
        <w:t>Pubblico e privato: un circolo ancora vizioso</w:t>
      </w:r>
      <w:r>
        <w:rPr>
          <w:rFonts w:ascii="Times New Roman" w:eastAsia="Arial Unicode MS" w:hAnsi="Times New Roman"/>
          <w:b/>
          <w:color w:val="0033CC"/>
          <w:kern w:val="2"/>
          <w:sz w:val="24"/>
          <w:szCs w:val="24"/>
          <w:lang w:eastAsia="zh-CN" w:bidi="hi-IN"/>
        </w:rPr>
        <w:t xml:space="preserve">. </w:t>
      </w:r>
      <w:r w:rsidRPr="0044537E">
        <w:rPr>
          <w:rFonts w:ascii="Times New Roman" w:eastAsia="Arial Unicode MS" w:hAnsi="Times New Roman"/>
          <w:b/>
          <w:color w:val="0033CC"/>
          <w:kern w:val="2"/>
          <w:sz w:val="24"/>
          <w:szCs w:val="24"/>
          <w:lang w:eastAsia="zh-CN" w:bidi="hi-IN"/>
        </w:rPr>
        <w:t>Un</w:t>
      </w:r>
      <w:r w:rsidR="00B9372C">
        <w:rPr>
          <w:rFonts w:ascii="Times New Roman" w:eastAsia="Arial Unicode MS" w:hAnsi="Times New Roman"/>
          <w:b/>
          <w:color w:val="0033CC"/>
          <w:kern w:val="2"/>
          <w:sz w:val="24"/>
          <w:szCs w:val="24"/>
          <w:lang w:eastAsia="zh-CN" w:bidi="hi-IN"/>
        </w:rPr>
        <w:t>’</w:t>
      </w:r>
      <w:r w:rsidRPr="0044537E">
        <w:rPr>
          <w:rFonts w:ascii="Times New Roman" w:eastAsia="Arial Unicode MS" w:hAnsi="Times New Roman"/>
          <w:b/>
          <w:color w:val="0033CC"/>
          <w:kern w:val="2"/>
          <w:sz w:val="24"/>
          <w:szCs w:val="24"/>
          <w:lang w:eastAsia="zh-CN" w:bidi="hi-IN"/>
        </w:rPr>
        <w:t xml:space="preserve">inchiesta di </w:t>
      </w:r>
      <w:proofErr w:type="spellStart"/>
      <w:r w:rsidRPr="0044537E">
        <w:rPr>
          <w:rFonts w:ascii="Times New Roman" w:eastAsia="Arial Unicode MS" w:hAnsi="Times New Roman"/>
          <w:b/>
          <w:color w:val="0033CC"/>
          <w:kern w:val="2"/>
          <w:sz w:val="24"/>
          <w:szCs w:val="24"/>
          <w:lang w:eastAsia="zh-CN" w:bidi="hi-IN"/>
        </w:rPr>
        <w:t>Gabanelli</w:t>
      </w:r>
      <w:proofErr w:type="spellEnd"/>
      <w:r w:rsidRPr="0044537E">
        <w:rPr>
          <w:rFonts w:ascii="Times New Roman" w:eastAsia="Arial Unicode MS" w:hAnsi="Times New Roman"/>
          <w:b/>
          <w:color w:val="0033CC"/>
          <w:kern w:val="2"/>
          <w:sz w:val="24"/>
          <w:szCs w:val="24"/>
          <w:lang w:eastAsia="zh-CN" w:bidi="hi-IN"/>
        </w:rPr>
        <w:t xml:space="preserve"> e Ravizza ha messo in luce lo squilibrio esistente nella nostra regione tra sanità pubblica e privata, con tutti i problemi che ne conseguono</w:t>
      </w:r>
    </w:p>
    <w:p w:rsidR="001F6143"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color w:val="0033CC"/>
          <w:kern w:val="2"/>
          <w:sz w:val="24"/>
          <w:szCs w:val="24"/>
          <w:lang w:eastAsia="zh-CN" w:bidi="hi-IN"/>
        </w:rPr>
        <w:t>La nostra è 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unica regione italiana che con la legge Formigoni ha parificato diritti e doveri fra ospedali pubblici e privati convenzionati: un metodo che doveva aumentare 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 xml:space="preserve">offerta e la capacità del sistema sanitario di rispondere ai bisogni dei cittadini, ma che in realtà ha amplificato il divario tra compiti, necessità e profitti, non rispettando affatto le aspettative. Il PD sostiene da anni la necessità di riequilibrare questo rapporto, mantenendo saldamente nel pubblico la programmazione </w:t>
      </w:r>
      <w:r w:rsidRPr="0044537E">
        <w:rPr>
          <w:rFonts w:ascii="Times New Roman" w:eastAsia="Arial Unicode MS" w:hAnsi="Times New Roman"/>
          <w:color w:val="0033CC"/>
          <w:kern w:val="2"/>
          <w:sz w:val="24"/>
          <w:szCs w:val="24"/>
          <w:lang w:eastAsia="zh-CN" w:bidi="hi-IN"/>
        </w:rPr>
        <w:lastRenderedPageBreak/>
        <w:t>dell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offerta sanitaria. E qualche giorno fa lo ha ben confermato 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inchiesta del Corriere che analizza i dati forniti dall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Agenzia nazionale per i servizi sanitari regionali (</w:t>
      </w:r>
      <w:proofErr w:type="spellStart"/>
      <w:r w:rsidRPr="0044537E">
        <w:rPr>
          <w:rFonts w:ascii="Times New Roman" w:eastAsia="Arial Unicode MS" w:hAnsi="Times New Roman"/>
          <w:color w:val="0033CC"/>
          <w:kern w:val="2"/>
          <w:sz w:val="24"/>
          <w:szCs w:val="24"/>
          <w:lang w:eastAsia="zh-CN" w:bidi="hi-IN"/>
        </w:rPr>
        <w:t>Agenas</w:t>
      </w:r>
      <w:proofErr w:type="spellEnd"/>
      <w:r w:rsidRPr="0044537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2" w:history="1">
        <w:r w:rsidRPr="0044537E">
          <w:rPr>
            <w:rStyle w:val="Collegamentoipertestuale"/>
            <w:rFonts w:ascii="Times New Roman" w:eastAsia="Arial Unicode MS" w:hAnsi="Times New Roman"/>
            <w:b/>
            <w:kern w:val="2"/>
            <w:sz w:val="24"/>
            <w:szCs w:val="24"/>
            <w:lang w:eastAsia="zh-CN" w:bidi="hi-IN"/>
          </w:rPr>
          <w:t>Leggi tutto</w:t>
        </w:r>
      </w:hyperlink>
    </w:p>
    <w:p w:rsidR="001F6143" w:rsidRDefault="001F6143" w:rsidP="008D4FED">
      <w:pPr>
        <w:widowControl w:val="0"/>
        <w:tabs>
          <w:tab w:val="left" w:pos="7371"/>
        </w:tabs>
        <w:suppressAutoHyphens/>
        <w:rPr>
          <w:rFonts w:ascii="Times New Roman" w:eastAsia="Arial Unicode MS" w:hAnsi="Times New Roman"/>
          <w:b/>
          <w:color w:val="0033CC"/>
          <w:kern w:val="2"/>
          <w:sz w:val="24"/>
          <w:szCs w:val="24"/>
          <w:lang w:eastAsia="zh-CN" w:bidi="hi-IN"/>
        </w:rPr>
      </w:pPr>
    </w:p>
    <w:p w:rsidR="0044537E" w:rsidRDefault="0044537E" w:rsidP="0044537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562 del 9 luglio 2021. </w:t>
      </w:r>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b/>
          <w:color w:val="0033CC"/>
          <w:kern w:val="2"/>
          <w:sz w:val="24"/>
          <w:szCs w:val="24"/>
          <w:lang w:eastAsia="zh-CN" w:bidi="hi-IN"/>
        </w:rPr>
        <w:t>Non è sempre colpa degli altri</w:t>
      </w:r>
      <w:r>
        <w:rPr>
          <w:rFonts w:ascii="Times New Roman" w:eastAsia="Arial Unicode MS" w:hAnsi="Times New Roman"/>
          <w:b/>
          <w:color w:val="0033CC"/>
          <w:kern w:val="2"/>
          <w:sz w:val="24"/>
          <w:szCs w:val="24"/>
          <w:lang w:eastAsia="zh-CN" w:bidi="hi-IN"/>
        </w:rPr>
        <w:t xml:space="preserve">. </w:t>
      </w:r>
      <w:r w:rsidRPr="0044537E">
        <w:rPr>
          <w:rFonts w:ascii="Times New Roman" w:eastAsia="Arial Unicode MS" w:hAnsi="Times New Roman"/>
          <w:b/>
          <w:color w:val="0033CC"/>
          <w:kern w:val="2"/>
          <w:sz w:val="24"/>
          <w:szCs w:val="24"/>
          <w:lang w:eastAsia="zh-CN" w:bidi="hi-IN"/>
        </w:rPr>
        <w:t>Mancano i medici di base ma la Regione non fa nulla di quello che dovrebbe e dà la colpa al Governo</w:t>
      </w: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color w:val="0033CC"/>
          <w:kern w:val="2"/>
          <w:sz w:val="24"/>
          <w:szCs w:val="24"/>
          <w:lang w:eastAsia="zh-CN" w:bidi="hi-IN"/>
        </w:rPr>
        <w:t>Bocciata in consiglio regionale una mozione del Pd che chiedeva alla Regione di avviare interventi rapidi e concreti per dare una risposta alla carenza dei medici di base. Approvato invece un documento della maggioranza che chiede il solo intervento del Governo e non impegna la Regione ad attivarsi in alcun modo, se non nell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alzare il numero massimo dei pazienti dei medici di base fino a 2000, troppi per un</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assistenza vera</w:t>
      </w:r>
      <w:r w:rsidRPr="0044537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44537E">
          <w:rPr>
            <w:rStyle w:val="Collegamentoipertestuale"/>
            <w:rFonts w:ascii="Times New Roman" w:eastAsia="Arial Unicode MS" w:hAnsi="Times New Roman"/>
            <w:b/>
            <w:kern w:val="2"/>
            <w:sz w:val="24"/>
            <w:szCs w:val="24"/>
            <w:lang w:eastAsia="zh-CN" w:bidi="hi-IN"/>
          </w:rPr>
          <w:t>Leggi tutto</w:t>
        </w:r>
      </w:hyperlink>
    </w:p>
    <w:p w:rsidR="003B7168" w:rsidRDefault="003B7168" w:rsidP="0044537E">
      <w:pPr>
        <w:widowControl w:val="0"/>
        <w:tabs>
          <w:tab w:val="left" w:pos="7371"/>
        </w:tabs>
        <w:suppressAutoHyphens/>
        <w:rPr>
          <w:rFonts w:ascii="Times New Roman" w:eastAsia="Arial Unicode MS" w:hAnsi="Times New Roman"/>
          <w:b/>
          <w:color w:val="0033CC"/>
          <w:kern w:val="2"/>
          <w:sz w:val="24"/>
          <w:szCs w:val="24"/>
          <w:lang w:eastAsia="zh-CN" w:bidi="hi-IN"/>
        </w:rPr>
      </w:pPr>
    </w:p>
    <w:p w:rsidR="003B7168" w:rsidRDefault="003B7168" w:rsidP="003B7168">
      <w:pPr>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sociale</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3B7168" w:rsidRDefault="003B7168" w:rsidP="003B716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VI/2021, del </w:t>
      </w:r>
      <w:r w:rsidR="00E16333">
        <w:rPr>
          <w:rFonts w:ascii="Times New Roman" w:eastAsia="Arial Unicode MS" w:hAnsi="Times New Roman"/>
          <w:b/>
          <w:color w:val="0033CC"/>
          <w:kern w:val="2"/>
          <w:sz w:val="24"/>
          <w:szCs w:val="24"/>
          <w:lang w:eastAsia="zh-CN" w:bidi="hi-IN"/>
        </w:rPr>
        <w:t>30 aprile</w:t>
      </w:r>
      <w:r w:rsidRPr="003B7168">
        <w:rPr>
          <w:rFonts w:ascii="Times New Roman" w:eastAsia="Arial Unicode MS" w:hAnsi="Times New Roman"/>
          <w:b/>
          <w:color w:val="0033CC"/>
          <w:kern w:val="2"/>
          <w:sz w:val="24"/>
          <w:szCs w:val="24"/>
          <w:lang w:eastAsia="zh-CN" w:bidi="hi-IN"/>
        </w:rPr>
        <w:t xml:space="preserve"> 2021</w:t>
      </w:r>
    </w:p>
    <w:p w:rsidR="00E16333" w:rsidRPr="00E16333" w:rsidRDefault="00E16333" w:rsidP="00E1633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Piani di zona.</w:t>
      </w:r>
      <w:r w:rsidRPr="00E16333">
        <w:rPr>
          <w:rFonts w:ascii="Times New Roman" w:eastAsia="Arial Unicode MS" w:hAnsi="Times New Roman"/>
          <w:b/>
          <w:color w:val="0033CC"/>
          <w:kern w:val="2"/>
          <w:sz w:val="24"/>
          <w:szCs w:val="24"/>
          <w:lang w:eastAsia="zh-CN" w:bidi="hi-IN"/>
        </w:rPr>
        <w:t xml:space="preserve"> </w:t>
      </w:r>
      <w:r w:rsidRPr="00E16333">
        <w:rPr>
          <w:rFonts w:ascii="Times New Roman" w:eastAsia="Arial Unicode MS" w:hAnsi="Times New Roman"/>
          <w:color w:val="0033CC"/>
          <w:kern w:val="2"/>
          <w:sz w:val="24"/>
          <w:szCs w:val="24"/>
          <w:lang w:eastAsia="zh-CN" w:bidi="hi-IN"/>
        </w:rPr>
        <w:t xml:space="preserve">I punti principali delle </w:t>
      </w:r>
      <w:hyperlink r:id="rId24" w:history="1">
        <w:r w:rsidRPr="00E16333">
          <w:rPr>
            <w:rStyle w:val="Collegamentoipertestuale"/>
            <w:rFonts w:ascii="Times New Roman" w:eastAsia="Arial Unicode MS" w:hAnsi="Times New Roman"/>
            <w:b/>
            <w:kern w:val="2"/>
            <w:sz w:val="24"/>
            <w:szCs w:val="24"/>
            <w:lang w:eastAsia="zh-CN" w:bidi="hi-IN"/>
          </w:rPr>
          <w:t>linee di indirizzo</w:t>
        </w:r>
      </w:hyperlink>
      <w:r w:rsidRPr="00E16333">
        <w:rPr>
          <w:rFonts w:ascii="Times New Roman" w:eastAsia="Arial Unicode MS" w:hAnsi="Times New Roman"/>
          <w:color w:val="0033CC"/>
          <w:kern w:val="2"/>
          <w:sz w:val="24"/>
          <w:szCs w:val="24"/>
          <w:lang w:eastAsia="zh-CN" w:bidi="hi-IN"/>
        </w:rPr>
        <w:t xml:space="preserve"> della nuova programmazione zonale 2021/2023</w:t>
      </w:r>
    </w:p>
    <w:p w:rsidR="00E16333" w:rsidRPr="00E16333" w:rsidRDefault="00E16333" w:rsidP="00E16333">
      <w:pPr>
        <w:widowControl w:val="0"/>
        <w:suppressAutoHyphens/>
        <w:rPr>
          <w:rFonts w:ascii="Times New Roman" w:eastAsia="Arial Unicode MS" w:hAnsi="Times New Roman"/>
          <w:b/>
          <w:color w:val="0033CC"/>
          <w:kern w:val="2"/>
          <w:sz w:val="24"/>
          <w:szCs w:val="24"/>
          <w:lang w:eastAsia="zh-CN" w:bidi="hi-IN"/>
        </w:rPr>
      </w:pPr>
      <w:r w:rsidRPr="00E16333">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w:t>
      </w:r>
      <w:r w:rsidRPr="00E16333">
        <w:rPr>
          <w:rFonts w:ascii="Times New Roman" w:eastAsia="Arial Unicode MS" w:hAnsi="Times New Roman"/>
          <w:b/>
          <w:color w:val="0033CC"/>
          <w:kern w:val="2"/>
          <w:sz w:val="24"/>
          <w:szCs w:val="24"/>
          <w:lang w:eastAsia="zh-CN" w:bidi="hi-IN"/>
        </w:rPr>
        <w:t xml:space="preserve"> </w:t>
      </w:r>
      <w:r w:rsidRPr="00E16333">
        <w:rPr>
          <w:rFonts w:ascii="Times New Roman" w:eastAsia="Arial Unicode MS" w:hAnsi="Times New Roman"/>
          <w:color w:val="0033CC"/>
          <w:kern w:val="2"/>
          <w:sz w:val="24"/>
          <w:szCs w:val="24"/>
          <w:lang w:eastAsia="zh-CN" w:bidi="hi-IN"/>
        </w:rPr>
        <w:t>Quest</w:t>
      </w:r>
      <w:r w:rsidR="00B9372C">
        <w:rPr>
          <w:rFonts w:ascii="Times New Roman" w:eastAsia="Arial Unicode MS" w:hAnsi="Times New Roman"/>
          <w:color w:val="0033CC"/>
          <w:kern w:val="2"/>
          <w:sz w:val="24"/>
          <w:szCs w:val="24"/>
          <w:lang w:eastAsia="zh-CN" w:bidi="hi-IN"/>
        </w:rPr>
        <w:t>’</w:t>
      </w:r>
      <w:r w:rsidRPr="00E16333">
        <w:rPr>
          <w:rFonts w:ascii="Times New Roman" w:eastAsia="Arial Unicode MS" w:hAnsi="Times New Roman"/>
          <w:color w:val="0033CC"/>
          <w:kern w:val="2"/>
          <w:sz w:val="24"/>
          <w:szCs w:val="24"/>
          <w:lang w:eastAsia="zh-CN" w:bidi="hi-IN"/>
        </w:rPr>
        <w:t xml:space="preserve">anno niente Regole di esercizio. </w:t>
      </w:r>
      <w:hyperlink r:id="rId25" w:history="1">
        <w:r w:rsidRPr="00E16333">
          <w:rPr>
            <w:rStyle w:val="Collegamentoipertestuale"/>
            <w:rFonts w:ascii="Times New Roman" w:eastAsia="Arial Unicode MS" w:hAnsi="Times New Roman"/>
            <w:b/>
            <w:kern w:val="2"/>
            <w:sz w:val="24"/>
            <w:szCs w:val="24"/>
            <w:lang w:eastAsia="zh-CN" w:bidi="hi-IN"/>
          </w:rPr>
          <w:t>Un primo commento alle indicazioni</w:t>
        </w:r>
      </w:hyperlink>
      <w:r w:rsidRPr="00E16333">
        <w:rPr>
          <w:rFonts w:ascii="Times New Roman" w:eastAsia="Arial Unicode MS" w:hAnsi="Times New Roman"/>
          <w:color w:val="0033CC"/>
          <w:kern w:val="2"/>
          <w:sz w:val="24"/>
          <w:szCs w:val="24"/>
          <w:lang w:eastAsia="zh-CN" w:bidi="hi-IN"/>
        </w:rPr>
        <w:t xml:space="preserve"> regionali sulla gestione del sistema sociosanitario per il 2021</w:t>
      </w:r>
    </w:p>
    <w:p w:rsidR="00E16333" w:rsidRPr="00E16333" w:rsidRDefault="00E16333" w:rsidP="00E16333">
      <w:pPr>
        <w:widowControl w:val="0"/>
        <w:suppressAutoHyphens/>
        <w:rPr>
          <w:rFonts w:ascii="Times New Roman" w:eastAsia="Arial Unicode MS" w:hAnsi="Times New Roman"/>
          <w:b/>
          <w:color w:val="0033CC"/>
          <w:kern w:val="2"/>
          <w:sz w:val="24"/>
          <w:szCs w:val="24"/>
          <w:lang w:eastAsia="zh-CN" w:bidi="hi-IN"/>
        </w:rPr>
      </w:pPr>
      <w:r w:rsidRPr="00E16333">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E16333">
        <w:rPr>
          <w:rFonts w:ascii="Times New Roman" w:eastAsia="Arial Unicode MS" w:hAnsi="Times New Roman"/>
          <w:color w:val="0033CC"/>
          <w:kern w:val="2"/>
          <w:sz w:val="24"/>
          <w:szCs w:val="24"/>
          <w:lang w:eastAsia="zh-CN" w:bidi="hi-IN"/>
        </w:rPr>
        <w:t xml:space="preserve"> Piano Nazionale di Ripresa e Resilienza. </w:t>
      </w:r>
      <w:hyperlink r:id="rId26" w:history="1">
        <w:r w:rsidRPr="00E16333">
          <w:rPr>
            <w:rStyle w:val="Collegamentoipertestuale"/>
            <w:rFonts w:ascii="Times New Roman" w:eastAsia="Arial Unicode MS" w:hAnsi="Times New Roman"/>
            <w:b/>
            <w:kern w:val="2"/>
            <w:sz w:val="24"/>
            <w:szCs w:val="24"/>
            <w:lang w:eastAsia="zh-CN" w:bidi="hi-IN"/>
          </w:rPr>
          <w:t>La proposta del Network</w:t>
        </w:r>
      </w:hyperlink>
      <w:r w:rsidRPr="00E16333">
        <w:rPr>
          <w:rFonts w:ascii="Times New Roman" w:eastAsia="Arial Unicode MS" w:hAnsi="Times New Roman"/>
          <w:color w:val="0033CC"/>
          <w:kern w:val="2"/>
          <w:sz w:val="24"/>
          <w:szCs w:val="24"/>
          <w:lang w:eastAsia="zh-CN" w:bidi="hi-IN"/>
        </w:rPr>
        <w:t xml:space="preserve"> Non Autosufficienza per gli anziani</w:t>
      </w:r>
    </w:p>
    <w:p w:rsidR="00E16333" w:rsidRPr="00E16333" w:rsidRDefault="00E16333" w:rsidP="00E16333">
      <w:pPr>
        <w:widowControl w:val="0"/>
        <w:suppressAutoHyphens/>
        <w:rPr>
          <w:rFonts w:ascii="Times New Roman" w:eastAsia="Arial Unicode MS" w:hAnsi="Times New Roman"/>
          <w:b/>
          <w:color w:val="0033CC"/>
          <w:kern w:val="2"/>
          <w:sz w:val="24"/>
          <w:szCs w:val="24"/>
          <w:lang w:eastAsia="zh-CN" w:bidi="hi-IN"/>
        </w:rPr>
      </w:pPr>
      <w:r w:rsidRPr="00E16333">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E16333">
        <w:rPr>
          <w:rFonts w:ascii="Times New Roman" w:eastAsia="Arial Unicode MS" w:hAnsi="Times New Roman"/>
          <w:b/>
          <w:color w:val="0033CC"/>
          <w:kern w:val="2"/>
          <w:sz w:val="24"/>
          <w:szCs w:val="24"/>
          <w:lang w:eastAsia="zh-CN" w:bidi="hi-IN"/>
        </w:rPr>
        <w:t xml:space="preserve"> </w:t>
      </w:r>
      <w:r w:rsidRPr="00E16333">
        <w:rPr>
          <w:rFonts w:ascii="Times New Roman" w:eastAsia="Arial Unicode MS" w:hAnsi="Times New Roman"/>
          <w:color w:val="0033CC"/>
          <w:kern w:val="2"/>
          <w:sz w:val="24"/>
          <w:szCs w:val="24"/>
          <w:lang w:eastAsia="zh-CN" w:bidi="hi-IN"/>
        </w:rPr>
        <w:t xml:space="preserve">Al servizio delle persone per difendere diritti e libertà. </w:t>
      </w:r>
      <w:hyperlink r:id="rId27" w:history="1">
        <w:r w:rsidRPr="00737549">
          <w:rPr>
            <w:rStyle w:val="Collegamentoipertestuale"/>
            <w:rFonts w:ascii="Times New Roman" w:eastAsia="Arial Unicode MS" w:hAnsi="Times New Roman"/>
            <w:b/>
            <w:kern w:val="2"/>
            <w:sz w:val="24"/>
            <w:szCs w:val="24"/>
            <w:lang w:eastAsia="zh-CN" w:bidi="hi-IN"/>
          </w:rPr>
          <w:t>L</w:t>
        </w:r>
        <w:r w:rsidR="00B9372C">
          <w:rPr>
            <w:rStyle w:val="Collegamentoipertestuale"/>
            <w:rFonts w:ascii="Times New Roman" w:eastAsia="Arial Unicode MS" w:hAnsi="Times New Roman"/>
            <w:b/>
            <w:kern w:val="2"/>
            <w:sz w:val="24"/>
            <w:szCs w:val="24"/>
            <w:lang w:eastAsia="zh-CN" w:bidi="hi-IN"/>
          </w:rPr>
          <w:t>’</w:t>
        </w:r>
        <w:r w:rsidRPr="00737549">
          <w:rPr>
            <w:rStyle w:val="Collegamentoipertestuale"/>
            <w:rFonts w:ascii="Times New Roman" w:eastAsia="Arial Unicode MS" w:hAnsi="Times New Roman"/>
            <w:b/>
            <w:kern w:val="2"/>
            <w:sz w:val="24"/>
            <w:szCs w:val="24"/>
            <w:lang w:eastAsia="zh-CN" w:bidi="hi-IN"/>
          </w:rPr>
          <w:t>esperienza del Centro</w:t>
        </w:r>
      </w:hyperlink>
      <w:r w:rsidRPr="00E16333">
        <w:rPr>
          <w:rFonts w:ascii="Times New Roman" w:eastAsia="Arial Unicode MS" w:hAnsi="Times New Roman"/>
          <w:color w:val="0033CC"/>
          <w:kern w:val="2"/>
          <w:sz w:val="24"/>
          <w:szCs w:val="24"/>
          <w:lang w:eastAsia="zh-CN" w:bidi="hi-IN"/>
        </w:rPr>
        <w:t xml:space="preserve"> Antidiscriminazione Franco </w:t>
      </w:r>
      <w:proofErr w:type="spellStart"/>
      <w:r w:rsidRPr="00E16333">
        <w:rPr>
          <w:rFonts w:ascii="Times New Roman" w:eastAsia="Arial Unicode MS" w:hAnsi="Times New Roman"/>
          <w:color w:val="0033CC"/>
          <w:kern w:val="2"/>
          <w:sz w:val="24"/>
          <w:szCs w:val="24"/>
          <w:lang w:eastAsia="zh-CN" w:bidi="hi-IN"/>
        </w:rPr>
        <w:t>Bomprezzi</w:t>
      </w:r>
      <w:proofErr w:type="spellEnd"/>
      <w:r w:rsidRPr="00E16333">
        <w:rPr>
          <w:rFonts w:ascii="Times New Roman" w:eastAsia="Arial Unicode MS" w:hAnsi="Times New Roman"/>
          <w:color w:val="0033CC"/>
          <w:kern w:val="2"/>
          <w:sz w:val="24"/>
          <w:szCs w:val="24"/>
          <w:lang w:eastAsia="zh-CN" w:bidi="hi-IN"/>
        </w:rPr>
        <w:t xml:space="preserve"> di </w:t>
      </w:r>
      <w:proofErr w:type="spellStart"/>
      <w:r w:rsidRPr="00E16333">
        <w:rPr>
          <w:rFonts w:ascii="Times New Roman" w:eastAsia="Arial Unicode MS" w:hAnsi="Times New Roman"/>
          <w:color w:val="0033CC"/>
          <w:kern w:val="2"/>
          <w:sz w:val="24"/>
          <w:szCs w:val="24"/>
          <w:lang w:eastAsia="zh-CN" w:bidi="hi-IN"/>
        </w:rPr>
        <w:t>Ledha</w:t>
      </w:r>
      <w:proofErr w:type="spellEnd"/>
    </w:p>
    <w:p w:rsidR="003B7168" w:rsidRDefault="00E16333" w:rsidP="00E16333">
      <w:pPr>
        <w:widowControl w:val="0"/>
        <w:suppressAutoHyphens/>
        <w:rPr>
          <w:rFonts w:ascii="Times New Roman" w:eastAsia="Arial Unicode MS" w:hAnsi="Times New Roman"/>
          <w:b/>
          <w:color w:val="0033CC"/>
          <w:kern w:val="2"/>
          <w:sz w:val="24"/>
          <w:szCs w:val="24"/>
          <w:lang w:eastAsia="zh-CN" w:bidi="hi-IN"/>
        </w:rPr>
      </w:pPr>
      <w:r w:rsidRPr="00E16333">
        <w:rPr>
          <w:rFonts w:ascii="Times New Roman" w:eastAsia="Arial Unicode MS" w:hAnsi="Times New Roman"/>
          <w:b/>
          <w:color w:val="0033CC"/>
          <w:kern w:val="2"/>
          <w:sz w:val="24"/>
          <w:szCs w:val="24"/>
          <w:lang w:eastAsia="zh-CN" w:bidi="hi-IN"/>
        </w:rPr>
        <w:t>Emergenza Covid-19</w:t>
      </w:r>
      <w:r>
        <w:rPr>
          <w:rFonts w:ascii="Times New Roman" w:eastAsia="Arial Unicode MS" w:hAnsi="Times New Roman"/>
          <w:b/>
          <w:color w:val="0033CC"/>
          <w:kern w:val="2"/>
          <w:sz w:val="24"/>
          <w:szCs w:val="24"/>
          <w:lang w:eastAsia="zh-CN" w:bidi="hi-IN"/>
        </w:rPr>
        <w:t>.</w:t>
      </w:r>
      <w:r w:rsidRPr="00E16333">
        <w:rPr>
          <w:rFonts w:ascii="Times New Roman" w:eastAsia="Arial Unicode MS" w:hAnsi="Times New Roman"/>
          <w:b/>
          <w:color w:val="0033CC"/>
          <w:kern w:val="2"/>
          <w:sz w:val="24"/>
          <w:szCs w:val="24"/>
          <w:lang w:eastAsia="zh-CN" w:bidi="hi-IN"/>
        </w:rPr>
        <w:t xml:space="preserve"> </w:t>
      </w:r>
      <w:r w:rsidRPr="00E16333">
        <w:rPr>
          <w:rFonts w:ascii="Times New Roman" w:eastAsia="Arial Unicode MS" w:hAnsi="Times New Roman"/>
          <w:color w:val="0033CC"/>
          <w:kern w:val="2"/>
          <w:sz w:val="24"/>
          <w:szCs w:val="24"/>
          <w:lang w:eastAsia="zh-CN" w:bidi="hi-IN"/>
        </w:rPr>
        <w:t xml:space="preserve">Cronistoria delle </w:t>
      </w:r>
      <w:hyperlink r:id="rId28" w:history="1">
        <w:r w:rsidRPr="00737549">
          <w:rPr>
            <w:rStyle w:val="Collegamentoipertestuale"/>
            <w:rFonts w:ascii="Times New Roman" w:eastAsia="Arial Unicode MS" w:hAnsi="Times New Roman"/>
            <w:b/>
            <w:kern w:val="2"/>
            <w:sz w:val="24"/>
            <w:szCs w:val="24"/>
            <w:lang w:eastAsia="zh-CN" w:bidi="hi-IN"/>
          </w:rPr>
          <w:t>misure lombarde di sostegno alle famiglie</w:t>
        </w:r>
      </w:hyperlink>
      <w:r w:rsidRPr="00E16333">
        <w:rPr>
          <w:rFonts w:ascii="Times New Roman" w:eastAsia="Arial Unicode MS" w:hAnsi="Times New Roman"/>
          <w:color w:val="0033CC"/>
          <w:kern w:val="2"/>
          <w:sz w:val="24"/>
          <w:szCs w:val="24"/>
          <w:lang w:eastAsia="zh-CN" w:bidi="hi-IN"/>
        </w:rPr>
        <w:t xml:space="preserve"> dell</w:t>
      </w:r>
      <w:r w:rsidR="00B9372C">
        <w:rPr>
          <w:rFonts w:ascii="Times New Roman" w:eastAsia="Arial Unicode MS" w:hAnsi="Times New Roman"/>
          <w:color w:val="0033CC"/>
          <w:kern w:val="2"/>
          <w:sz w:val="24"/>
          <w:szCs w:val="24"/>
          <w:lang w:eastAsia="zh-CN" w:bidi="hi-IN"/>
        </w:rPr>
        <w:t>’</w:t>
      </w:r>
      <w:r w:rsidRPr="00E16333">
        <w:rPr>
          <w:rFonts w:ascii="Times New Roman" w:eastAsia="Arial Unicode MS" w:hAnsi="Times New Roman"/>
          <w:color w:val="0033CC"/>
          <w:kern w:val="2"/>
          <w:sz w:val="24"/>
          <w:szCs w:val="24"/>
          <w:lang w:eastAsia="zh-CN" w:bidi="hi-IN"/>
        </w:rPr>
        <w:t>ultimo anno e uno sguardo alle altre regioni</w:t>
      </w:r>
    </w:p>
    <w:p w:rsidR="00E16333" w:rsidRDefault="00E16333" w:rsidP="003B7168">
      <w:pPr>
        <w:widowControl w:val="0"/>
        <w:suppressAutoHyphens/>
        <w:rPr>
          <w:rFonts w:ascii="Times New Roman" w:eastAsia="Arial Unicode MS" w:hAnsi="Times New Roman"/>
          <w:b/>
          <w:color w:val="0033CC"/>
          <w:kern w:val="2"/>
          <w:sz w:val="24"/>
          <w:szCs w:val="24"/>
          <w:lang w:eastAsia="zh-CN" w:bidi="hi-IN"/>
        </w:rPr>
      </w:pPr>
    </w:p>
    <w:p w:rsidR="003B7168" w:rsidRPr="003B7168" w:rsidRDefault="003B7168" w:rsidP="003B716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VII/2021, del 27 maggi</w:t>
      </w:r>
      <w:r w:rsidRPr="003B7168">
        <w:rPr>
          <w:rFonts w:ascii="Times New Roman" w:eastAsia="Arial Unicode MS" w:hAnsi="Times New Roman"/>
          <w:b/>
          <w:color w:val="0033CC"/>
          <w:kern w:val="2"/>
          <w:sz w:val="24"/>
          <w:szCs w:val="24"/>
          <w:lang w:eastAsia="zh-CN" w:bidi="hi-IN"/>
        </w:rPr>
        <w:t>o 2021</w:t>
      </w:r>
    </w:p>
    <w:p w:rsidR="003B7168" w:rsidRPr="003B7168" w:rsidRDefault="003B7168" w:rsidP="003B7168">
      <w:pPr>
        <w:widowControl w:val="0"/>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 xml:space="preserve">Il Piano Nazionale di Ripresa e Resilienza apre la strada della riforma. </w:t>
      </w:r>
      <w:r w:rsidRPr="00E16333">
        <w:rPr>
          <w:rFonts w:ascii="Times New Roman" w:eastAsia="Arial Unicode MS" w:hAnsi="Times New Roman"/>
          <w:color w:val="0033CC"/>
          <w:kern w:val="2"/>
          <w:sz w:val="24"/>
          <w:szCs w:val="24"/>
          <w:lang w:eastAsia="zh-CN" w:bidi="hi-IN"/>
        </w:rPr>
        <w:t xml:space="preserve">I </w:t>
      </w:r>
      <w:hyperlink r:id="rId29" w:history="1">
        <w:r w:rsidRPr="00E16333">
          <w:rPr>
            <w:rStyle w:val="Collegamentoipertestuale"/>
            <w:rFonts w:ascii="Times New Roman" w:eastAsia="Arial Unicode MS" w:hAnsi="Times New Roman"/>
            <w:b/>
            <w:kern w:val="2"/>
            <w:sz w:val="24"/>
            <w:szCs w:val="24"/>
            <w:lang w:eastAsia="zh-CN" w:bidi="hi-IN"/>
          </w:rPr>
          <w:t>punti salienti della proposta</w:t>
        </w:r>
      </w:hyperlink>
    </w:p>
    <w:p w:rsidR="003B7168" w:rsidRPr="003B7168" w:rsidRDefault="003B7168" w:rsidP="003B7168">
      <w:pPr>
        <w:widowControl w:val="0"/>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RSA</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 xml:space="preserve"> Il Ministero della Salute manda i Carabinieri a censire le strutture. Prosegue il dibattito sulla necessità di </w:t>
      </w:r>
      <w:hyperlink r:id="rId30" w:history="1">
        <w:r w:rsidRPr="00E16333">
          <w:rPr>
            <w:rStyle w:val="Collegamentoipertestuale"/>
            <w:rFonts w:ascii="Times New Roman" w:eastAsia="Arial Unicode MS" w:hAnsi="Times New Roman"/>
            <w:b/>
            <w:kern w:val="2"/>
            <w:sz w:val="24"/>
            <w:szCs w:val="24"/>
            <w:lang w:eastAsia="zh-CN" w:bidi="hi-IN"/>
          </w:rPr>
          <w:t>ripensare il sistema socio-sanitario</w:t>
        </w:r>
      </w:hyperlink>
    </w:p>
    <w:p w:rsidR="003B7168" w:rsidRPr="003B7168" w:rsidRDefault="003B7168" w:rsidP="003B7168">
      <w:pPr>
        <w:widowControl w:val="0"/>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Servizi sociali</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hyperlink r:id="rId31" w:history="1">
        <w:r w:rsidRPr="00E16333">
          <w:rPr>
            <w:rStyle w:val="Collegamentoipertestuale"/>
            <w:rFonts w:ascii="Times New Roman" w:eastAsia="Arial Unicode MS" w:hAnsi="Times New Roman"/>
            <w:b/>
            <w:kern w:val="2"/>
            <w:sz w:val="24"/>
            <w:szCs w:val="24"/>
            <w:lang w:eastAsia="zh-CN" w:bidi="hi-IN"/>
          </w:rPr>
          <w:t>L</w:t>
        </w:r>
        <w:r w:rsidR="00B9372C">
          <w:rPr>
            <w:rStyle w:val="Collegamentoipertestuale"/>
            <w:rFonts w:ascii="Times New Roman" w:eastAsia="Arial Unicode MS" w:hAnsi="Times New Roman"/>
            <w:b/>
            <w:kern w:val="2"/>
            <w:sz w:val="24"/>
            <w:szCs w:val="24"/>
            <w:lang w:eastAsia="zh-CN" w:bidi="hi-IN"/>
          </w:rPr>
          <w:t>’</w:t>
        </w:r>
        <w:r w:rsidRPr="00E16333">
          <w:rPr>
            <w:rStyle w:val="Collegamentoipertestuale"/>
            <w:rFonts w:ascii="Times New Roman" w:eastAsia="Arial Unicode MS" w:hAnsi="Times New Roman"/>
            <w:b/>
            <w:kern w:val="2"/>
            <w:sz w:val="24"/>
            <w:szCs w:val="24"/>
            <w:lang w:eastAsia="zh-CN" w:bidi="hi-IN"/>
          </w:rPr>
          <w:t>avvio del SIOSS</w:t>
        </w:r>
      </w:hyperlink>
      <w:r w:rsidRPr="003B7168">
        <w:rPr>
          <w:rFonts w:ascii="Times New Roman" w:eastAsia="Arial Unicode MS" w:hAnsi="Times New Roman"/>
          <w:color w:val="0033CC"/>
          <w:kern w:val="2"/>
          <w:sz w:val="24"/>
          <w:szCs w:val="24"/>
          <w:lang w:eastAsia="zh-CN" w:bidi="hi-IN"/>
        </w:rPr>
        <w:t>. Opportunità e limiti del nuovo sistema informativo nazionale sull</w:t>
      </w:r>
      <w:r w:rsidR="00B9372C">
        <w:rPr>
          <w:rFonts w:ascii="Times New Roman" w:eastAsia="Arial Unicode MS" w:hAnsi="Times New Roman"/>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offerta dei servizi sociali di recente avviato</w:t>
      </w:r>
    </w:p>
    <w:p w:rsidR="003B7168" w:rsidRPr="003B7168" w:rsidRDefault="003B7168" w:rsidP="003B7168">
      <w:pPr>
        <w:widowControl w:val="0"/>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Nel territorio</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Prossimità e continuità assistenziale. Primi esiti e prospettive dell</w:t>
      </w:r>
      <w:r w:rsidR="00B9372C">
        <w:rPr>
          <w:rFonts w:ascii="Times New Roman" w:eastAsia="Arial Unicode MS" w:hAnsi="Times New Roman"/>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 xml:space="preserve">attività realizzata dalle </w:t>
      </w:r>
      <w:hyperlink r:id="rId32" w:history="1">
        <w:r w:rsidRPr="00E16333">
          <w:rPr>
            <w:rStyle w:val="Collegamentoipertestuale"/>
            <w:rFonts w:ascii="Times New Roman" w:eastAsia="Arial Unicode MS" w:hAnsi="Times New Roman"/>
            <w:b/>
            <w:kern w:val="2"/>
            <w:sz w:val="24"/>
            <w:szCs w:val="24"/>
            <w:lang w:eastAsia="zh-CN" w:bidi="hi-IN"/>
          </w:rPr>
          <w:t>USCA sociali nei territori bergamaschi</w:t>
        </w:r>
      </w:hyperlink>
    </w:p>
    <w:p w:rsidR="003B7168" w:rsidRPr="003B7168" w:rsidRDefault="003B7168" w:rsidP="003B7168">
      <w:pPr>
        <w:widowControl w:val="0"/>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Welfare di comunità</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hyperlink r:id="rId33" w:history="1">
        <w:r w:rsidRPr="00E16333">
          <w:rPr>
            <w:rStyle w:val="Collegamentoipertestuale"/>
            <w:rFonts w:ascii="Times New Roman" w:eastAsia="Arial Unicode MS" w:hAnsi="Times New Roman"/>
            <w:b/>
            <w:kern w:val="2"/>
            <w:sz w:val="24"/>
            <w:szCs w:val="24"/>
            <w:lang w:eastAsia="zh-CN" w:bidi="hi-IN"/>
          </w:rPr>
          <w:t xml:space="preserve">Dal progetto alla Rete </w:t>
        </w:r>
        <w:proofErr w:type="spellStart"/>
        <w:r w:rsidRPr="00E16333">
          <w:rPr>
            <w:rStyle w:val="Collegamentoipertestuale"/>
            <w:rFonts w:ascii="Times New Roman" w:eastAsia="Arial Unicode MS" w:hAnsi="Times New Roman"/>
            <w:b/>
            <w:kern w:val="2"/>
            <w:sz w:val="24"/>
            <w:szCs w:val="24"/>
            <w:lang w:eastAsia="zh-CN" w:bidi="hi-IN"/>
          </w:rPr>
          <w:t>TikiTaka</w:t>
        </w:r>
        <w:proofErr w:type="spellEnd"/>
        <w:r w:rsidRPr="00E16333">
          <w:rPr>
            <w:rStyle w:val="Collegamentoipertestuale"/>
            <w:rFonts w:ascii="Times New Roman" w:eastAsia="Arial Unicode MS" w:hAnsi="Times New Roman"/>
            <w:b/>
            <w:kern w:val="2"/>
            <w:sz w:val="24"/>
            <w:szCs w:val="24"/>
            <w:lang w:eastAsia="zh-CN" w:bidi="hi-IN"/>
          </w:rPr>
          <w:t>.</w:t>
        </w:r>
      </w:hyperlink>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L</w:t>
      </w:r>
      <w:r w:rsidR="00B9372C">
        <w:rPr>
          <w:rFonts w:ascii="Times New Roman" w:eastAsia="Arial Unicode MS" w:hAnsi="Times New Roman"/>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evoluzione dell</w:t>
      </w:r>
      <w:r w:rsidR="00B9372C">
        <w:rPr>
          <w:rFonts w:ascii="Times New Roman" w:eastAsia="Arial Unicode MS" w:hAnsi="Times New Roman"/>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esperienza nata all</w:t>
      </w:r>
      <w:r w:rsidR="00B9372C">
        <w:rPr>
          <w:rFonts w:ascii="Times New Roman" w:eastAsia="Arial Unicode MS" w:hAnsi="Times New Roman"/>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interno di Welfare in Azione e il contributo della Fondazione Comunità di Monza e Brianza</w:t>
      </w:r>
    </w:p>
    <w:p w:rsidR="003B7168" w:rsidRDefault="003B7168" w:rsidP="003B7168">
      <w:pPr>
        <w:widowControl w:val="0"/>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Reddito di cittadinanza</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 xml:space="preserve">Dati ed evidenze sullo stato di implementazione della misura dalla ricerca </w:t>
      </w:r>
      <w:hyperlink r:id="rId34" w:history="1">
        <w:r w:rsidRPr="00E16333">
          <w:rPr>
            <w:rStyle w:val="Collegamentoipertestuale"/>
            <w:rFonts w:ascii="Times New Roman" w:eastAsia="Arial Unicode MS" w:hAnsi="Times New Roman"/>
            <w:b/>
            <w:kern w:val="2"/>
            <w:sz w:val="24"/>
            <w:szCs w:val="24"/>
            <w:lang w:eastAsia="zh-CN" w:bidi="hi-IN"/>
          </w:rPr>
          <w:t>"Il Reddito di cittadinanza in Lombardia"</w:t>
        </w:r>
      </w:hyperlink>
      <w:r w:rsidRPr="003B7168">
        <w:rPr>
          <w:rFonts w:ascii="Times New Roman" w:eastAsia="Arial Unicode MS" w:hAnsi="Times New Roman"/>
          <w:color w:val="0033CC"/>
          <w:kern w:val="2"/>
          <w:sz w:val="24"/>
          <w:szCs w:val="24"/>
          <w:lang w:eastAsia="zh-CN" w:bidi="hi-IN"/>
        </w:rPr>
        <w:t xml:space="preserve"> pubblicato da Polis Lombardia</w:t>
      </w:r>
    </w:p>
    <w:p w:rsidR="003B7168" w:rsidRDefault="003B7168" w:rsidP="003B7168">
      <w:pPr>
        <w:widowControl w:val="0"/>
        <w:suppressAutoHyphens/>
        <w:rPr>
          <w:rFonts w:ascii="Times New Roman" w:eastAsia="Arial Unicode MS" w:hAnsi="Times New Roman"/>
          <w:b/>
          <w:color w:val="0033CC"/>
          <w:kern w:val="2"/>
          <w:sz w:val="24"/>
          <w:szCs w:val="24"/>
          <w:lang w:eastAsia="zh-CN" w:bidi="hi-IN"/>
        </w:rPr>
      </w:pPr>
    </w:p>
    <w:p w:rsidR="003B7168" w:rsidRPr="003B7168" w:rsidRDefault="003B7168" w:rsidP="003B716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VIII/2021, del </w:t>
      </w:r>
      <w:r w:rsidRPr="003B7168">
        <w:rPr>
          <w:rFonts w:ascii="Times New Roman" w:eastAsia="Arial Unicode MS" w:hAnsi="Times New Roman"/>
          <w:b/>
          <w:color w:val="0033CC"/>
          <w:kern w:val="2"/>
          <w:sz w:val="24"/>
          <w:szCs w:val="24"/>
          <w:lang w:eastAsia="zh-CN" w:bidi="hi-IN"/>
        </w:rPr>
        <w:t>18 giugno 2021</w:t>
      </w:r>
    </w:p>
    <w:p w:rsidR="003B7168" w:rsidRPr="003B7168" w:rsidRDefault="003B7168" w:rsidP="003B7168">
      <w:pPr>
        <w:widowControl w:val="0"/>
        <w:tabs>
          <w:tab w:val="left" w:pos="7371"/>
        </w:tabs>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La voce della Regione</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 xml:space="preserve">Le priorità del sistema di welfare lombardo per la disabilità. </w:t>
      </w:r>
      <w:hyperlink r:id="rId35" w:history="1">
        <w:r w:rsidRPr="003B7168">
          <w:rPr>
            <w:rStyle w:val="Collegamentoipertestuale"/>
            <w:rFonts w:ascii="Times New Roman" w:eastAsia="Arial Unicode MS" w:hAnsi="Times New Roman"/>
            <w:b/>
            <w:kern w:val="2"/>
            <w:sz w:val="24"/>
            <w:szCs w:val="24"/>
            <w:lang w:eastAsia="zh-CN" w:bidi="hi-IN"/>
          </w:rPr>
          <w:t>Intervista</w:t>
        </w:r>
      </w:hyperlink>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ad Alessandra Locatelli, nuovo assessore di Regione Lombardia</w:t>
      </w:r>
    </w:p>
    <w:p w:rsidR="003B7168" w:rsidRPr="003B7168" w:rsidRDefault="003B7168" w:rsidP="003B7168">
      <w:pPr>
        <w:widowControl w:val="0"/>
        <w:tabs>
          <w:tab w:val="left" w:pos="7371"/>
        </w:tabs>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Regole di sistema</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 xml:space="preserve">Ultimo tassello delle “regole 2021”: </w:t>
      </w:r>
      <w:hyperlink r:id="rId36" w:history="1">
        <w:r w:rsidRPr="003B7168">
          <w:rPr>
            <w:rStyle w:val="Collegamentoipertestuale"/>
            <w:rFonts w:ascii="Times New Roman" w:eastAsia="Arial Unicode MS" w:hAnsi="Times New Roman"/>
            <w:b/>
            <w:kern w:val="2"/>
            <w:sz w:val="24"/>
            <w:szCs w:val="24"/>
            <w:lang w:eastAsia="zh-CN" w:bidi="hi-IN"/>
          </w:rPr>
          <w:t>la negoziazione del budget</w:t>
        </w:r>
      </w:hyperlink>
    </w:p>
    <w:p w:rsidR="003B7168" w:rsidRPr="003B7168" w:rsidRDefault="003B7168" w:rsidP="003B7168">
      <w:pPr>
        <w:widowControl w:val="0"/>
        <w:tabs>
          <w:tab w:val="left" w:pos="7371"/>
        </w:tabs>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 xml:space="preserve">Cambiare prospettiva: la </w:t>
      </w:r>
      <w:proofErr w:type="spellStart"/>
      <w:r w:rsidRPr="003B7168">
        <w:rPr>
          <w:rFonts w:ascii="Times New Roman" w:eastAsia="Arial Unicode MS" w:hAnsi="Times New Roman"/>
          <w:color w:val="0033CC"/>
          <w:kern w:val="2"/>
          <w:sz w:val="24"/>
          <w:szCs w:val="24"/>
          <w:lang w:eastAsia="zh-CN" w:bidi="hi-IN"/>
        </w:rPr>
        <w:t>domiciliarità</w:t>
      </w:r>
      <w:proofErr w:type="spellEnd"/>
      <w:r w:rsidRPr="003B7168">
        <w:rPr>
          <w:rFonts w:ascii="Times New Roman" w:eastAsia="Arial Unicode MS" w:hAnsi="Times New Roman"/>
          <w:color w:val="0033CC"/>
          <w:kern w:val="2"/>
          <w:sz w:val="24"/>
          <w:szCs w:val="24"/>
          <w:lang w:eastAsia="zh-CN" w:bidi="hi-IN"/>
        </w:rPr>
        <w:t xml:space="preserve"> come diritto. </w:t>
      </w:r>
      <w:hyperlink r:id="rId37" w:history="1">
        <w:r w:rsidRPr="003B7168">
          <w:rPr>
            <w:rStyle w:val="Collegamentoipertestuale"/>
            <w:rFonts w:ascii="Times New Roman" w:eastAsia="Arial Unicode MS" w:hAnsi="Times New Roman"/>
            <w:b/>
            <w:kern w:val="2"/>
            <w:sz w:val="24"/>
            <w:szCs w:val="24"/>
            <w:lang w:eastAsia="zh-CN" w:bidi="hi-IN"/>
          </w:rPr>
          <w:t>Riflessioni su limiti e prospettive</w:t>
        </w:r>
      </w:hyperlink>
      <w:r w:rsidRPr="003B7168">
        <w:rPr>
          <w:rFonts w:ascii="Times New Roman" w:eastAsia="Arial Unicode MS" w:hAnsi="Times New Roman"/>
          <w:color w:val="0033CC"/>
          <w:kern w:val="2"/>
          <w:sz w:val="24"/>
          <w:szCs w:val="24"/>
          <w:lang w:eastAsia="zh-CN" w:bidi="hi-IN"/>
        </w:rPr>
        <w:t xml:space="preserve"> del sistema di welfare attuale</w:t>
      </w:r>
    </w:p>
    <w:p w:rsidR="003B7168" w:rsidRPr="003B7168" w:rsidRDefault="003B7168" w:rsidP="003B7168">
      <w:pPr>
        <w:widowControl w:val="0"/>
        <w:tabs>
          <w:tab w:val="left" w:pos="7371"/>
        </w:tabs>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FNPS</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hyperlink r:id="rId38" w:history="1">
        <w:r w:rsidRPr="003B7168">
          <w:rPr>
            <w:rStyle w:val="Collegamentoipertestuale"/>
            <w:rFonts w:ascii="Times New Roman" w:eastAsia="Arial Unicode MS" w:hAnsi="Times New Roman"/>
            <w:b/>
            <w:kern w:val="2"/>
            <w:sz w:val="24"/>
            <w:szCs w:val="24"/>
            <w:lang w:eastAsia="zh-CN" w:bidi="hi-IN"/>
          </w:rPr>
          <w:t>Come è stato ripartito il Fondo</w:t>
        </w:r>
      </w:hyperlink>
      <w:r w:rsidRPr="003B7168">
        <w:rPr>
          <w:rFonts w:ascii="Times New Roman" w:eastAsia="Arial Unicode MS" w:hAnsi="Times New Roman"/>
          <w:color w:val="0033CC"/>
          <w:kern w:val="2"/>
          <w:sz w:val="24"/>
          <w:szCs w:val="24"/>
          <w:lang w:eastAsia="zh-CN" w:bidi="hi-IN"/>
        </w:rPr>
        <w:t xml:space="preserve"> e quali indicazioni sulle modalità di programmazione</w:t>
      </w:r>
    </w:p>
    <w:p w:rsidR="003B7168" w:rsidRPr="003B7168" w:rsidRDefault="003B7168" w:rsidP="003B7168">
      <w:pPr>
        <w:widowControl w:val="0"/>
        <w:tabs>
          <w:tab w:val="left" w:pos="7371"/>
        </w:tabs>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USCA</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L</w:t>
      </w:r>
      <w:r w:rsidR="00B9372C">
        <w:rPr>
          <w:rFonts w:ascii="Times New Roman" w:eastAsia="Arial Unicode MS" w:hAnsi="Times New Roman"/>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importanza della funzione sociale per rafforzare l</w:t>
      </w:r>
      <w:r w:rsidR="00B9372C">
        <w:rPr>
          <w:rFonts w:ascii="Times New Roman" w:eastAsia="Arial Unicode MS" w:hAnsi="Times New Roman"/>
          <w:color w:val="0033CC"/>
          <w:kern w:val="2"/>
          <w:sz w:val="24"/>
          <w:szCs w:val="24"/>
          <w:lang w:eastAsia="zh-CN" w:bidi="hi-IN"/>
        </w:rPr>
        <w:t>’</w:t>
      </w:r>
      <w:r w:rsidRPr="003B7168">
        <w:rPr>
          <w:rFonts w:ascii="Times New Roman" w:eastAsia="Arial Unicode MS" w:hAnsi="Times New Roman"/>
          <w:color w:val="0033CC"/>
          <w:kern w:val="2"/>
          <w:sz w:val="24"/>
          <w:szCs w:val="24"/>
          <w:lang w:eastAsia="zh-CN" w:bidi="hi-IN"/>
        </w:rPr>
        <w:t xml:space="preserve">integrazione socio-sanitaria. Le </w:t>
      </w:r>
      <w:hyperlink r:id="rId39" w:history="1">
        <w:r w:rsidRPr="003B7168">
          <w:rPr>
            <w:rStyle w:val="Collegamentoipertestuale"/>
            <w:rFonts w:ascii="Times New Roman" w:eastAsia="Arial Unicode MS" w:hAnsi="Times New Roman"/>
            <w:b/>
            <w:kern w:val="2"/>
            <w:sz w:val="24"/>
            <w:szCs w:val="24"/>
            <w:lang w:eastAsia="zh-CN" w:bidi="hi-IN"/>
          </w:rPr>
          <w:t>riflessioni del CROAS</w:t>
        </w:r>
      </w:hyperlink>
      <w:r w:rsidRPr="003B7168">
        <w:rPr>
          <w:rFonts w:ascii="Times New Roman" w:eastAsia="Arial Unicode MS" w:hAnsi="Times New Roman"/>
          <w:b/>
          <w:color w:val="0033CC"/>
          <w:kern w:val="2"/>
          <w:sz w:val="24"/>
          <w:szCs w:val="24"/>
          <w:lang w:eastAsia="zh-CN" w:bidi="hi-IN"/>
        </w:rPr>
        <w:t xml:space="preserve"> </w:t>
      </w:r>
    </w:p>
    <w:p w:rsidR="003B7168" w:rsidRDefault="003B7168" w:rsidP="003B7168">
      <w:pPr>
        <w:widowControl w:val="0"/>
        <w:tabs>
          <w:tab w:val="left" w:pos="7371"/>
        </w:tabs>
        <w:suppressAutoHyphens/>
        <w:rPr>
          <w:rFonts w:ascii="Times New Roman" w:eastAsia="Arial Unicode MS" w:hAnsi="Times New Roman"/>
          <w:b/>
          <w:color w:val="0033CC"/>
          <w:kern w:val="2"/>
          <w:sz w:val="24"/>
          <w:szCs w:val="24"/>
          <w:lang w:eastAsia="zh-CN" w:bidi="hi-IN"/>
        </w:rPr>
      </w:pPr>
      <w:r w:rsidRPr="003B7168">
        <w:rPr>
          <w:rFonts w:ascii="Times New Roman" w:eastAsia="Arial Unicode MS" w:hAnsi="Times New Roman"/>
          <w:b/>
          <w:color w:val="0033CC"/>
          <w:kern w:val="2"/>
          <w:sz w:val="24"/>
          <w:szCs w:val="24"/>
          <w:lang w:eastAsia="zh-CN" w:bidi="hi-IN"/>
        </w:rPr>
        <w:t>Welfare</w:t>
      </w:r>
      <w:r>
        <w:rPr>
          <w:rFonts w:ascii="Times New Roman" w:eastAsia="Arial Unicode MS" w:hAnsi="Times New Roman"/>
          <w:b/>
          <w:color w:val="0033CC"/>
          <w:kern w:val="2"/>
          <w:sz w:val="24"/>
          <w:szCs w:val="24"/>
          <w:lang w:eastAsia="zh-CN" w:bidi="hi-IN"/>
        </w:rPr>
        <w:t>.</w:t>
      </w:r>
      <w:r w:rsidRPr="003B7168">
        <w:rPr>
          <w:rFonts w:ascii="Times New Roman" w:eastAsia="Arial Unicode MS" w:hAnsi="Times New Roman"/>
          <w:b/>
          <w:color w:val="0033CC"/>
          <w:kern w:val="2"/>
          <w:sz w:val="24"/>
          <w:szCs w:val="24"/>
          <w:lang w:eastAsia="zh-CN" w:bidi="hi-IN"/>
        </w:rPr>
        <w:t xml:space="preserve"> </w:t>
      </w:r>
      <w:r w:rsidRPr="003B7168">
        <w:rPr>
          <w:rFonts w:ascii="Times New Roman" w:eastAsia="Arial Unicode MS" w:hAnsi="Times New Roman"/>
          <w:color w:val="0033CC"/>
          <w:kern w:val="2"/>
          <w:sz w:val="24"/>
          <w:szCs w:val="24"/>
          <w:lang w:eastAsia="zh-CN" w:bidi="hi-IN"/>
        </w:rPr>
        <w:t xml:space="preserve">In Azione Progetti della terza e quarta edizione, nel </w:t>
      </w:r>
      <w:hyperlink r:id="rId40" w:history="1">
        <w:r w:rsidRPr="003B7168">
          <w:rPr>
            <w:rStyle w:val="Collegamentoipertestuale"/>
            <w:rFonts w:ascii="Times New Roman" w:eastAsia="Arial Unicode MS" w:hAnsi="Times New Roman"/>
            <w:b/>
            <w:kern w:val="2"/>
            <w:sz w:val="24"/>
            <w:szCs w:val="24"/>
            <w:lang w:eastAsia="zh-CN" w:bidi="hi-IN"/>
          </w:rPr>
          <w:t>passaggio dai progetti alle politiche</w:t>
        </w:r>
      </w:hyperlink>
    </w:p>
    <w:p w:rsidR="00D5660C" w:rsidRDefault="00D5660C"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Pr="00EF30DF" w:rsidRDefault="000F4D5A" w:rsidP="005E76B7">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B9372C">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epidemiologia per la sanità pubblica a cura del Centro </w:t>
      </w:r>
      <w:r w:rsidRPr="00AE33A9">
        <w:rPr>
          <w:rFonts w:ascii="Times New Roman" w:eastAsia="Arial Unicode MS" w:hAnsi="Times New Roman"/>
          <w:b/>
          <w:color w:val="0033CC"/>
          <w:kern w:val="2"/>
          <w:sz w:val="24"/>
          <w:szCs w:val="24"/>
          <w:lang w:eastAsia="zh-CN" w:bidi="hi-IN"/>
        </w:rPr>
        <w:lastRenderedPageBreak/>
        <w:t>nazionale per la prevenzione delle malattie e la promozione della salute dell</w:t>
      </w:r>
      <w:r w:rsidR="00B9372C">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404884" w:rsidRDefault="0044537E" w:rsidP="0040488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854 del 27</w:t>
      </w:r>
      <w:r w:rsidR="00404884">
        <w:rPr>
          <w:rFonts w:ascii="Times New Roman" w:eastAsia="Arial Unicode MS" w:hAnsi="Times New Roman"/>
          <w:b/>
          <w:color w:val="0033CC"/>
          <w:kern w:val="2"/>
          <w:sz w:val="24"/>
          <w:szCs w:val="24"/>
          <w:lang w:eastAsia="zh-CN" w:bidi="hi-IN"/>
        </w:rPr>
        <w:t>.5.2021</w:t>
      </w:r>
    </w:p>
    <w:p w:rsidR="0044537E" w:rsidRPr="0044537E" w:rsidRDefault="0044537E" w:rsidP="0044537E">
      <w:pPr>
        <w:widowControl w:val="0"/>
        <w:suppressAutoHyphens/>
        <w:rPr>
          <w:rFonts w:ascii="Times New Roman" w:eastAsia="Arial Unicode MS" w:hAnsi="Times New Roman"/>
          <w:b/>
          <w:color w:val="0043C8"/>
          <w:kern w:val="2"/>
          <w:sz w:val="24"/>
          <w:szCs w:val="24"/>
          <w:lang w:eastAsia="zh-CN" w:bidi="hi-IN"/>
        </w:rPr>
      </w:pPr>
      <w:r w:rsidRPr="0044537E">
        <w:rPr>
          <w:rFonts w:ascii="Times New Roman" w:eastAsia="Arial Unicode MS" w:hAnsi="Times New Roman"/>
          <w:b/>
          <w:color w:val="0043C8"/>
          <w:kern w:val="2"/>
          <w:sz w:val="24"/>
          <w:szCs w:val="24"/>
          <w:lang w:eastAsia="zh-CN" w:bidi="hi-IN"/>
        </w:rPr>
        <w:t>Indagine 2018-2019 sui Consultori familiari: le sintesi regionali</w:t>
      </w:r>
    </w:p>
    <w:p w:rsidR="0021227C" w:rsidRDefault="0044537E" w:rsidP="0044537E">
      <w:pPr>
        <w:widowControl w:val="0"/>
        <w:suppressAutoHyphens/>
        <w:rPr>
          <w:rFonts w:ascii="Times New Roman" w:eastAsia="Arial Unicode MS" w:hAnsi="Times New Roman"/>
          <w:b/>
          <w:color w:val="0043C8"/>
          <w:kern w:val="2"/>
          <w:sz w:val="24"/>
          <w:szCs w:val="24"/>
          <w:lang w:eastAsia="zh-CN" w:bidi="hi-IN"/>
        </w:rPr>
      </w:pPr>
      <w:r w:rsidRPr="0044537E">
        <w:rPr>
          <w:rFonts w:ascii="Times New Roman" w:eastAsia="Arial Unicode MS" w:hAnsi="Times New Roman"/>
          <w:color w:val="0043C8"/>
          <w:kern w:val="2"/>
          <w:sz w:val="24"/>
          <w:szCs w:val="24"/>
          <w:lang w:eastAsia="zh-CN" w:bidi="hi-IN"/>
        </w:rPr>
        <w:t>Sono online le prime 7 sintesi regionali (Campania, Emilia-Romagna, Lombardia, Piemonte, Toscana, Valle d</w:t>
      </w:r>
      <w:r w:rsidR="00B9372C">
        <w:rPr>
          <w:rFonts w:ascii="Times New Roman" w:eastAsia="Arial Unicode MS" w:hAnsi="Times New Roman"/>
          <w:color w:val="0043C8"/>
          <w:kern w:val="2"/>
          <w:sz w:val="24"/>
          <w:szCs w:val="24"/>
          <w:lang w:eastAsia="zh-CN" w:bidi="hi-IN"/>
        </w:rPr>
        <w:t>’</w:t>
      </w:r>
      <w:r w:rsidRPr="0044537E">
        <w:rPr>
          <w:rFonts w:ascii="Times New Roman" w:eastAsia="Arial Unicode MS" w:hAnsi="Times New Roman"/>
          <w:color w:val="0043C8"/>
          <w:kern w:val="2"/>
          <w:sz w:val="24"/>
          <w:szCs w:val="24"/>
          <w:lang w:eastAsia="zh-CN" w:bidi="hi-IN"/>
        </w:rPr>
        <w:t>Aosta, Sicilia) sulle attività dei consultori, frutto dell</w:t>
      </w:r>
      <w:r w:rsidR="00B9372C">
        <w:rPr>
          <w:rFonts w:ascii="Times New Roman" w:eastAsia="Arial Unicode MS" w:hAnsi="Times New Roman"/>
          <w:color w:val="0043C8"/>
          <w:kern w:val="2"/>
          <w:sz w:val="24"/>
          <w:szCs w:val="24"/>
          <w:lang w:eastAsia="zh-CN" w:bidi="hi-IN"/>
        </w:rPr>
        <w:t>’</w:t>
      </w:r>
      <w:r w:rsidRPr="0044537E">
        <w:rPr>
          <w:rFonts w:ascii="Times New Roman" w:eastAsia="Arial Unicode MS" w:hAnsi="Times New Roman"/>
          <w:color w:val="0043C8"/>
          <w:kern w:val="2"/>
          <w:sz w:val="24"/>
          <w:szCs w:val="24"/>
          <w:lang w:eastAsia="zh-CN" w:bidi="hi-IN"/>
        </w:rPr>
        <w:t>elaborazione dei dati raccolti dalle indagini condotte tra il 2018 e il 2019 nell</w:t>
      </w:r>
      <w:r w:rsidR="00B9372C">
        <w:rPr>
          <w:rFonts w:ascii="Times New Roman" w:eastAsia="Arial Unicode MS" w:hAnsi="Times New Roman"/>
          <w:color w:val="0043C8"/>
          <w:kern w:val="2"/>
          <w:sz w:val="24"/>
          <w:szCs w:val="24"/>
          <w:lang w:eastAsia="zh-CN" w:bidi="hi-IN"/>
        </w:rPr>
        <w:t>’</w:t>
      </w:r>
      <w:r w:rsidRPr="0044537E">
        <w:rPr>
          <w:rFonts w:ascii="Times New Roman" w:eastAsia="Arial Unicode MS" w:hAnsi="Times New Roman"/>
          <w:color w:val="0043C8"/>
          <w:kern w:val="2"/>
          <w:sz w:val="24"/>
          <w:szCs w:val="24"/>
          <w:lang w:eastAsia="zh-CN" w:bidi="hi-IN"/>
        </w:rPr>
        <w:t>ambito di un progetto coordinato dall</w:t>
      </w:r>
      <w:r w:rsidR="00B9372C">
        <w:rPr>
          <w:rFonts w:ascii="Times New Roman" w:eastAsia="Arial Unicode MS" w:hAnsi="Times New Roman"/>
          <w:color w:val="0043C8"/>
          <w:kern w:val="2"/>
          <w:sz w:val="24"/>
          <w:szCs w:val="24"/>
          <w:lang w:eastAsia="zh-CN" w:bidi="hi-IN"/>
        </w:rPr>
        <w:t>’</w:t>
      </w:r>
      <w:r w:rsidRPr="0044537E">
        <w:rPr>
          <w:rFonts w:ascii="Times New Roman" w:eastAsia="Arial Unicode MS" w:hAnsi="Times New Roman"/>
          <w:color w:val="0043C8"/>
          <w:kern w:val="2"/>
          <w:sz w:val="24"/>
          <w:szCs w:val="24"/>
          <w:lang w:eastAsia="zh-CN" w:bidi="hi-IN"/>
        </w:rPr>
        <w:t xml:space="preserve">ISS. Allo studio hanno partecipato i referenti di tutte le Regioni e PA, 183 responsabili/coordinatori aziendali di 1703 sedi </w:t>
      </w:r>
      <w:proofErr w:type="spellStart"/>
      <w:r w:rsidRPr="0044537E">
        <w:rPr>
          <w:rFonts w:ascii="Times New Roman" w:eastAsia="Arial Unicode MS" w:hAnsi="Times New Roman"/>
          <w:color w:val="0043C8"/>
          <w:kern w:val="2"/>
          <w:sz w:val="24"/>
          <w:szCs w:val="24"/>
          <w:lang w:eastAsia="zh-CN" w:bidi="hi-IN"/>
        </w:rPr>
        <w:t>consultoriali</w:t>
      </w:r>
      <w:proofErr w:type="spellEnd"/>
      <w:r w:rsidRPr="0044537E">
        <w:rPr>
          <w:rFonts w:ascii="Times New Roman" w:eastAsia="Arial Unicode MS" w:hAnsi="Times New Roman"/>
          <w:color w:val="0043C8"/>
          <w:kern w:val="2"/>
          <w:sz w:val="24"/>
          <w:szCs w:val="24"/>
          <w:lang w:eastAsia="zh-CN" w:bidi="hi-IN"/>
        </w:rPr>
        <w:t xml:space="preserve"> e i referenti di 1557 sedi </w:t>
      </w:r>
      <w:proofErr w:type="spellStart"/>
      <w:r w:rsidRPr="0044537E">
        <w:rPr>
          <w:rFonts w:ascii="Times New Roman" w:eastAsia="Arial Unicode MS" w:hAnsi="Times New Roman"/>
          <w:color w:val="0043C8"/>
          <w:kern w:val="2"/>
          <w:sz w:val="24"/>
          <w:szCs w:val="24"/>
          <w:lang w:eastAsia="zh-CN" w:bidi="hi-IN"/>
        </w:rPr>
        <w:t>consultoriali</w:t>
      </w:r>
      <w:proofErr w:type="spellEnd"/>
      <w:r w:rsidRPr="0044537E">
        <w:rPr>
          <w:rFonts w:ascii="Times New Roman" w:eastAsia="Arial Unicode MS" w:hAnsi="Times New Roman"/>
          <w:color w:val="0043C8"/>
          <w:kern w:val="2"/>
          <w:sz w:val="24"/>
          <w:szCs w:val="24"/>
          <w:lang w:eastAsia="zh-CN" w:bidi="hi-IN"/>
        </w:rPr>
        <w:t>.</w:t>
      </w:r>
      <w:r w:rsidRPr="0044537E">
        <w:rPr>
          <w:rFonts w:ascii="Times New Roman" w:eastAsia="Arial Unicode MS" w:hAnsi="Times New Roman"/>
          <w:b/>
          <w:color w:val="0043C8"/>
          <w:kern w:val="2"/>
          <w:sz w:val="24"/>
          <w:szCs w:val="24"/>
          <w:lang w:eastAsia="zh-CN" w:bidi="hi-IN"/>
        </w:rPr>
        <w:t xml:space="preserve"> </w:t>
      </w:r>
      <w:hyperlink r:id="rId41" w:history="1">
        <w:r w:rsidRPr="0044537E">
          <w:rPr>
            <w:rStyle w:val="Collegamentoipertestuale"/>
            <w:rFonts w:ascii="Times New Roman" w:eastAsia="Arial Unicode MS" w:hAnsi="Times New Roman"/>
            <w:b/>
            <w:kern w:val="2"/>
            <w:sz w:val="24"/>
            <w:szCs w:val="24"/>
            <w:lang w:eastAsia="zh-CN" w:bidi="hi-IN"/>
          </w:rPr>
          <w:t>Consulta la pagina dedicata</w:t>
        </w:r>
      </w:hyperlink>
      <w:r w:rsidRPr="0044537E">
        <w:rPr>
          <w:rFonts w:ascii="Times New Roman" w:eastAsia="Arial Unicode MS" w:hAnsi="Times New Roman"/>
          <w:b/>
          <w:color w:val="0043C8"/>
          <w:kern w:val="2"/>
          <w:sz w:val="24"/>
          <w:szCs w:val="24"/>
          <w:lang w:eastAsia="zh-CN" w:bidi="hi-IN"/>
        </w:rPr>
        <w:t>.</w:t>
      </w:r>
    </w:p>
    <w:p w:rsidR="0044537E" w:rsidRDefault="0044537E" w:rsidP="0044537E">
      <w:pPr>
        <w:widowControl w:val="0"/>
        <w:suppressAutoHyphens/>
        <w:rPr>
          <w:rFonts w:ascii="Times New Roman" w:eastAsia="Arial Unicode MS" w:hAnsi="Times New Roman"/>
          <w:b/>
          <w:color w:val="0043C8"/>
          <w:kern w:val="2"/>
          <w:sz w:val="24"/>
          <w:szCs w:val="24"/>
          <w:lang w:eastAsia="zh-CN" w:bidi="hi-IN"/>
        </w:rPr>
      </w:pP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855 del 3.6.2021</w:t>
      </w:r>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b/>
          <w:color w:val="0033CC"/>
          <w:kern w:val="2"/>
          <w:sz w:val="24"/>
          <w:szCs w:val="24"/>
          <w:lang w:eastAsia="zh-CN" w:bidi="hi-IN"/>
        </w:rPr>
        <w:t>Consultori Familiari: online nuove sintesi regionali 2018-19</w:t>
      </w:r>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color w:val="0033CC"/>
          <w:kern w:val="2"/>
          <w:sz w:val="24"/>
          <w:szCs w:val="24"/>
          <w:lang w:eastAsia="zh-CN" w:bidi="hi-IN"/>
        </w:rPr>
        <w:t>Continua la pubblicazione delle sintesi regionali sulle attività dei consultori, frutto dell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elaborazione dei dati raccolti dalle indagini condotte tra il 2018 e il 2019 nell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ambito di un progetto coordinato dall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ISS. Questa settimana sono online le schede di: Basilicata, Calabria, Friuli Venezia Giulia, Lazio, Trento, Sardegna e Veneto</w:t>
      </w:r>
      <w:r w:rsidRPr="0044537E">
        <w:rPr>
          <w:rFonts w:ascii="Times New Roman" w:eastAsia="Arial Unicode MS" w:hAnsi="Times New Roman"/>
          <w:b/>
          <w:color w:val="0033CC"/>
          <w:kern w:val="2"/>
          <w:sz w:val="24"/>
          <w:szCs w:val="24"/>
          <w:lang w:eastAsia="zh-CN" w:bidi="hi-IN"/>
        </w:rPr>
        <w:t xml:space="preserve">. </w:t>
      </w:r>
      <w:hyperlink r:id="rId42" w:history="1">
        <w:r w:rsidRPr="0044537E">
          <w:rPr>
            <w:rStyle w:val="Collegamentoipertestuale"/>
            <w:rFonts w:ascii="Times New Roman" w:eastAsia="Arial Unicode MS" w:hAnsi="Times New Roman"/>
            <w:b/>
            <w:kern w:val="2"/>
            <w:sz w:val="24"/>
            <w:szCs w:val="24"/>
            <w:lang w:eastAsia="zh-CN" w:bidi="hi-IN"/>
          </w:rPr>
          <w:t>Consulta la pagina dedicata</w:t>
        </w:r>
      </w:hyperlink>
      <w:r w:rsidRPr="0044537E">
        <w:rPr>
          <w:rFonts w:ascii="Times New Roman" w:eastAsia="Arial Unicode MS" w:hAnsi="Times New Roman"/>
          <w:b/>
          <w:color w:val="0033CC"/>
          <w:kern w:val="2"/>
          <w:sz w:val="24"/>
          <w:szCs w:val="24"/>
          <w:lang w:eastAsia="zh-CN" w:bidi="hi-IN"/>
        </w:rPr>
        <w:t>.</w:t>
      </w:r>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Okkio</w:t>
      </w:r>
      <w:proofErr w:type="spellEnd"/>
      <w:r>
        <w:rPr>
          <w:rFonts w:ascii="Times New Roman" w:eastAsia="Arial Unicode MS" w:hAnsi="Times New Roman"/>
          <w:b/>
          <w:color w:val="0033CC"/>
          <w:kern w:val="2"/>
          <w:sz w:val="24"/>
          <w:szCs w:val="24"/>
          <w:lang w:eastAsia="zh-CN" w:bidi="hi-IN"/>
        </w:rPr>
        <w:t xml:space="preserve"> alla salute. </w:t>
      </w:r>
      <w:r w:rsidRPr="0044537E">
        <w:rPr>
          <w:rFonts w:ascii="Times New Roman" w:eastAsia="Arial Unicode MS" w:hAnsi="Times New Roman"/>
          <w:b/>
          <w:color w:val="0033CC"/>
          <w:kern w:val="2"/>
          <w:sz w:val="24"/>
          <w:szCs w:val="24"/>
          <w:lang w:eastAsia="zh-CN" w:bidi="hi-IN"/>
        </w:rPr>
        <w:t>I risultati dell</w:t>
      </w:r>
      <w:r w:rsidR="00B9372C">
        <w:rPr>
          <w:rFonts w:ascii="Times New Roman" w:eastAsia="Arial Unicode MS" w:hAnsi="Times New Roman"/>
          <w:b/>
          <w:color w:val="0033CC"/>
          <w:kern w:val="2"/>
          <w:sz w:val="24"/>
          <w:szCs w:val="24"/>
          <w:lang w:eastAsia="zh-CN" w:bidi="hi-IN"/>
        </w:rPr>
        <w:t>’</w:t>
      </w:r>
      <w:r w:rsidRPr="0044537E">
        <w:rPr>
          <w:rFonts w:ascii="Times New Roman" w:eastAsia="Arial Unicode MS" w:hAnsi="Times New Roman"/>
          <w:b/>
          <w:color w:val="0033CC"/>
          <w:kern w:val="2"/>
          <w:sz w:val="24"/>
          <w:szCs w:val="24"/>
          <w:lang w:eastAsia="zh-CN" w:bidi="hi-IN"/>
        </w:rPr>
        <w:t>indagine 2019 in Lombardia</w:t>
      </w: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color w:val="0033CC"/>
          <w:kern w:val="2"/>
          <w:sz w:val="24"/>
          <w:szCs w:val="24"/>
          <w:lang w:eastAsia="zh-CN" w:bidi="hi-IN"/>
        </w:rPr>
        <w:t>Nel 2019 in Lombardia hanno partecipato all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indagine il 98% delle classi prese in esame. Solo il 5% dei genitori ha rifiutato la misurazione dei propri figli. Questo dato evidenzia una buona gestione della comunicazione tra ATS, scuola e genitori. Dai dati emerge che la maggioranza del campione, pari al 75,4%, è normopeso e il 2,3% sottopeso. Dal monitoraggio del 2019 emerge anche che il 17,6% dei bambini risulta non attivo il giorno antecedente all</w:t>
      </w:r>
      <w:r w:rsidR="00B9372C">
        <w:rPr>
          <w:rFonts w:ascii="Times New Roman" w:eastAsia="Arial Unicode MS" w:hAnsi="Times New Roman"/>
          <w:color w:val="0033CC"/>
          <w:kern w:val="2"/>
          <w:sz w:val="24"/>
          <w:szCs w:val="24"/>
          <w:lang w:eastAsia="zh-CN" w:bidi="hi-IN"/>
        </w:rPr>
        <w:t>’</w:t>
      </w:r>
      <w:r w:rsidRPr="0044537E">
        <w:rPr>
          <w:rFonts w:ascii="Times New Roman" w:eastAsia="Arial Unicode MS" w:hAnsi="Times New Roman"/>
          <w:color w:val="0033CC"/>
          <w:kern w:val="2"/>
          <w:sz w:val="24"/>
          <w:szCs w:val="24"/>
          <w:lang w:eastAsia="zh-CN" w:bidi="hi-IN"/>
        </w:rPr>
        <w:t>indagine.</w:t>
      </w:r>
      <w:r w:rsidRPr="0044537E">
        <w:rPr>
          <w:rFonts w:ascii="Times New Roman" w:eastAsia="Arial Unicode MS" w:hAnsi="Times New Roman"/>
          <w:b/>
          <w:color w:val="0033CC"/>
          <w:kern w:val="2"/>
          <w:sz w:val="24"/>
          <w:szCs w:val="24"/>
          <w:lang w:eastAsia="zh-CN" w:bidi="hi-IN"/>
        </w:rPr>
        <w:t xml:space="preserve"> </w:t>
      </w:r>
    </w:p>
    <w:p w:rsidR="0044537E" w:rsidRPr="0044537E" w:rsidRDefault="00CE1596" w:rsidP="0044537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3" w:history="1">
        <w:r w:rsidR="0044537E" w:rsidRPr="0044537E">
          <w:rPr>
            <w:rStyle w:val="Collegamentoipertestuale"/>
            <w:rFonts w:ascii="Times New Roman" w:eastAsia="Arial Unicode MS" w:hAnsi="Times New Roman"/>
            <w:b/>
            <w:kern w:val="2"/>
            <w:sz w:val="24"/>
            <w:szCs w:val="24"/>
            <w:lang w:eastAsia="zh-CN" w:bidi="hi-IN"/>
          </w:rPr>
          <w:t>Leggi l</w:t>
        </w:r>
        <w:r w:rsidR="00B9372C">
          <w:rPr>
            <w:rStyle w:val="Collegamentoipertestuale"/>
            <w:rFonts w:ascii="Times New Roman" w:eastAsia="Arial Unicode MS" w:hAnsi="Times New Roman"/>
            <w:b/>
            <w:kern w:val="2"/>
            <w:sz w:val="24"/>
            <w:szCs w:val="24"/>
            <w:lang w:eastAsia="zh-CN" w:bidi="hi-IN"/>
          </w:rPr>
          <w:t>’</w:t>
        </w:r>
        <w:r w:rsidR="0044537E" w:rsidRPr="0044537E">
          <w:rPr>
            <w:rStyle w:val="Collegamentoipertestuale"/>
            <w:rFonts w:ascii="Times New Roman" w:eastAsia="Arial Unicode MS" w:hAnsi="Times New Roman"/>
            <w:b/>
            <w:kern w:val="2"/>
            <w:sz w:val="24"/>
            <w:szCs w:val="24"/>
            <w:lang w:eastAsia="zh-CN" w:bidi="hi-IN"/>
          </w:rPr>
          <w:t>approfondimento.</w:t>
        </w:r>
      </w:hyperlink>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856 del 10.6.2021</w:t>
      </w:r>
    </w:p>
    <w:p w:rsidR="0044537E" w:rsidRP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44537E">
        <w:rPr>
          <w:rFonts w:ascii="Times New Roman" w:eastAsia="Arial Unicode MS" w:hAnsi="Times New Roman"/>
          <w:b/>
          <w:color w:val="0033CC"/>
          <w:kern w:val="2"/>
          <w:sz w:val="24"/>
          <w:szCs w:val="24"/>
          <w:lang w:eastAsia="zh-CN" w:bidi="hi-IN"/>
        </w:rPr>
        <w:t>Consultori Familiari: nuove sintesi regionali</w:t>
      </w: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sidRPr="002835DF">
        <w:rPr>
          <w:rFonts w:ascii="Times New Roman" w:eastAsia="Arial Unicode MS" w:hAnsi="Times New Roman"/>
          <w:color w:val="0033CC"/>
          <w:kern w:val="2"/>
          <w:sz w:val="24"/>
          <w:szCs w:val="24"/>
          <w:lang w:eastAsia="zh-CN" w:bidi="hi-IN"/>
        </w:rPr>
        <w:t>È online 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ultima tranche delle sintesi regionali sulle attività dei consultori, frutto dell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elaborazione dei dati raccolti dalle indagini condotte tra il 2018 e il 2019 nell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ambito di un progetto coordinato dall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ISS. Questa settimana sono disponibili le schede relative a: PA Bolzano, Abruzzo, Puglia, Molise, Marche, Umbria, Liguria</w:t>
      </w:r>
      <w:r w:rsidRPr="0044537E">
        <w:rPr>
          <w:rFonts w:ascii="Times New Roman" w:eastAsia="Arial Unicode MS" w:hAnsi="Times New Roman"/>
          <w:b/>
          <w:color w:val="0033CC"/>
          <w:kern w:val="2"/>
          <w:sz w:val="24"/>
          <w:szCs w:val="24"/>
          <w:lang w:eastAsia="zh-CN" w:bidi="hi-IN"/>
        </w:rPr>
        <w:t xml:space="preserve">. </w:t>
      </w:r>
      <w:hyperlink r:id="rId44" w:history="1">
        <w:r w:rsidRPr="002835DF">
          <w:rPr>
            <w:rStyle w:val="Collegamentoipertestuale"/>
            <w:rFonts w:ascii="Times New Roman" w:eastAsia="Arial Unicode MS" w:hAnsi="Times New Roman"/>
            <w:b/>
            <w:kern w:val="2"/>
            <w:sz w:val="24"/>
            <w:szCs w:val="24"/>
            <w:lang w:eastAsia="zh-CN" w:bidi="hi-IN"/>
          </w:rPr>
          <w:t>Consulta la pagina dedicata</w:t>
        </w:r>
      </w:hyperlink>
      <w:r w:rsidRPr="0044537E">
        <w:rPr>
          <w:rFonts w:ascii="Times New Roman" w:eastAsia="Arial Unicode MS" w:hAnsi="Times New Roman"/>
          <w:b/>
          <w:color w:val="0033CC"/>
          <w:kern w:val="2"/>
          <w:sz w:val="24"/>
          <w:szCs w:val="24"/>
          <w:lang w:eastAsia="zh-CN" w:bidi="hi-IN"/>
        </w:rPr>
        <w:t>.</w:t>
      </w: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857 del 17.6.2021</w:t>
      </w:r>
    </w:p>
    <w:p w:rsidR="002835DF" w:rsidRPr="002835DF" w:rsidRDefault="002835DF" w:rsidP="002835DF">
      <w:pPr>
        <w:widowControl w:val="0"/>
        <w:tabs>
          <w:tab w:val="left" w:pos="7371"/>
        </w:tabs>
        <w:suppressAutoHyphens/>
        <w:rPr>
          <w:rFonts w:ascii="Times New Roman" w:eastAsia="Arial Unicode MS" w:hAnsi="Times New Roman"/>
          <w:b/>
          <w:color w:val="0033CC"/>
          <w:kern w:val="2"/>
          <w:sz w:val="24"/>
          <w:szCs w:val="24"/>
          <w:lang w:eastAsia="zh-CN" w:bidi="hi-IN"/>
        </w:rPr>
      </w:pPr>
      <w:r w:rsidRPr="002835DF">
        <w:rPr>
          <w:rFonts w:ascii="Times New Roman" w:eastAsia="Arial Unicode MS" w:hAnsi="Times New Roman"/>
          <w:b/>
          <w:color w:val="0033CC"/>
          <w:kern w:val="2"/>
          <w:sz w:val="24"/>
          <w:szCs w:val="24"/>
          <w:lang w:eastAsia="zh-CN" w:bidi="hi-IN"/>
        </w:rPr>
        <w:t>Medicina di genere: online la nuova sezione</w:t>
      </w:r>
    </w:p>
    <w:p w:rsidR="0044537E" w:rsidRDefault="002835DF" w:rsidP="002835D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835DF">
        <w:rPr>
          <w:rFonts w:ascii="Times New Roman" w:eastAsia="Arial Unicode MS" w:hAnsi="Times New Roman"/>
          <w:color w:val="0033CC"/>
          <w:kern w:val="2"/>
          <w:sz w:val="24"/>
          <w:szCs w:val="24"/>
          <w:lang w:eastAsia="zh-CN" w:bidi="hi-IN"/>
        </w:rPr>
        <w:t>EpiCentro</w:t>
      </w:r>
      <w:proofErr w:type="spellEnd"/>
      <w:r w:rsidRPr="002835DF">
        <w:rPr>
          <w:rFonts w:ascii="Times New Roman" w:eastAsia="Arial Unicode MS" w:hAnsi="Times New Roman"/>
          <w:color w:val="0033CC"/>
          <w:kern w:val="2"/>
          <w:sz w:val="24"/>
          <w:szCs w:val="24"/>
          <w:lang w:eastAsia="zh-CN" w:bidi="hi-IN"/>
        </w:rPr>
        <w:t xml:space="preserve"> inaugura una nuova sezione dedicata alla medicina di genere (</w:t>
      </w:r>
      <w:proofErr w:type="spellStart"/>
      <w:r w:rsidRPr="002835DF">
        <w:rPr>
          <w:rFonts w:ascii="Times New Roman" w:eastAsia="Arial Unicode MS" w:hAnsi="Times New Roman"/>
          <w:color w:val="0033CC"/>
          <w:kern w:val="2"/>
          <w:sz w:val="24"/>
          <w:szCs w:val="24"/>
          <w:lang w:eastAsia="zh-CN" w:bidi="hi-IN"/>
        </w:rPr>
        <w:t>MdG</w:t>
      </w:r>
      <w:proofErr w:type="spellEnd"/>
      <w:r w:rsidRPr="002835DF">
        <w:rPr>
          <w:rFonts w:ascii="Times New Roman" w:eastAsia="Arial Unicode MS" w:hAnsi="Times New Roman"/>
          <w:color w:val="0033CC"/>
          <w:kern w:val="2"/>
          <w:sz w:val="24"/>
          <w:szCs w:val="24"/>
          <w:lang w:eastAsia="zh-CN" w:bidi="hi-IN"/>
        </w:rPr>
        <w:t>). Una crescente mole di dati indica, infatti, 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esistenza di differenze rilevanti nell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 xml:space="preserve">insorgenza, nella progressione e nelle manifestazioni cliniche delle malattie comuni a uomini e donne, nella risposta e negli eventi avversi associati ai trattamenti terapeutici, nonché negli stili di vita e nella risposta ai nutrienti. In Italia, Il Centro di riferimento per la </w:t>
      </w:r>
      <w:proofErr w:type="spellStart"/>
      <w:r w:rsidRPr="002835DF">
        <w:rPr>
          <w:rFonts w:ascii="Times New Roman" w:eastAsia="Arial Unicode MS" w:hAnsi="Times New Roman"/>
          <w:color w:val="0033CC"/>
          <w:kern w:val="2"/>
          <w:sz w:val="24"/>
          <w:szCs w:val="24"/>
          <w:lang w:eastAsia="zh-CN" w:bidi="hi-IN"/>
        </w:rPr>
        <w:t>MdG</w:t>
      </w:r>
      <w:proofErr w:type="spellEnd"/>
      <w:r w:rsidRPr="002835DF">
        <w:rPr>
          <w:rFonts w:ascii="Times New Roman" w:eastAsia="Arial Unicode MS" w:hAnsi="Times New Roman"/>
          <w:color w:val="0033CC"/>
          <w:kern w:val="2"/>
          <w:sz w:val="24"/>
          <w:szCs w:val="24"/>
          <w:lang w:eastAsia="zh-CN" w:bidi="hi-IN"/>
        </w:rPr>
        <w:t xml:space="preserve"> dell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ISS, con il Centro studi nazionale su salute e medicina di genere e il Gruppo italiano salute e genere (</w:t>
      </w:r>
      <w:proofErr w:type="spellStart"/>
      <w:r w:rsidRPr="002835DF">
        <w:rPr>
          <w:rFonts w:ascii="Times New Roman" w:eastAsia="Arial Unicode MS" w:hAnsi="Times New Roman"/>
          <w:color w:val="0033CC"/>
          <w:kern w:val="2"/>
          <w:sz w:val="24"/>
          <w:szCs w:val="24"/>
          <w:lang w:eastAsia="zh-CN" w:bidi="hi-IN"/>
        </w:rPr>
        <w:t>GISeG</w:t>
      </w:r>
      <w:proofErr w:type="spellEnd"/>
      <w:r w:rsidRPr="002835DF">
        <w:rPr>
          <w:rFonts w:ascii="Times New Roman" w:eastAsia="Arial Unicode MS" w:hAnsi="Times New Roman"/>
          <w:color w:val="0033CC"/>
          <w:kern w:val="2"/>
          <w:sz w:val="24"/>
          <w:szCs w:val="24"/>
          <w:lang w:eastAsia="zh-CN" w:bidi="hi-IN"/>
        </w:rPr>
        <w:t xml:space="preserve">), ha creato la Rete italiana per la </w:t>
      </w:r>
      <w:proofErr w:type="spellStart"/>
      <w:r w:rsidRPr="002835DF">
        <w:rPr>
          <w:rFonts w:ascii="Times New Roman" w:eastAsia="Arial Unicode MS" w:hAnsi="Times New Roman"/>
          <w:color w:val="0033CC"/>
          <w:kern w:val="2"/>
          <w:sz w:val="24"/>
          <w:szCs w:val="24"/>
          <w:lang w:eastAsia="zh-CN" w:bidi="hi-IN"/>
        </w:rPr>
        <w:t>MdG</w:t>
      </w:r>
      <w:proofErr w:type="spellEnd"/>
      <w:r w:rsidRPr="002835DF">
        <w:rPr>
          <w:rFonts w:ascii="Times New Roman" w:eastAsia="Arial Unicode MS" w:hAnsi="Times New Roman"/>
          <w:color w:val="0033CC"/>
          <w:kern w:val="2"/>
          <w:sz w:val="24"/>
          <w:szCs w:val="24"/>
          <w:lang w:eastAsia="zh-CN" w:bidi="hi-IN"/>
        </w:rPr>
        <w:t xml:space="preserve"> con 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obiettivo di sviluppare la ricerca, promuovere la formazione di medici e operatori e informare la popolazione. La sezione verrà implementata nel tempo dando conto delle principali attività italiane e internazionali sul tema</w:t>
      </w:r>
      <w:r w:rsidRPr="002835DF">
        <w:rPr>
          <w:rFonts w:ascii="Times New Roman" w:eastAsia="Arial Unicode MS" w:hAnsi="Times New Roman"/>
          <w:b/>
          <w:color w:val="0033CC"/>
          <w:kern w:val="2"/>
          <w:sz w:val="24"/>
          <w:szCs w:val="24"/>
          <w:lang w:eastAsia="zh-CN" w:bidi="hi-IN"/>
        </w:rPr>
        <w:t xml:space="preserve">. </w:t>
      </w:r>
      <w:hyperlink r:id="rId45" w:history="1">
        <w:r w:rsidRPr="002835DF">
          <w:rPr>
            <w:rStyle w:val="Collegamentoipertestuale"/>
            <w:rFonts w:ascii="Times New Roman" w:eastAsia="Arial Unicode MS" w:hAnsi="Times New Roman"/>
            <w:b/>
            <w:kern w:val="2"/>
            <w:sz w:val="24"/>
            <w:szCs w:val="24"/>
            <w:lang w:eastAsia="zh-CN" w:bidi="hi-IN"/>
          </w:rPr>
          <w:t xml:space="preserve">Consulta la sezione dedicata alla </w:t>
        </w:r>
        <w:proofErr w:type="spellStart"/>
        <w:r w:rsidRPr="002835DF">
          <w:rPr>
            <w:rStyle w:val="Collegamentoipertestuale"/>
            <w:rFonts w:ascii="Times New Roman" w:eastAsia="Arial Unicode MS" w:hAnsi="Times New Roman"/>
            <w:b/>
            <w:kern w:val="2"/>
            <w:sz w:val="24"/>
            <w:szCs w:val="24"/>
            <w:lang w:eastAsia="zh-CN" w:bidi="hi-IN"/>
          </w:rPr>
          <w:t>MdG</w:t>
        </w:r>
        <w:proofErr w:type="spellEnd"/>
        <w:r w:rsidRPr="002835DF">
          <w:rPr>
            <w:rStyle w:val="Collegamentoipertestuale"/>
            <w:rFonts w:ascii="Times New Roman" w:eastAsia="Arial Unicode MS" w:hAnsi="Times New Roman"/>
            <w:b/>
            <w:kern w:val="2"/>
            <w:sz w:val="24"/>
            <w:szCs w:val="24"/>
            <w:lang w:eastAsia="zh-CN" w:bidi="hi-IN"/>
          </w:rPr>
          <w:t>.</w:t>
        </w:r>
      </w:hyperlink>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p>
    <w:p w:rsidR="0044537E" w:rsidRDefault="002835DF"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858</w:t>
      </w:r>
      <w:r w:rsidR="0044537E">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24.6</w:t>
      </w:r>
      <w:r w:rsidR="0044537E">
        <w:rPr>
          <w:rFonts w:ascii="Times New Roman" w:eastAsia="Arial Unicode MS" w:hAnsi="Times New Roman"/>
          <w:b/>
          <w:color w:val="0033CC"/>
          <w:kern w:val="2"/>
          <w:sz w:val="24"/>
          <w:szCs w:val="24"/>
          <w:lang w:eastAsia="zh-CN" w:bidi="hi-IN"/>
        </w:rPr>
        <w:t>.2021</w:t>
      </w:r>
    </w:p>
    <w:p w:rsidR="002835DF" w:rsidRPr="002835DF" w:rsidRDefault="002835DF" w:rsidP="002835DF">
      <w:pPr>
        <w:widowControl w:val="0"/>
        <w:tabs>
          <w:tab w:val="left" w:pos="7371"/>
        </w:tabs>
        <w:suppressAutoHyphens/>
        <w:rPr>
          <w:rFonts w:ascii="Times New Roman" w:eastAsia="Arial Unicode MS" w:hAnsi="Times New Roman"/>
          <w:b/>
          <w:color w:val="0033CC"/>
          <w:kern w:val="2"/>
          <w:sz w:val="24"/>
          <w:szCs w:val="24"/>
          <w:lang w:eastAsia="zh-CN" w:bidi="hi-IN"/>
        </w:rPr>
      </w:pPr>
      <w:r w:rsidRPr="002835DF">
        <w:rPr>
          <w:rFonts w:ascii="Times New Roman" w:eastAsia="Arial Unicode MS" w:hAnsi="Times New Roman"/>
          <w:b/>
          <w:color w:val="0033CC"/>
          <w:kern w:val="2"/>
          <w:sz w:val="24"/>
          <w:szCs w:val="24"/>
          <w:lang w:eastAsia="zh-CN" w:bidi="hi-IN"/>
        </w:rPr>
        <w:t>Pandemia di COVID-19 in Africa: il punto della situazione</w:t>
      </w:r>
    </w:p>
    <w:p w:rsidR="002835DF" w:rsidRDefault="002835DF" w:rsidP="002835DF">
      <w:pPr>
        <w:widowControl w:val="0"/>
        <w:tabs>
          <w:tab w:val="left" w:pos="7371"/>
        </w:tabs>
        <w:suppressAutoHyphens/>
        <w:rPr>
          <w:rFonts w:ascii="Times New Roman" w:eastAsia="Arial Unicode MS" w:hAnsi="Times New Roman"/>
          <w:b/>
          <w:color w:val="0033CC"/>
          <w:kern w:val="2"/>
          <w:sz w:val="24"/>
          <w:szCs w:val="24"/>
          <w:lang w:eastAsia="zh-CN" w:bidi="hi-IN"/>
        </w:rPr>
      </w:pPr>
      <w:r w:rsidRPr="002835DF">
        <w:rPr>
          <w:rFonts w:ascii="Times New Roman" w:eastAsia="Arial Unicode MS" w:hAnsi="Times New Roman"/>
          <w:color w:val="0033CC"/>
          <w:kern w:val="2"/>
          <w:sz w:val="24"/>
          <w:szCs w:val="24"/>
          <w:lang w:eastAsia="zh-CN" w:bidi="hi-IN"/>
        </w:rPr>
        <w:t xml:space="preserve">A conclusione della rassegna periodica sulle principali fonti di informazione scientifica riguardo al continente africano e il COVID-19, le ricercatrici ISS propongono una riflessione sulla situazione dopo circa 16 mesi dal primo caso nel continente. Il </w:t>
      </w:r>
      <w:proofErr w:type="spellStart"/>
      <w:r w:rsidRPr="002835DF">
        <w:rPr>
          <w:rFonts w:ascii="Times New Roman" w:eastAsia="Arial Unicode MS" w:hAnsi="Times New Roman"/>
          <w:color w:val="0033CC"/>
          <w:kern w:val="2"/>
          <w:sz w:val="24"/>
          <w:szCs w:val="24"/>
          <w:lang w:eastAsia="zh-CN" w:bidi="hi-IN"/>
        </w:rPr>
        <w:t>Weekly</w:t>
      </w:r>
      <w:proofErr w:type="spellEnd"/>
      <w:r w:rsidRPr="002835DF">
        <w:rPr>
          <w:rFonts w:ascii="Times New Roman" w:eastAsia="Arial Unicode MS" w:hAnsi="Times New Roman"/>
          <w:color w:val="0033CC"/>
          <w:kern w:val="2"/>
          <w:sz w:val="24"/>
          <w:szCs w:val="24"/>
          <w:lang w:eastAsia="zh-CN" w:bidi="hi-IN"/>
        </w:rPr>
        <w:t xml:space="preserve"> </w:t>
      </w:r>
      <w:proofErr w:type="spellStart"/>
      <w:r w:rsidRPr="002835DF">
        <w:rPr>
          <w:rFonts w:ascii="Times New Roman" w:eastAsia="Arial Unicode MS" w:hAnsi="Times New Roman"/>
          <w:color w:val="0033CC"/>
          <w:kern w:val="2"/>
          <w:sz w:val="24"/>
          <w:szCs w:val="24"/>
          <w:lang w:eastAsia="zh-CN" w:bidi="hi-IN"/>
        </w:rPr>
        <w:t>bulletin</w:t>
      </w:r>
      <w:proofErr w:type="spellEnd"/>
      <w:r w:rsidRPr="002835DF">
        <w:rPr>
          <w:rFonts w:ascii="Times New Roman" w:eastAsia="Arial Unicode MS" w:hAnsi="Times New Roman"/>
          <w:color w:val="0033CC"/>
          <w:kern w:val="2"/>
          <w:sz w:val="24"/>
          <w:szCs w:val="24"/>
          <w:lang w:eastAsia="zh-CN" w:bidi="hi-IN"/>
        </w:rPr>
        <w:t xml:space="preserve"> on </w:t>
      </w:r>
      <w:proofErr w:type="spellStart"/>
      <w:r w:rsidRPr="002835DF">
        <w:rPr>
          <w:rFonts w:ascii="Times New Roman" w:eastAsia="Arial Unicode MS" w:hAnsi="Times New Roman"/>
          <w:color w:val="0033CC"/>
          <w:kern w:val="2"/>
          <w:sz w:val="24"/>
          <w:szCs w:val="24"/>
          <w:lang w:eastAsia="zh-CN" w:bidi="hi-IN"/>
        </w:rPr>
        <w:t>outbreaks</w:t>
      </w:r>
      <w:proofErr w:type="spellEnd"/>
      <w:r w:rsidRPr="002835DF">
        <w:rPr>
          <w:rFonts w:ascii="Times New Roman" w:eastAsia="Arial Unicode MS" w:hAnsi="Times New Roman"/>
          <w:color w:val="0033CC"/>
          <w:kern w:val="2"/>
          <w:sz w:val="24"/>
          <w:szCs w:val="24"/>
          <w:lang w:eastAsia="zh-CN" w:bidi="hi-IN"/>
        </w:rPr>
        <w:t xml:space="preserve"> and </w:t>
      </w:r>
      <w:proofErr w:type="spellStart"/>
      <w:r w:rsidRPr="002835DF">
        <w:rPr>
          <w:rFonts w:ascii="Times New Roman" w:eastAsia="Arial Unicode MS" w:hAnsi="Times New Roman"/>
          <w:color w:val="0033CC"/>
          <w:kern w:val="2"/>
          <w:sz w:val="24"/>
          <w:szCs w:val="24"/>
          <w:lang w:eastAsia="zh-CN" w:bidi="hi-IN"/>
        </w:rPr>
        <w:t>other</w:t>
      </w:r>
      <w:proofErr w:type="spellEnd"/>
      <w:r w:rsidRPr="002835DF">
        <w:rPr>
          <w:rFonts w:ascii="Times New Roman" w:eastAsia="Arial Unicode MS" w:hAnsi="Times New Roman"/>
          <w:color w:val="0033CC"/>
          <w:kern w:val="2"/>
          <w:sz w:val="24"/>
          <w:szCs w:val="24"/>
          <w:lang w:eastAsia="zh-CN" w:bidi="hi-IN"/>
        </w:rPr>
        <w:t xml:space="preserve"> </w:t>
      </w:r>
      <w:proofErr w:type="spellStart"/>
      <w:r w:rsidRPr="002835DF">
        <w:rPr>
          <w:rFonts w:ascii="Times New Roman" w:eastAsia="Arial Unicode MS" w:hAnsi="Times New Roman"/>
          <w:color w:val="0033CC"/>
          <w:kern w:val="2"/>
          <w:sz w:val="24"/>
          <w:szCs w:val="24"/>
          <w:lang w:eastAsia="zh-CN" w:bidi="hi-IN"/>
        </w:rPr>
        <w:t>emergencies</w:t>
      </w:r>
      <w:proofErr w:type="spellEnd"/>
      <w:r w:rsidRPr="002835DF">
        <w:rPr>
          <w:rFonts w:ascii="Times New Roman" w:eastAsia="Arial Unicode MS" w:hAnsi="Times New Roman"/>
          <w:color w:val="0033CC"/>
          <w:kern w:val="2"/>
          <w:sz w:val="24"/>
          <w:szCs w:val="24"/>
          <w:lang w:eastAsia="zh-CN" w:bidi="hi-IN"/>
        </w:rPr>
        <w:t xml:space="preserve"> pubblicato il 13 giugno dall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Ufficio regionale per 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Africa dell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 xml:space="preserve">OMS riporta che il totale di casi confermati di COVID-19 nel continente supera i 5 milioni, il numero dei decessi è </w:t>
      </w:r>
      <w:r w:rsidRPr="002835DF">
        <w:rPr>
          <w:rFonts w:ascii="Times New Roman" w:eastAsia="Arial Unicode MS" w:hAnsi="Times New Roman"/>
          <w:color w:val="0033CC"/>
          <w:kern w:val="2"/>
          <w:sz w:val="24"/>
          <w:szCs w:val="24"/>
          <w:lang w:eastAsia="zh-CN" w:bidi="hi-IN"/>
        </w:rPr>
        <w:lastRenderedPageBreak/>
        <w:t>oltre 134.600 e più di 4,5 milioni sono le persone guarite. Le cifre attuali mostrano che le infezioni, se confrontate con il resto del mondo, sono relativamente poche ma la pandemia continua a colpire le nazioni africane in modo diseguale. Inoltre, delle 2,2 miliardi di dosi di vaccino già somministrate nel mondo, solo meno dell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1% è stato destinato all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Africa.</w:t>
      </w:r>
      <w:r w:rsidRPr="002835DF">
        <w:rPr>
          <w:rFonts w:ascii="Times New Roman" w:eastAsia="Arial Unicode MS" w:hAnsi="Times New Roman"/>
          <w:b/>
          <w:color w:val="0033CC"/>
          <w:kern w:val="2"/>
          <w:sz w:val="24"/>
          <w:szCs w:val="24"/>
          <w:lang w:eastAsia="zh-CN" w:bidi="hi-IN"/>
        </w:rPr>
        <w:t xml:space="preserve"> </w:t>
      </w:r>
    </w:p>
    <w:p w:rsidR="0044537E" w:rsidRDefault="00CE1596" w:rsidP="002835D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6" w:history="1">
        <w:r w:rsidR="002835DF" w:rsidRPr="002835DF">
          <w:rPr>
            <w:rStyle w:val="Collegamentoipertestuale"/>
            <w:rFonts w:ascii="Times New Roman" w:eastAsia="Arial Unicode MS" w:hAnsi="Times New Roman"/>
            <w:b/>
            <w:kern w:val="2"/>
            <w:sz w:val="24"/>
            <w:szCs w:val="24"/>
            <w:lang w:eastAsia="zh-CN" w:bidi="hi-IN"/>
          </w:rPr>
          <w:t>Leggi l</w:t>
        </w:r>
        <w:r w:rsidR="00B9372C">
          <w:rPr>
            <w:rStyle w:val="Collegamentoipertestuale"/>
            <w:rFonts w:ascii="Times New Roman" w:eastAsia="Arial Unicode MS" w:hAnsi="Times New Roman"/>
            <w:b/>
            <w:kern w:val="2"/>
            <w:sz w:val="24"/>
            <w:szCs w:val="24"/>
            <w:lang w:eastAsia="zh-CN" w:bidi="hi-IN"/>
          </w:rPr>
          <w:t>’</w:t>
        </w:r>
        <w:r w:rsidR="002835DF" w:rsidRPr="002835DF">
          <w:rPr>
            <w:rStyle w:val="Collegamentoipertestuale"/>
            <w:rFonts w:ascii="Times New Roman" w:eastAsia="Arial Unicode MS" w:hAnsi="Times New Roman"/>
            <w:b/>
            <w:kern w:val="2"/>
            <w:sz w:val="24"/>
            <w:szCs w:val="24"/>
            <w:lang w:eastAsia="zh-CN" w:bidi="hi-IN"/>
          </w:rPr>
          <w:t>approfondimento a cura dei ricercatori ISS</w:t>
        </w:r>
      </w:hyperlink>
      <w:r w:rsidR="002835DF" w:rsidRPr="002835DF">
        <w:rPr>
          <w:rFonts w:ascii="Times New Roman" w:eastAsia="Arial Unicode MS" w:hAnsi="Times New Roman"/>
          <w:b/>
          <w:color w:val="0033CC"/>
          <w:kern w:val="2"/>
          <w:sz w:val="24"/>
          <w:szCs w:val="24"/>
          <w:lang w:eastAsia="zh-CN" w:bidi="hi-IN"/>
        </w:rPr>
        <w:t>.</w:t>
      </w: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w:t>
      </w:r>
      <w:r w:rsidR="002835DF">
        <w:rPr>
          <w:rFonts w:ascii="Times New Roman" w:eastAsia="Arial Unicode MS" w:hAnsi="Times New Roman"/>
          <w:b/>
          <w:color w:val="0033CC"/>
          <w:kern w:val="2"/>
          <w:sz w:val="24"/>
          <w:szCs w:val="24"/>
          <w:lang w:eastAsia="zh-CN" w:bidi="hi-IN"/>
        </w:rPr>
        <w:t>9 dell</w:t>
      </w:r>
      <w:r w:rsidR="00B9372C">
        <w:rPr>
          <w:rFonts w:ascii="Times New Roman" w:eastAsia="Arial Unicode MS" w:hAnsi="Times New Roman"/>
          <w:b/>
          <w:color w:val="0033CC"/>
          <w:kern w:val="2"/>
          <w:sz w:val="24"/>
          <w:szCs w:val="24"/>
          <w:lang w:eastAsia="zh-CN" w:bidi="hi-IN"/>
        </w:rPr>
        <w:t>’</w:t>
      </w:r>
      <w:r w:rsidR="002835DF">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.2021</w:t>
      </w:r>
    </w:p>
    <w:p w:rsidR="002835DF" w:rsidRPr="002835DF" w:rsidRDefault="002835DF" w:rsidP="002835DF">
      <w:pPr>
        <w:widowControl w:val="0"/>
        <w:tabs>
          <w:tab w:val="left" w:pos="7371"/>
        </w:tabs>
        <w:suppressAutoHyphens/>
        <w:rPr>
          <w:rFonts w:ascii="Times New Roman" w:eastAsia="Arial Unicode MS" w:hAnsi="Times New Roman"/>
          <w:b/>
          <w:color w:val="0033CC"/>
          <w:kern w:val="2"/>
          <w:sz w:val="24"/>
          <w:szCs w:val="24"/>
          <w:lang w:eastAsia="zh-CN" w:bidi="hi-IN"/>
        </w:rPr>
      </w:pPr>
      <w:r w:rsidRPr="002835DF">
        <w:rPr>
          <w:rFonts w:ascii="Times New Roman" w:eastAsia="Arial Unicode MS" w:hAnsi="Times New Roman"/>
          <w:b/>
          <w:color w:val="0033CC"/>
          <w:kern w:val="2"/>
          <w:sz w:val="24"/>
          <w:szCs w:val="24"/>
          <w:lang w:eastAsia="zh-CN" w:bidi="hi-IN"/>
        </w:rPr>
        <w:t>Sorveglianza COVID-19 nelle RSA</w:t>
      </w:r>
    </w:p>
    <w:p w:rsidR="002835DF" w:rsidRDefault="002835DF" w:rsidP="002835DF">
      <w:pPr>
        <w:widowControl w:val="0"/>
        <w:tabs>
          <w:tab w:val="left" w:pos="7371"/>
        </w:tabs>
        <w:suppressAutoHyphens/>
        <w:rPr>
          <w:rFonts w:ascii="Times New Roman" w:eastAsia="Arial Unicode MS" w:hAnsi="Times New Roman"/>
          <w:color w:val="0033CC"/>
          <w:kern w:val="2"/>
          <w:sz w:val="24"/>
          <w:szCs w:val="24"/>
          <w:lang w:eastAsia="zh-CN" w:bidi="hi-IN"/>
        </w:rPr>
      </w:pPr>
      <w:r w:rsidRPr="002835DF">
        <w:rPr>
          <w:rFonts w:ascii="Times New Roman" w:eastAsia="Arial Unicode MS" w:hAnsi="Times New Roman"/>
          <w:color w:val="0033CC"/>
          <w:kern w:val="2"/>
          <w:sz w:val="24"/>
          <w:szCs w:val="24"/>
          <w:lang w:eastAsia="zh-CN" w:bidi="hi-IN"/>
        </w:rPr>
        <w:t>Sono 845 le strutture residenziali che, dal 5 ottobre 2020 al 13 giugno   2021, hanno partecipato al sistema di sorveglianza specifico per monitorare la frequenza e l</w:t>
      </w:r>
      <w:r w:rsidR="00B9372C">
        <w:rPr>
          <w:rFonts w:ascii="Times New Roman" w:eastAsia="Arial Unicode MS" w:hAnsi="Times New Roman"/>
          <w:color w:val="0033CC"/>
          <w:kern w:val="2"/>
          <w:sz w:val="24"/>
          <w:szCs w:val="24"/>
          <w:lang w:eastAsia="zh-CN" w:bidi="hi-IN"/>
        </w:rPr>
        <w:t>’</w:t>
      </w:r>
      <w:r w:rsidRPr="002835DF">
        <w:rPr>
          <w:rFonts w:ascii="Times New Roman" w:eastAsia="Arial Unicode MS" w:hAnsi="Times New Roman"/>
          <w:color w:val="0033CC"/>
          <w:kern w:val="2"/>
          <w:sz w:val="24"/>
          <w:szCs w:val="24"/>
          <w:lang w:eastAsia="zh-CN" w:bidi="hi-IN"/>
        </w:rPr>
        <w:t xml:space="preserve">impatto delle infezioni da SARS-CoV-2 tra i ricoverati e il personale. Di queste, 361 erano strutture residenziali per anziani non autosufficienti (RSA), per un totale di 15.852 posti letto. </w:t>
      </w:r>
    </w:p>
    <w:p w:rsidR="0044537E" w:rsidRDefault="00CE1596" w:rsidP="002835D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7" w:history="1">
        <w:r w:rsidR="002835DF" w:rsidRPr="002835DF">
          <w:rPr>
            <w:rStyle w:val="Collegamentoipertestuale"/>
            <w:rFonts w:ascii="Times New Roman" w:eastAsia="Arial Unicode MS" w:hAnsi="Times New Roman"/>
            <w:b/>
            <w:kern w:val="2"/>
            <w:sz w:val="24"/>
            <w:szCs w:val="24"/>
            <w:lang w:eastAsia="zh-CN" w:bidi="hi-IN"/>
          </w:rPr>
          <w:t>Per approfondire vai alla pagina dedicata.</w:t>
        </w:r>
      </w:hyperlink>
    </w:p>
    <w:p w:rsidR="0044537E" w:rsidRDefault="0044537E" w:rsidP="0044537E">
      <w:pPr>
        <w:widowControl w:val="0"/>
        <w:tabs>
          <w:tab w:val="left" w:pos="7371"/>
        </w:tabs>
        <w:suppressAutoHyphens/>
        <w:rPr>
          <w:rFonts w:ascii="Times New Roman" w:eastAsia="Arial Unicode MS" w:hAnsi="Times New Roman"/>
          <w:b/>
          <w:color w:val="0033CC"/>
          <w:kern w:val="2"/>
          <w:sz w:val="24"/>
          <w:szCs w:val="24"/>
          <w:lang w:eastAsia="zh-CN" w:bidi="hi-IN"/>
        </w:rPr>
      </w:pPr>
    </w:p>
    <w:p w:rsidR="0044537E" w:rsidRDefault="002835DF"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860</w:t>
      </w:r>
      <w:r w:rsidR="0044537E">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l</w:t>
      </w:r>
      <w:r w:rsidR="00B9372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8.7</w:t>
      </w:r>
      <w:r w:rsidR="0044537E">
        <w:rPr>
          <w:rFonts w:ascii="Times New Roman" w:eastAsia="Arial Unicode MS" w:hAnsi="Times New Roman"/>
          <w:b/>
          <w:color w:val="0033CC"/>
          <w:kern w:val="2"/>
          <w:sz w:val="24"/>
          <w:szCs w:val="24"/>
          <w:lang w:eastAsia="zh-CN" w:bidi="hi-IN"/>
        </w:rPr>
        <w:t>.2021</w:t>
      </w:r>
    </w:p>
    <w:p w:rsidR="002835DF" w:rsidRPr="002835DF" w:rsidRDefault="002835DF" w:rsidP="002835DF">
      <w:pPr>
        <w:widowControl w:val="0"/>
        <w:suppressAutoHyphens/>
        <w:rPr>
          <w:rFonts w:ascii="Times New Roman" w:eastAsia="Arial Unicode MS" w:hAnsi="Times New Roman"/>
          <w:b/>
          <w:color w:val="0043C8"/>
          <w:kern w:val="2"/>
          <w:sz w:val="24"/>
          <w:szCs w:val="24"/>
          <w:lang w:eastAsia="zh-CN" w:bidi="hi-IN"/>
        </w:rPr>
      </w:pPr>
      <w:r w:rsidRPr="002835DF">
        <w:rPr>
          <w:rFonts w:ascii="Times New Roman" w:eastAsia="Arial Unicode MS" w:hAnsi="Times New Roman"/>
          <w:b/>
          <w:color w:val="0043C8"/>
          <w:kern w:val="2"/>
          <w:sz w:val="24"/>
          <w:szCs w:val="24"/>
          <w:lang w:eastAsia="zh-CN" w:bidi="hi-IN"/>
        </w:rPr>
        <w:t>Biblioteca multimediale di genere</w:t>
      </w:r>
    </w:p>
    <w:p w:rsidR="002835DF" w:rsidRDefault="002835DF" w:rsidP="002835DF">
      <w:pPr>
        <w:widowControl w:val="0"/>
        <w:suppressAutoHyphens/>
        <w:rPr>
          <w:rFonts w:ascii="Times New Roman" w:eastAsia="Arial Unicode MS" w:hAnsi="Times New Roman"/>
          <w:b/>
          <w:color w:val="0043C8"/>
          <w:kern w:val="2"/>
          <w:sz w:val="24"/>
          <w:szCs w:val="24"/>
          <w:lang w:eastAsia="zh-CN" w:bidi="hi-IN"/>
        </w:rPr>
      </w:pPr>
      <w:r w:rsidRPr="002835DF">
        <w:rPr>
          <w:rFonts w:ascii="Times New Roman" w:eastAsia="Arial Unicode MS" w:hAnsi="Times New Roman"/>
          <w:color w:val="0043C8"/>
          <w:kern w:val="2"/>
          <w:sz w:val="24"/>
          <w:szCs w:val="24"/>
          <w:lang w:eastAsia="zh-CN" w:bidi="hi-IN"/>
        </w:rPr>
        <w:t>Il Gruppo Italiano Salute e Genere (</w:t>
      </w:r>
      <w:proofErr w:type="spellStart"/>
      <w:r w:rsidRPr="002835DF">
        <w:rPr>
          <w:rFonts w:ascii="Times New Roman" w:eastAsia="Arial Unicode MS" w:hAnsi="Times New Roman"/>
          <w:color w:val="0043C8"/>
          <w:kern w:val="2"/>
          <w:sz w:val="24"/>
          <w:szCs w:val="24"/>
          <w:lang w:eastAsia="zh-CN" w:bidi="hi-IN"/>
        </w:rPr>
        <w:t>GISeG</w:t>
      </w:r>
      <w:proofErr w:type="spellEnd"/>
      <w:r w:rsidRPr="002835DF">
        <w:rPr>
          <w:rFonts w:ascii="Times New Roman" w:eastAsia="Arial Unicode MS" w:hAnsi="Times New Roman"/>
          <w:color w:val="0043C8"/>
          <w:kern w:val="2"/>
          <w:sz w:val="24"/>
          <w:szCs w:val="24"/>
          <w:lang w:eastAsia="zh-CN" w:bidi="hi-IN"/>
        </w:rPr>
        <w:t>) ha fondato, in collaborazione con il Consiglio Regionale della Puglia, la prima biblioteca multimediale su salute e medicina di genere in Italia, per la promozione di documenti scientifici e divulgativi specifici. Si tratta di uno strumento in grado di consentire un aggiornamento costante e continuo, capace di garantire la possibilità di immediata consultazione e accessibilità sia a esperti che a “non addetti ai lavori”.</w:t>
      </w:r>
      <w:r w:rsidRPr="002835DF">
        <w:rPr>
          <w:rFonts w:ascii="Times New Roman" w:eastAsia="Arial Unicode MS" w:hAnsi="Times New Roman"/>
          <w:b/>
          <w:color w:val="0043C8"/>
          <w:kern w:val="2"/>
          <w:sz w:val="24"/>
          <w:szCs w:val="24"/>
          <w:lang w:eastAsia="zh-CN" w:bidi="hi-IN"/>
        </w:rPr>
        <w:t xml:space="preserve"> </w:t>
      </w:r>
    </w:p>
    <w:p w:rsidR="0044537E" w:rsidRDefault="00CE1596" w:rsidP="002835DF">
      <w:pPr>
        <w:widowControl w:val="0"/>
        <w:suppressAutoHyphens/>
        <w:rPr>
          <w:rFonts w:ascii="Times New Roman" w:eastAsia="Arial Unicode MS" w:hAnsi="Times New Roman"/>
          <w:b/>
          <w:color w:val="0043C8"/>
          <w:kern w:val="2"/>
          <w:sz w:val="24"/>
          <w:szCs w:val="24"/>
          <w:lang w:eastAsia="zh-CN" w:bidi="hi-IN"/>
        </w:rPr>
      </w:pPr>
      <w:hyperlink r:id="rId48" w:history="1">
        <w:r w:rsidR="002835DF" w:rsidRPr="002835DF">
          <w:rPr>
            <w:rStyle w:val="Collegamentoipertestuale"/>
            <w:rFonts w:ascii="Times New Roman" w:eastAsia="Arial Unicode MS" w:hAnsi="Times New Roman"/>
            <w:b/>
            <w:kern w:val="2"/>
            <w:sz w:val="24"/>
            <w:szCs w:val="24"/>
            <w:lang w:eastAsia="zh-CN" w:bidi="hi-IN"/>
          </w:rPr>
          <w:t>Leggi di più nell</w:t>
        </w:r>
        <w:r w:rsidR="00B9372C">
          <w:rPr>
            <w:rStyle w:val="Collegamentoipertestuale"/>
            <w:rFonts w:ascii="Times New Roman" w:eastAsia="Arial Unicode MS" w:hAnsi="Times New Roman"/>
            <w:b/>
            <w:kern w:val="2"/>
            <w:sz w:val="24"/>
            <w:szCs w:val="24"/>
            <w:lang w:eastAsia="zh-CN" w:bidi="hi-IN"/>
          </w:rPr>
          <w:t>’</w:t>
        </w:r>
        <w:r w:rsidR="002835DF" w:rsidRPr="002835DF">
          <w:rPr>
            <w:rStyle w:val="Collegamentoipertestuale"/>
            <w:rFonts w:ascii="Times New Roman" w:eastAsia="Arial Unicode MS" w:hAnsi="Times New Roman"/>
            <w:b/>
            <w:kern w:val="2"/>
            <w:sz w:val="24"/>
            <w:szCs w:val="24"/>
            <w:lang w:eastAsia="zh-CN" w:bidi="hi-IN"/>
          </w:rPr>
          <w:t>approfondimento dedicato.</w:t>
        </w:r>
      </w:hyperlink>
    </w:p>
    <w:p w:rsidR="002835DF" w:rsidRDefault="002835DF" w:rsidP="0044537E">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9"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96" w:rsidRDefault="00CE1596" w:rsidP="00AC3BCB">
      <w:r>
        <w:separator/>
      </w:r>
    </w:p>
  </w:endnote>
  <w:endnote w:type="continuationSeparator" w:id="0">
    <w:p w:rsidR="00CE1596" w:rsidRDefault="00CE1596"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404884" w:rsidRDefault="00404884">
        <w:pPr>
          <w:pStyle w:val="Pidipagina"/>
          <w:jc w:val="right"/>
        </w:pPr>
        <w:r>
          <w:fldChar w:fldCharType="begin"/>
        </w:r>
        <w:r>
          <w:instrText>PAGE   \* MERGEFORMAT</w:instrText>
        </w:r>
        <w:r>
          <w:fldChar w:fldCharType="separate"/>
        </w:r>
        <w:r w:rsidR="006C536F">
          <w:rPr>
            <w:noProof/>
          </w:rPr>
          <w:t>7</w:t>
        </w:r>
        <w:r>
          <w:fldChar w:fldCharType="end"/>
        </w:r>
      </w:p>
    </w:sdtContent>
  </w:sdt>
  <w:p w:rsidR="00404884" w:rsidRDefault="004048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96" w:rsidRDefault="00CE1596" w:rsidP="00AC3BCB">
      <w:r>
        <w:separator/>
      </w:r>
    </w:p>
  </w:footnote>
  <w:footnote w:type="continuationSeparator" w:id="0">
    <w:p w:rsidR="00CE1596" w:rsidRDefault="00CE1596"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DAB1D27"/>
    <w:multiLevelType w:val="hybridMultilevel"/>
    <w:tmpl w:val="4A680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99766A"/>
    <w:multiLevelType w:val="hybridMultilevel"/>
    <w:tmpl w:val="028C01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426AEA"/>
    <w:multiLevelType w:val="hybridMultilevel"/>
    <w:tmpl w:val="CB02A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5824D2"/>
    <w:multiLevelType w:val="hybridMultilevel"/>
    <w:tmpl w:val="7FC4EA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C95163"/>
    <w:multiLevelType w:val="hybridMultilevel"/>
    <w:tmpl w:val="F68E6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150257"/>
    <w:multiLevelType w:val="hybridMultilevel"/>
    <w:tmpl w:val="C9A681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071C21"/>
    <w:multiLevelType w:val="hybridMultilevel"/>
    <w:tmpl w:val="A20E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F952ED"/>
    <w:multiLevelType w:val="hybridMultilevel"/>
    <w:tmpl w:val="3B5CA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047D09"/>
    <w:multiLevelType w:val="hybridMultilevel"/>
    <w:tmpl w:val="322C5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3235AC"/>
    <w:multiLevelType w:val="hybridMultilevel"/>
    <w:tmpl w:val="A6F21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375737"/>
    <w:multiLevelType w:val="hybridMultilevel"/>
    <w:tmpl w:val="4C98E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AA7D1E"/>
    <w:multiLevelType w:val="hybridMultilevel"/>
    <w:tmpl w:val="5A9A60E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1E3C4E"/>
    <w:multiLevelType w:val="hybridMultilevel"/>
    <w:tmpl w:val="8E887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7367E4"/>
    <w:multiLevelType w:val="hybridMultilevel"/>
    <w:tmpl w:val="BC908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FD5DA4"/>
    <w:multiLevelType w:val="hybridMultilevel"/>
    <w:tmpl w:val="46767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1D13B8"/>
    <w:multiLevelType w:val="hybridMultilevel"/>
    <w:tmpl w:val="3DCABA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6430A1"/>
    <w:multiLevelType w:val="hybridMultilevel"/>
    <w:tmpl w:val="90849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C0B14A2"/>
    <w:multiLevelType w:val="hybridMultilevel"/>
    <w:tmpl w:val="6F6E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F606117"/>
    <w:multiLevelType w:val="hybridMultilevel"/>
    <w:tmpl w:val="2A961F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8"/>
  </w:num>
  <w:num w:numId="4">
    <w:abstractNumId w:val="1"/>
  </w:num>
  <w:num w:numId="5">
    <w:abstractNumId w:val="26"/>
  </w:num>
  <w:num w:numId="6">
    <w:abstractNumId w:val="4"/>
  </w:num>
  <w:num w:numId="7">
    <w:abstractNumId w:val="35"/>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19"/>
  </w:num>
  <w:num w:numId="13">
    <w:abstractNumId w:val="25"/>
  </w:num>
  <w:num w:numId="14">
    <w:abstractNumId w:val="36"/>
  </w:num>
  <w:num w:numId="15">
    <w:abstractNumId w:val="33"/>
  </w:num>
  <w:num w:numId="16">
    <w:abstractNumId w:val="20"/>
  </w:num>
  <w:num w:numId="17">
    <w:abstractNumId w:val="6"/>
  </w:num>
  <w:num w:numId="18">
    <w:abstractNumId w:val="5"/>
  </w:num>
  <w:num w:numId="19">
    <w:abstractNumId w:val="34"/>
  </w:num>
  <w:num w:numId="20">
    <w:abstractNumId w:val="0"/>
  </w:num>
  <w:num w:numId="21">
    <w:abstractNumId w:val="16"/>
  </w:num>
  <w:num w:numId="22">
    <w:abstractNumId w:val="14"/>
  </w:num>
  <w:num w:numId="23">
    <w:abstractNumId w:val="12"/>
  </w:num>
  <w:num w:numId="24">
    <w:abstractNumId w:val="38"/>
  </w:num>
  <w:num w:numId="25">
    <w:abstractNumId w:val="24"/>
  </w:num>
  <w:num w:numId="26">
    <w:abstractNumId w:val="17"/>
  </w:num>
  <w:num w:numId="27">
    <w:abstractNumId w:val="28"/>
  </w:num>
  <w:num w:numId="28">
    <w:abstractNumId w:val="22"/>
  </w:num>
  <w:num w:numId="29">
    <w:abstractNumId w:val="9"/>
  </w:num>
  <w:num w:numId="30">
    <w:abstractNumId w:val="13"/>
  </w:num>
  <w:num w:numId="31">
    <w:abstractNumId w:val="29"/>
  </w:num>
  <w:num w:numId="32">
    <w:abstractNumId w:val="10"/>
  </w:num>
  <w:num w:numId="33">
    <w:abstractNumId w:val="18"/>
  </w:num>
  <w:num w:numId="34">
    <w:abstractNumId w:val="11"/>
  </w:num>
  <w:num w:numId="35">
    <w:abstractNumId w:val="27"/>
  </w:num>
  <w:num w:numId="36">
    <w:abstractNumId w:val="32"/>
  </w:num>
  <w:num w:numId="37">
    <w:abstractNumId w:val="37"/>
  </w:num>
  <w:num w:numId="38">
    <w:abstractNumId w:val="2"/>
  </w:num>
  <w:num w:numId="39">
    <w:abstractNumId w:val="30"/>
  </w:num>
  <w:num w:numId="4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2DFA"/>
    <w:rsid w:val="00033F76"/>
    <w:rsid w:val="00035818"/>
    <w:rsid w:val="00035CA6"/>
    <w:rsid w:val="00043EE5"/>
    <w:rsid w:val="0004469E"/>
    <w:rsid w:val="000523AD"/>
    <w:rsid w:val="00056C26"/>
    <w:rsid w:val="000575F6"/>
    <w:rsid w:val="00060C41"/>
    <w:rsid w:val="00062066"/>
    <w:rsid w:val="0006730F"/>
    <w:rsid w:val="00067B42"/>
    <w:rsid w:val="00070276"/>
    <w:rsid w:val="00070E7A"/>
    <w:rsid w:val="00072747"/>
    <w:rsid w:val="00074DA5"/>
    <w:rsid w:val="00075A44"/>
    <w:rsid w:val="00077950"/>
    <w:rsid w:val="00082FC7"/>
    <w:rsid w:val="000842C4"/>
    <w:rsid w:val="00091AC5"/>
    <w:rsid w:val="00091B9F"/>
    <w:rsid w:val="000A0229"/>
    <w:rsid w:val="000A4E65"/>
    <w:rsid w:val="000B1B2C"/>
    <w:rsid w:val="000B3024"/>
    <w:rsid w:val="000B30C1"/>
    <w:rsid w:val="000B6102"/>
    <w:rsid w:val="000B6D6D"/>
    <w:rsid w:val="000C1476"/>
    <w:rsid w:val="000C50AA"/>
    <w:rsid w:val="000D11F6"/>
    <w:rsid w:val="000D1438"/>
    <w:rsid w:val="000D696A"/>
    <w:rsid w:val="000D69B9"/>
    <w:rsid w:val="000E4B1C"/>
    <w:rsid w:val="000E55A8"/>
    <w:rsid w:val="000F2E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1CD7"/>
    <w:rsid w:val="001D4168"/>
    <w:rsid w:val="001F1A3A"/>
    <w:rsid w:val="001F1DAB"/>
    <w:rsid w:val="001F6143"/>
    <w:rsid w:val="002028A8"/>
    <w:rsid w:val="0020294D"/>
    <w:rsid w:val="00205B04"/>
    <w:rsid w:val="00206265"/>
    <w:rsid w:val="002065B2"/>
    <w:rsid w:val="0021227C"/>
    <w:rsid w:val="002167EA"/>
    <w:rsid w:val="00216B69"/>
    <w:rsid w:val="0022216C"/>
    <w:rsid w:val="00222403"/>
    <w:rsid w:val="002231E7"/>
    <w:rsid w:val="00226179"/>
    <w:rsid w:val="00234AC3"/>
    <w:rsid w:val="0024578B"/>
    <w:rsid w:val="00246676"/>
    <w:rsid w:val="002543A1"/>
    <w:rsid w:val="002543BF"/>
    <w:rsid w:val="00255D9D"/>
    <w:rsid w:val="0026376C"/>
    <w:rsid w:val="002656FD"/>
    <w:rsid w:val="002675A9"/>
    <w:rsid w:val="00267747"/>
    <w:rsid w:val="00271C05"/>
    <w:rsid w:val="002835DF"/>
    <w:rsid w:val="002849D9"/>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32F0"/>
    <w:rsid w:val="002E37A2"/>
    <w:rsid w:val="002F01E6"/>
    <w:rsid w:val="002F1B9C"/>
    <w:rsid w:val="002F5024"/>
    <w:rsid w:val="002F7AF3"/>
    <w:rsid w:val="002F7BB4"/>
    <w:rsid w:val="00300088"/>
    <w:rsid w:val="00300106"/>
    <w:rsid w:val="003029F0"/>
    <w:rsid w:val="00303057"/>
    <w:rsid w:val="00311CE8"/>
    <w:rsid w:val="00316EBF"/>
    <w:rsid w:val="00326FB5"/>
    <w:rsid w:val="003279CE"/>
    <w:rsid w:val="00331424"/>
    <w:rsid w:val="00331909"/>
    <w:rsid w:val="00335909"/>
    <w:rsid w:val="003400D0"/>
    <w:rsid w:val="00340D5F"/>
    <w:rsid w:val="00344DB2"/>
    <w:rsid w:val="00350536"/>
    <w:rsid w:val="00382108"/>
    <w:rsid w:val="00385986"/>
    <w:rsid w:val="00387C62"/>
    <w:rsid w:val="00392865"/>
    <w:rsid w:val="003A1C64"/>
    <w:rsid w:val="003A3BB9"/>
    <w:rsid w:val="003A692B"/>
    <w:rsid w:val="003A6C49"/>
    <w:rsid w:val="003A7C7A"/>
    <w:rsid w:val="003A7E09"/>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43E0"/>
    <w:rsid w:val="00484C3D"/>
    <w:rsid w:val="00485395"/>
    <w:rsid w:val="00485ADB"/>
    <w:rsid w:val="00490098"/>
    <w:rsid w:val="00490AC7"/>
    <w:rsid w:val="00491BFD"/>
    <w:rsid w:val="004A0445"/>
    <w:rsid w:val="004A7554"/>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36B"/>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3785C"/>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A5668"/>
    <w:rsid w:val="005A67FB"/>
    <w:rsid w:val="005B3D8F"/>
    <w:rsid w:val="005B5E8B"/>
    <w:rsid w:val="005D307F"/>
    <w:rsid w:val="005E2B26"/>
    <w:rsid w:val="005E3F11"/>
    <w:rsid w:val="005E76B7"/>
    <w:rsid w:val="005F2D17"/>
    <w:rsid w:val="005F38D2"/>
    <w:rsid w:val="006019F4"/>
    <w:rsid w:val="00602235"/>
    <w:rsid w:val="00605164"/>
    <w:rsid w:val="00606AC0"/>
    <w:rsid w:val="006130C2"/>
    <w:rsid w:val="00623222"/>
    <w:rsid w:val="00626730"/>
    <w:rsid w:val="00626ADB"/>
    <w:rsid w:val="00632367"/>
    <w:rsid w:val="00636123"/>
    <w:rsid w:val="00637B9A"/>
    <w:rsid w:val="00640A53"/>
    <w:rsid w:val="00642EAD"/>
    <w:rsid w:val="00646C2F"/>
    <w:rsid w:val="00650F63"/>
    <w:rsid w:val="00651FEF"/>
    <w:rsid w:val="00653C04"/>
    <w:rsid w:val="00655FA3"/>
    <w:rsid w:val="006567C1"/>
    <w:rsid w:val="00662BD2"/>
    <w:rsid w:val="00673415"/>
    <w:rsid w:val="00674859"/>
    <w:rsid w:val="00681DCD"/>
    <w:rsid w:val="006849C5"/>
    <w:rsid w:val="00685671"/>
    <w:rsid w:val="00694216"/>
    <w:rsid w:val="00694D50"/>
    <w:rsid w:val="00695AA2"/>
    <w:rsid w:val="00695D23"/>
    <w:rsid w:val="00697582"/>
    <w:rsid w:val="00697EC8"/>
    <w:rsid w:val="006A0086"/>
    <w:rsid w:val="006A36A5"/>
    <w:rsid w:val="006A45D5"/>
    <w:rsid w:val="006A5686"/>
    <w:rsid w:val="006A6501"/>
    <w:rsid w:val="006A67BF"/>
    <w:rsid w:val="006B1073"/>
    <w:rsid w:val="006B3053"/>
    <w:rsid w:val="006B524C"/>
    <w:rsid w:val="006B7697"/>
    <w:rsid w:val="006C27C8"/>
    <w:rsid w:val="006C2ABA"/>
    <w:rsid w:val="006C34F5"/>
    <w:rsid w:val="006C536F"/>
    <w:rsid w:val="006C5E09"/>
    <w:rsid w:val="006D1861"/>
    <w:rsid w:val="006D3D64"/>
    <w:rsid w:val="006E038C"/>
    <w:rsid w:val="006E2E5A"/>
    <w:rsid w:val="006E5AF3"/>
    <w:rsid w:val="006E68BB"/>
    <w:rsid w:val="006E7F1D"/>
    <w:rsid w:val="006F4D55"/>
    <w:rsid w:val="006F7EE3"/>
    <w:rsid w:val="00704358"/>
    <w:rsid w:val="00707F0D"/>
    <w:rsid w:val="00712A21"/>
    <w:rsid w:val="00715B52"/>
    <w:rsid w:val="0071612A"/>
    <w:rsid w:val="00724EC4"/>
    <w:rsid w:val="00727277"/>
    <w:rsid w:val="0073066C"/>
    <w:rsid w:val="00733FC4"/>
    <w:rsid w:val="007353CD"/>
    <w:rsid w:val="00737549"/>
    <w:rsid w:val="00745C3C"/>
    <w:rsid w:val="0075576D"/>
    <w:rsid w:val="007613CE"/>
    <w:rsid w:val="00762076"/>
    <w:rsid w:val="00765A7C"/>
    <w:rsid w:val="00767A9B"/>
    <w:rsid w:val="007756E1"/>
    <w:rsid w:val="007817B1"/>
    <w:rsid w:val="00786311"/>
    <w:rsid w:val="00786398"/>
    <w:rsid w:val="007933C7"/>
    <w:rsid w:val="0079536A"/>
    <w:rsid w:val="00796E8E"/>
    <w:rsid w:val="0079722B"/>
    <w:rsid w:val="007A3361"/>
    <w:rsid w:val="007A3729"/>
    <w:rsid w:val="007A384D"/>
    <w:rsid w:val="007A7832"/>
    <w:rsid w:val="007C71C5"/>
    <w:rsid w:val="007E09DE"/>
    <w:rsid w:val="007E1D50"/>
    <w:rsid w:val="007E44BF"/>
    <w:rsid w:val="007E62A0"/>
    <w:rsid w:val="007E6EBF"/>
    <w:rsid w:val="007F147B"/>
    <w:rsid w:val="007F27A0"/>
    <w:rsid w:val="007F2AF4"/>
    <w:rsid w:val="007F4A98"/>
    <w:rsid w:val="00804085"/>
    <w:rsid w:val="0080511F"/>
    <w:rsid w:val="008072E8"/>
    <w:rsid w:val="00814D51"/>
    <w:rsid w:val="00822747"/>
    <w:rsid w:val="00824B28"/>
    <w:rsid w:val="0083024B"/>
    <w:rsid w:val="00834A86"/>
    <w:rsid w:val="00834BE5"/>
    <w:rsid w:val="00836E7C"/>
    <w:rsid w:val="00837FB8"/>
    <w:rsid w:val="0084015F"/>
    <w:rsid w:val="008414AC"/>
    <w:rsid w:val="00850C24"/>
    <w:rsid w:val="00852B38"/>
    <w:rsid w:val="0085511D"/>
    <w:rsid w:val="0085525B"/>
    <w:rsid w:val="0085737B"/>
    <w:rsid w:val="00857921"/>
    <w:rsid w:val="008652D3"/>
    <w:rsid w:val="0087306B"/>
    <w:rsid w:val="008743A3"/>
    <w:rsid w:val="008824E2"/>
    <w:rsid w:val="008825A0"/>
    <w:rsid w:val="008825C3"/>
    <w:rsid w:val="0089317F"/>
    <w:rsid w:val="00893DEA"/>
    <w:rsid w:val="00897174"/>
    <w:rsid w:val="008A08F0"/>
    <w:rsid w:val="008A2937"/>
    <w:rsid w:val="008A4F02"/>
    <w:rsid w:val="008A6649"/>
    <w:rsid w:val="008B0092"/>
    <w:rsid w:val="008B07B1"/>
    <w:rsid w:val="008B387C"/>
    <w:rsid w:val="008B689D"/>
    <w:rsid w:val="008B7694"/>
    <w:rsid w:val="008C00F0"/>
    <w:rsid w:val="008C3804"/>
    <w:rsid w:val="008C3E4E"/>
    <w:rsid w:val="008C4D1E"/>
    <w:rsid w:val="008D11BB"/>
    <w:rsid w:val="008D4FED"/>
    <w:rsid w:val="008D6610"/>
    <w:rsid w:val="008E01E5"/>
    <w:rsid w:val="008F0203"/>
    <w:rsid w:val="008F7163"/>
    <w:rsid w:val="00900253"/>
    <w:rsid w:val="00902E2D"/>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A05"/>
    <w:rsid w:val="00955539"/>
    <w:rsid w:val="00956092"/>
    <w:rsid w:val="00957158"/>
    <w:rsid w:val="00960ABE"/>
    <w:rsid w:val="00962BCA"/>
    <w:rsid w:val="0096481F"/>
    <w:rsid w:val="00965206"/>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2D7A"/>
    <w:rsid w:val="00A9461D"/>
    <w:rsid w:val="00AA1532"/>
    <w:rsid w:val="00AA314B"/>
    <w:rsid w:val="00AA5D0B"/>
    <w:rsid w:val="00AB41F5"/>
    <w:rsid w:val="00AB4967"/>
    <w:rsid w:val="00AC1D63"/>
    <w:rsid w:val="00AC3167"/>
    <w:rsid w:val="00AC3BCB"/>
    <w:rsid w:val="00AD1B3F"/>
    <w:rsid w:val="00AD1C08"/>
    <w:rsid w:val="00AE33A9"/>
    <w:rsid w:val="00AE349B"/>
    <w:rsid w:val="00AE373C"/>
    <w:rsid w:val="00AE542D"/>
    <w:rsid w:val="00AF055C"/>
    <w:rsid w:val="00AF0F7E"/>
    <w:rsid w:val="00AF4AD8"/>
    <w:rsid w:val="00AF6312"/>
    <w:rsid w:val="00B060EA"/>
    <w:rsid w:val="00B14E06"/>
    <w:rsid w:val="00B15614"/>
    <w:rsid w:val="00B212D8"/>
    <w:rsid w:val="00B220D3"/>
    <w:rsid w:val="00B266F6"/>
    <w:rsid w:val="00B37FEE"/>
    <w:rsid w:val="00B41846"/>
    <w:rsid w:val="00B42FBE"/>
    <w:rsid w:val="00B4357E"/>
    <w:rsid w:val="00B46D27"/>
    <w:rsid w:val="00B5042B"/>
    <w:rsid w:val="00B57B31"/>
    <w:rsid w:val="00B606D2"/>
    <w:rsid w:val="00B61582"/>
    <w:rsid w:val="00B621FF"/>
    <w:rsid w:val="00B66E62"/>
    <w:rsid w:val="00B75ED9"/>
    <w:rsid w:val="00B76CE5"/>
    <w:rsid w:val="00B7729F"/>
    <w:rsid w:val="00B86062"/>
    <w:rsid w:val="00B860AE"/>
    <w:rsid w:val="00B86B2A"/>
    <w:rsid w:val="00B87018"/>
    <w:rsid w:val="00B92D48"/>
    <w:rsid w:val="00B9372C"/>
    <w:rsid w:val="00BA2DED"/>
    <w:rsid w:val="00BA5CDD"/>
    <w:rsid w:val="00BB454F"/>
    <w:rsid w:val="00BB4F52"/>
    <w:rsid w:val="00BB5C3B"/>
    <w:rsid w:val="00BB6E54"/>
    <w:rsid w:val="00BB7E8D"/>
    <w:rsid w:val="00BC15BE"/>
    <w:rsid w:val="00BC211E"/>
    <w:rsid w:val="00BC34C0"/>
    <w:rsid w:val="00BC4C96"/>
    <w:rsid w:val="00BC5A72"/>
    <w:rsid w:val="00BC6F1D"/>
    <w:rsid w:val="00BD1FEE"/>
    <w:rsid w:val="00BD2EA4"/>
    <w:rsid w:val="00BD2EF8"/>
    <w:rsid w:val="00BD56EE"/>
    <w:rsid w:val="00BD59D6"/>
    <w:rsid w:val="00BE15AB"/>
    <w:rsid w:val="00BE241F"/>
    <w:rsid w:val="00BE3532"/>
    <w:rsid w:val="00BE6477"/>
    <w:rsid w:val="00BF064B"/>
    <w:rsid w:val="00BF3D94"/>
    <w:rsid w:val="00BF6257"/>
    <w:rsid w:val="00C040A3"/>
    <w:rsid w:val="00C05918"/>
    <w:rsid w:val="00C05F21"/>
    <w:rsid w:val="00C137A0"/>
    <w:rsid w:val="00C202E3"/>
    <w:rsid w:val="00C20767"/>
    <w:rsid w:val="00C209D5"/>
    <w:rsid w:val="00C210E8"/>
    <w:rsid w:val="00C244D9"/>
    <w:rsid w:val="00C26292"/>
    <w:rsid w:val="00C263DD"/>
    <w:rsid w:val="00C32543"/>
    <w:rsid w:val="00C34322"/>
    <w:rsid w:val="00C34C5A"/>
    <w:rsid w:val="00C4433F"/>
    <w:rsid w:val="00C47D73"/>
    <w:rsid w:val="00C47F51"/>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721B"/>
    <w:rsid w:val="00CE1596"/>
    <w:rsid w:val="00CE4CCF"/>
    <w:rsid w:val="00CE74A7"/>
    <w:rsid w:val="00CF02FD"/>
    <w:rsid w:val="00D00DAF"/>
    <w:rsid w:val="00D01CFC"/>
    <w:rsid w:val="00D1030B"/>
    <w:rsid w:val="00D177EF"/>
    <w:rsid w:val="00D20EDE"/>
    <w:rsid w:val="00D222B0"/>
    <w:rsid w:val="00D25673"/>
    <w:rsid w:val="00D26697"/>
    <w:rsid w:val="00D2790F"/>
    <w:rsid w:val="00D4532E"/>
    <w:rsid w:val="00D51F23"/>
    <w:rsid w:val="00D52DC2"/>
    <w:rsid w:val="00D5660C"/>
    <w:rsid w:val="00D6109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354F"/>
    <w:rsid w:val="00DE797A"/>
    <w:rsid w:val="00DF0926"/>
    <w:rsid w:val="00DF1AC0"/>
    <w:rsid w:val="00E00B40"/>
    <w:rsid w:val="00E04021"/>
    <w:rsid w:val="00E053B3"/>
    <w:rsid w:val="00E13A8F"/>
    <w:rsid w:val="00E14C16"/>
    <w:rsid w:val="00E16333"/>
    <w:rsid w:val="00E27989"/>
    <w:rsid w:val="00E32B03"/>
    <w:rsid w:val="00E33424"/>
    <w:rsid w:val="00E41188"/>
    <w:rsid w:val="00E44F98"/>
    <w:rsid w:val="00E47452"/>
    <w:rsid w:val="00E54411"/>
    <w:rsid w:val="00E55F9D"/>
    <w:rsid w:val="00E61054"/>
    <w:rsid w:val="00E627A8"/>
    <w:rsid w:val="00E62E12"/>
    <w:rsid w:val="00E671B6"/>
    <w:rsid w:val="00E74127"/>
    <w:rsid w:val="00E74173"/>
    <w:rsid w:val="00EA406C"/>
    <w:rsid w:val="00EA72E2"/>
    <w:rsid w:val="00EA7F48"/>
    <w:rsid w:val="00EC2611"/>
    <w:rsid w:val="00EC6833"/>
    <w:rsid w:val="00EC78A5"/>
    <w:rsid w:val="00ED54B2"/>
    <w:rsid w:val="00ED7914"/>
    <w:rsid w:val="00EE2C42"/>
    <w:rsid w:val="00EF30DF"/>
    <w:rsid w:val="00F00536"/>
    <w:rsid w:val="00F01A2F"/>
    <w:rsid w:val="00F01FD9"/>
    <w:rsid w:val="00F03E1B"/>
    <w:rsid w:val="00F04288"/>
    <w:rsid w:val="00F06B58"/>
    <w:rsid w:val="00F114ED"/>
    <w:rsid w:val="00F117FA"/>
    <w:rsid w:val="00F14EDC"/>
    <w:rsid w:val="00F24463"/>
    <w:rsid w:val="00F25066"/>
    <w:rsid w:val="00F328C0"/>
    <w:rsid w:val="00F34258"/>
    <w:rsid w:val="00F36BCF"/>
    <w:rsid w:val="00F37087"/>
    <w:rsid w:val="00F425CE"/>
    <w:rsid w:val="00F56F42"/>
    <w:rsid w:val="00F70341"/>
    <w:rsid w:val="00F718A3"/>
    <w:rsid w:val="00F7572F"/>
    <w:rsid w:val="00F87883"/>
    <w:rsid w:val="00F87FDB"/>
    <w:rsid w:val="00F91C6C"/>
    <w:rsid w:val="00F953FD"/>
    <w:rsid w:val="00F96AE8"/>
    <w:rsid w:val="00FA1F42"/>
    <w:rsid w:val="00FB76E7"/>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88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88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sanita-tecnologia/" TargetMode="External"/><Relationship Id="rId18" Type="http://schemas.openxmlformats.org/officeDocument/2006/relationships/hyperlink" Target="https://www.pdregionelombardia.it/27461/?utm_source=mailpoet&amp;utm_medium=email&amp;utm_campaign=test493-coraggio-lombardia_137" TargetMode="External"/><Relationship Id="rId26" Type="http://schemas.openxmlformats.org/officeDocument/2006/relationships/hyperlink" Target="http://www.lombardiasociale.it/2021/04/23/il-pnrr-la-proposta-di-nna-per-i-non-autosufficienti/?doing_wp_cron=1619647874.9120459556579589843750" TargetMode="External"/><Relationship Id="rId39" Type="http://schemas.openxmlformats.org/officeDocument/2006/relationships/hyperlink" Target="http://www.lombardiasociale.it/2021/06/18/la-funzione-sociale-nelloperativita-delle-usca/" TargetMode="External"/><Relationship Id="rId21" Type="http://schemas.openxmlformats.org/officeDocument/2006/relationships/hyperlink" Target="https://www.pdregionelombardia.it/27638/?utm_source=mailpoet&amp;utm_medium=email&amp;utm_campaign=test493-coraggio-lombardia_137" TargetMode="External"/><Relationship Id="rId34" Type="http://schemas.openxmlformats.org/officeDocument/2006/relationships/hyperlink" Target="http://www.lombardiasociale.it/2021/05/27/reddito-di-cittadinanza-in-lombardia-come-sta-andando/" TargetMode="External"/><Relationship Id="rId42" Type="http://schemas.openxmlformats.org/officeDocument/2006/relationships/hyperlink" Target="https://www.epicentro.iss.it/consultori/indagine-2018-2019-regioni?utm_source=newsletter&amp;utm_medium=email&amp;utm_campaign=3giugno2021" TargetMode="External"/><Relationship Id="rId47" Type="http://schemas.openxmlformats.org/officeDocument/2006/relationships/hyperlink" Target="https://www.epicentro.iss.it/coronavirus/sars-cov-2-sorveglianza-rsa?utm_source=newsletter&amp;utm_medium=email&amp;utm_campaign=1luglio2021" TargetMode="External"/><Relationship Id="rId50" Type="http://schemas.openxmlformats.org/officeDocument/2006/relationships/hyperlink" Target="http://old.cgil.lombardia.it/Root/AreeTematiche/WelfareeSanit%C3%A0/Blocknotessanit%C3%A0/tabid/89/Default.aspx"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ospedali-lombardi-top-mondo/" TargetMode="External"/><Relationship Id="rId17" Type="http://schemas.openxmlformats.org/officeDocument/2006/relationships/hyperlink" Target="https://www.pdregionelombardia.it/27375/?utm_source=mailpoet&amp;utm_medium=email&amp;utm_campaign=test493-coraggio-lombardia_137" TargetMode="External"/><Relationship Id="rId25" Type="http://schemas.openxmlformats.org/officeDocument/2006/relationships/hyperlink" Target="http://www.lombardiasociale.it/2021/04/23/questanno-niente-regole-di-esercizio-solo-linee-di-indirizzo/" TargetMode="External"/><Relationship Id="rId33" Type="http://schemas.openxmlformats.org/officeDocument/2006/relationships/hyperlink" Target="http://www.lombardiasociale.it/2021/05/25/dal-progetto-alla-rete-tikitaka-equiliberi-di-essere/?doing_wp_cron=1622045791.9459269046783447265625" TargetMode="External"/><Relationship Id="rId38" Type="http://schemas.openxmlformats.org/officeDocument/2006/relationships/hyperlink" Target="http://www.lombardiasociale.it/2021/06/18/fnps-deliberato-il-riparto-2020/?doing_wp_cron=1626090728.6908669471740722656250" TargetMode="External"/><Relationship Id="rId46" Type="http://schemas.openxmlformats.org/officeDocument/2006/relationships/hyperlink" Target="https://www.epicentro.iss.it/coronavirus/sars-cov-2-africa-punto-situazione-24-giugno-2021" TargetMode="External"/><Relationship Id="rId2" Type="http://schemas.openxmlformats.org/officeDocument/2006/relationships/numbering" Target="numbering.xml"/><Relationship Id="rId16" Type="http://schemas.openxmlformats.org/officeDocument/2006/relationships/hyperlink" Target="https://www.pdregionelombardia.it/27337/?utm_source=mailpoet&amp;utm_medium=email&amp;utm_campaign=test493-coraggio-lombardia_137" TargetMode="External"/><Relationship Id="rId20" Type="http://schemas.openxmlformats.org/officeDocument/2006/relationships/hyperlink" Target="https://www.pdregionelombardia.it/27518/?utm_source=mailpoet&amp;utm_medium=email&amp;utm_campaign=test493-coraggio-lombardia_137" TargetMode="External"/><Relationship Id="rId29" Type="http://schemas.openxmlformats.org/officeDocument/2006/relationships/hyperlink" Target="http://www.lombardiasociale.it/2021/05/25/il-pnrr-spinge-la-riforma-per-la-non-autosufficienza/?doing_wp_cron=1626091074.7233519554138183593750" TargetMode="External"/><Relationship Id="rId41" Type="http://schemas.openxmlformats.org/officeDocument/2006/relationships/hyperlink" Target="https://www.epicentro.iss.it/consultori/indagine-2018-2019-regioni?utm_source=newsletter&amp;utm_medium=email&amp;utm_campaign=27maggio2021"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entro-nazionale-malattie-infettive/" TargetMode="External"/><Relationship Id="rId24" Type="http://schemas.openxmlformats.org/officeDocument/2006/relationships/hyperlink" Target="http://www.lombardiasociale.it/2021/04/29/le-indicazioni-per-i-nuovi-piani-di-zona-2021-2023/?doing_wp_cron=1619789412.4312589168548583984375" TargetMode="External"/><Relationship Id="rId32" Type="http://schemas.openxmlformats.org/officeDocument/2006/relationships/hyperlink" Target="http://www.lombardiasociale.it/2021/05/24/usca-sociali-prossimita-e-continuita-assistenziale/?doing_wp_cron=1622044232.7204051017761230468750" TargetMode="External"/><Relationship Id="rId37" Type="http://schemas.openxmlformats.org/officeDocument/2006/relationships/hyperlink" Target="http://www.lombardiasociale.it/2021/06/15/cambiare-prospettiva-la-domicliarita-come-diritto/?doing_wp_cron=1624014987.4195699691772460937500" TargetMode="External"/><Relationship Id="rId40" Type="http://schemas.openxmlformats.org/officeDocument/2006/relationships/hyperlink" Target="http://www.lombardiasociale.it/2021/06/18/welfare-comunitario-come-preparare-la-sostenibilita/?doing_wp_cron=1624015135.2246179580688476562500" TargetMode="External"/><Relationship Id="rId45" Type="http://schemas.openxmlformats.org/officeDocument/2006/relationships/hyperlink" Target="https://www.epicentro.iss.it/medicina-di-genere/?utm_source=newsletter&amp;utm_medium=email&amp;utm_campaign=17giugno2021" TargetMode="External"/><Relationship Id="rId53"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s://www.lombardianotizie.online/covid-varianti/" TargetMode="External"/><Relationship Id="rId23" Type="http://schemas.openxmlformats.org/officeDocument/2006/relationships/hyperlink" Target="https://www.pdregionelombardia.it/28045/?utm_source=mailpoet&amp;utm_medium=email&amp;utm_campaign=test493-coraggio-lombardia_137" TargetMode="External"/><Relationship Id="rId28" Type="http://schemas.openxmlformats.org/officeDocument/2006/relationships/hyperlink" Target="http://www.lombardiasociale.it/2021/04/30/sostegni-alle-famiglie-in-emergenza-regioni-a-confronto/?doing_wp_cron=1619789571.0978319644927978515625" TargetMode="External"/><Relationship Id="rId36" Type="http://schemas.openxmlformats.org/officeDocument/2006/relationships/hyperlink" Target="http://www.lombardiasociale.it/2021/06/11/la-negoziazione-budget-2021/" TargetMode="External"/><Relationship Id="rId49" Type="http://schemas.openxmlformats.org/officeDocument/2006/relationships/hyperlink" Target="https://www.cgil.lombardia.it/block-notes-sanita/" TargetMode="External"/><Relationship Id="rId57" Type="http://schemas.openxmlformats.org/officeDocument/2006/relationships/theme" Target="theme/theme1.xml"/><Relationship Id="rId10" Type="http://schemas.openxmlformats.org/officeDocument/2006/relationships/hyperlink" Target="https://www.lombardianotizie.online/linee-guida-legge-23/" TargetMode="External"/><Relationship Id="rId19" Type="http://schemas.openxmlformats.org/officeDocument/2006/relationships/hyperlink" Target="https://www.pdregionelombardia.it/27475/?utm_source=mailpoet&amp;utm_medium=email&amp;utm_campaign=test493-coraggio-lombardia_137" TargetMode="External"/><Relationship Id="rId31" Type="http://schemas.openxmlformats.org/officeDocument/2006/relationships/hyperlink" Target="http://www.lombardiasociale.it/2021/05/26/lavvio-del-sioss-e-i-vasi-non-comunicanti/" TargetMode="External"/><Relationship Id="rId44" Type="http://schemas.openxmlformats.org/officeDocument/2006/relationships/hyperlink" Target="https://www.epicentro.iss.it/consultori/indagine-2018-2019-regioni?utm_source=newsletter&amp;utm_medium=email&amp;utm_campaign=10giugno2021" TargetMode="External"/><Relationship Id="rId52"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lombardianotizie.online/privato-accreditato-7-miliardi/" TargetMode="External"/><Relationship Id="rId14" Type="http://schemas.openxmlformats.org/officeDocument/2006/relationships/hyperlink" Target="https://www.lombardianotizie.online/spedali-civili-brescia/" TargetMode="External"/><Relationship Id="rId22" Type="http://schemas.openxmlformats.org/officeDocument/2006/relationships/hyperlink" Target="https://www.pdregionelombardia.it/27925/?utm_source=mailpoet&amp;utm_medium=email&amp;utm_campaign=test493-coraggio-lombardia_137" TargetMode="External"/><Relationship Id="rId27" Type="http://schemas.openxmlformats.org/officeDocument/2006/relationships/hyperlink" Target="http://www.lombardiasociale.it/2021/04/29/al-servizio-delle-persone-per-difendere-diritti-e-liberta/?doing_wp_cron=1619647498.3805680274963378906250" TargetMode="External"/><Relationship Id="rId30" Type="http://schemas.openxmlformats.org/officeDocument/2006/relationships/hyperlink" Target="http://www.lombardiasociale.it/2021/05/24/il-ministero-della-salute-manda-i-carabinieri-a-censire-le-rsa/?doing_wp_cron=1626091129.5910100936889648437500" TargetMode="External"/><Relationship Id="rId35" Type="http://schemas.openxmlformats.org/officeDocument/2006/relationships/hyperlink" Target="http://www.lombardiasociale.it/2021/06/16/si-puo-fare-massimo-impegno-verso-passi-concreti/?doing_wp_cron=1624014898.4132459163665771484375" TargetMode="External"/><Relationship Id="rId43" Type="http://schemas.openxmlformats.org/officeDocument/2006/relationships/hyperlink" Target="https://www.epicentro.iss.it/okkioallasalute/indagine-2019-report-lombardia?utm_source=newsletter&amp;utm_medium=email&amp;utm_campaign=3giugno2021" TargetMode="External"/><Relationship Id="rId48" Type="http://schemas.openxmlformats.org/officeDocument/2006/relationships/hyperlink" Target="https://www.epicentro.iss.it/medicina-di-genere/biblioteca-multimediale-di-genere?utm_source=newsletter&amp;utm_medium=email&amp;utm_campaign=8luglio202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acebook.com/pages/Cgil-Lombardia/321784181284165"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50788-4AC5-4446-814A-C7042D40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4233</Words>
  <Characters>24133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2021-07-12T20:47:00Z</dcterms:created>
  <dcterms:modified xsi:type="dcterms:W3CDTF">2021-07-12T20:47:00Z</dcterms:modified>
</cp:coreProperties>
</file>