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CE4" w:rsidRPr="00B93961" w:rsidRDefault="00C13555" w:rsidP="00330CE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Block Notes n. </w:t>
      </w:r>
      <w:r w:rsidR="00AF1546">
        <w:rPr>
          <w:rFonts w:ascii="Times New Roman" w:eastAsia="Arial Unicode MS" w:hAnsi="Times New Roman"/>
          <w:b/>
          <w:color w:val="0043C8"/>
          <w:kern w:val="2"/>
          <w:sz w:val="24"/>
          <w:szCs w:val="24"/>
          <w:lang w:eastAsia="zh-CN" w:bidi="hi-IN"/>
        </w:rPr>
        <w:t>7</w:t>
      </w:r>
      <w:r>
        <w:rPr>
          <w:rFonts w:ascii="Times New Roman" w:eastAsia="Arial Unicode MS" w:hAnsi="Times New Roman"/>
          <w:b/>
          <w:color w:val="0043C8"/>
          <w:kern w:val="2"/>
          <w:sz w:val="24"/>
          <w:szCs w:val="24"/>
          <w:lang w:eastAsia="zh-CN" w:bidi="hi-IN"/>
        </w:rPr>
        <w:t xml:space="preserve">, </w:t>
      </w:r>
      <w:r w:rsidR="00F01743">
        <w:rPr>
          <w:rFonts w:ascii="Times New Roman" w:eastAsia="Arial Unicode MS" w:hAnsi="Times New Roman"/>
          <w:b/>
          <w:color w:val="0043C8"/>
          <w:kern w:val="2"/>
          <w:sz w:val="24"/>
          <w:szCs w:val="24"/>
          <w:lang w:eastAsia="zh-CN" w:bidi="hi-IN"/>
        </w:rPr>
        <w:t>marzo</w:t>
      </w:r>
      <w:r w:rsidR="002E3BF0">
        <w:rPr>
          <w:rFonts w:ascii="Times New Roman" w:eastAsia="Arial Unicode MS" w:hAnsi="Times New Roman"/>
          <w:b/>
          <w:color w:val="0043C8"/>
          <w:kern w:val="2"/>
          <w:sz w:val="24"/>
          <w:szCs w:val="24"/>
          <w:lang w:eastAsia="zh-CN" w:bidi="hi-IN"/>
        </w:rPr>
        <w:t xml:space="preserve"> 2021</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Dipartimento Welfare e nuovi diritti della Cgil Lombardia </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A cura di M. Vangi, L. Finazzi, </w:t>
      </w:r>
      <w:r w:rsidR="00641CFA">
        <w:rPr>
          <w:rFonts w:ascii="Times New Roman" w:eastAsia="Arial Unicode MS" w:hAnsi="Times New Roman"/>
          <w:b/>
          <w:color w:val="0043C8"/>
          <w:kern w:val="2"/>
          <w:sz w:val="24"/>
          <w:szCs w:val="24"/>
          <w:lang w:eastAsia="zh-CN" w:bidi="hi-IN"/>
        </w:rPr>
        <w:t>A. Decol</w:t>
      </w:r>
      <w:r w:rsidRPr="00B93961">
        <w:rPr>
          <w:rFonts w:ascii="Times New Roman" w:eastAsia="Arial Unicode MS" w:hAnsi="Times New Roman"/>
          <w:b/>
          <w:color w:val="0043C8"/>
          <w:kern w:val="2"/>
          <w:sz w:val="24"/>
          <w:szCs w:val="24"/>
          <w:lang w:eastAsia="zh-CN" w:bidi="hi-IN"/>
        </w:rPr>
        <w:t xml:space="preserve">, M. Vespa </w:t>
      </w:r>
    </w:p>
    <w:p w:rsidR="005F549C" w:rsidRDefault="005F549C"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5F549C">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In questo numero</w:t>
      </w:r>
    </w:p>
    <w:p w:rsidR="00E70BE9"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Dalle Agenzie di stampa nazionali: </w:t>
      </w:r>
    </w:p>
    <w:p w:rsidR="009E5CC2" w:rsidRPr="00352B2B" w:rsidRDefault="009E5CC2" w:rsidP="00352B2B">
      <w:pPr>
        <w:pStyle w:val="Paragrafoelenco"/>
        <w:widowControl w:val="0"/>
        <w:numPr>
          <w:ilvl w:val="0"/>
          <w:numId w:val="10"/>
        </w:numPr>
        <w:suppressAutoHyphens/>
        <w:rPr>
          <w:rFonts w:ascii="Times New Roman" w:eastAsia="Arial Unicode MS" w:hAnsi="Times New Roman"/>
          <w:b/>
          <w:i/>
          <w:color w:val="0043C8"/>
          <w:kern w:val="2"/>
          <w:sz w:val="24"/>
          <w:szCs w:val="24"/>
          <w:lang w:eastAsia="zh-CN" w:bidi="hi-IN"/>
        </w:rPr>
      </w:pPr>
      <w:r w:rsidRPr="00352B2B">
        <w:rPr>
          <w:rFonts w:ascii="Times New Roman" w:eastAsia="Arial Unicode MS" w:hAnsi="Times New Roman"/>
          <w:b/>
          <w:i/>
          <w:color w:val="0043C8"/>
          <w:kern w:val="2"/>
          <w:sz w:val="24"/>
          <w:szCs w:val="24"/>
          <w:lang w:eastAsia="zh-CN" w:bidi="hi-IN"/>
        </w:rPr>
        <w:t xml:space="preserve">AstraZeneca. Aifa decide di sospendere la somministrazione in tutta Italia </w:t>
      </w:r>
    </w:p>
    <w:p w:rsidR="009E5CC2" w:rsidRPr="00352B2B" w:rsidRDefault="009E5CC2" w:rsidP="00352B2B">
      <w:pPr>
        <w:pStyle w:val="Paragrafoelenco"/>
        <w:widowControl w:val="0"/>
        <w:numPr>
          <w:ilvl w:val="0"/>
          <w:numId w:val="10"/>
        </w:numPr>
        <w:suppressAutoHyphens/>
        <w:rPr>
          <w:rFonts w:ascii="Times New Roman" w:eastAsia="Arial Unicode MS" w:hAnsi="Times New Roman"/>
          <w:b/>
          <w:i/>
          <w:color w:val="0043C8"/>
          <w:kern w:val="2"/>
          <w:sz w:val="24"/>
          <w:szCs w:val="24"/>
          <w:lang w:eastAsia="zh-CN" w:bidi="hi-IN"/>
        </w:rPr>
      </w:pPr>
      <w:r w:rsidRPr="00352B2B">
        <w:rPr>
          <w:rFonts w:ascii="Times New Roman" w:eastAsia="Arial Unicode MS" w:hAnsi="Times New Roman"/>
          <w:b/>
          <w:i/>
          <w:color w:val="0043C8"/>
          <w:kern w:val="2"/>
          <w:sz w:val="24"/>
          <w:szCs w:val="24"/>
          <w:lang w:eastAsia="zh-CN" w:bidi="hi-IN"/>
        </w:rPr>
        <w:t>Covid. Ecco il piano vaccini del commissario Figliuolo</w:t>
      </w:r>
    </w:p>
    <w:p w:rsidR="009E5CC2" w:rsidRPr="00352B2B" w:rsidRDefault="009E5CC2" w:rsidP="00352B2B">
      <w:pPr>
        <w:pStyle w:val="Paragrafoelenco"/>
        <w:widowControl w:val="0"/>
        <w:numPr>
          <w:ilvl w:val="0"/>
          <w:numId w:val="10"/>
        </w:numPr>
        <w:suppressAutoHyphens/>
        <w:rPr>
          <w:rFonts w:ascii="Times New Roman" w:eastAsia="Arial Unicode MS" w:hAnsi="Times New Roman"/>
          <w:b/>
          <w:i/>
          <w:color w:val="0043C8"/>
          <w:kern w:val="2"/>
          <w:sz w:val="24"/>
          <w:szCs w:val="24"/>
          <w:lang w:eastAsia="zh-CN" w:bidi="hi-IN"/>
        </w:rPr>
      </w:pPr>
      <w:r w:rsidRPr="00352B2B">
        <w:rPr>
          <w:rFonts w:ascii="Times New Roman" w:eastAsia="Arial Unicode MS" w:hAnsi="Times New Roman"/>
          <w:b/>
          <w:i/>
          <w:color w:val="0043C8"/>
          <w:kern w:val="2"/>
          <w:sz w:val="24"/>
          <w:szCs w:val="24"/>
          <w:lang w:eastAsia="zh-CN" w:bidi="hi-IN"/>
        </w:rPr>
        <w:t xml:space="preserve">Vaccini Covid. Scendono in campo anche gli specialisti ambulatoriali </w:t>
      </w:r>
    </w:p>
    <w:p w:rsidR="009E5CC2" w:rsidRPr="00352B2B" w:rsidRDefault="009E5CC2" w:rsidP="00352B2B">
      <w:pPr>
        <w:pStyle w:val="Paragrafoelenco"/>
        <w:widowControl w:val="0"/>
        <w:numPr>
          <w:ilvl w:val="0"/>
          <w:numId w:val="10"/>
        </w:numPr>
        <w:suppressAutoHyphens/>
        <w:rPr>
          <w:rFonts w:ascii="Times New Roman" w:eastAsia="Arial Unicode MS" w:hAnsi="Times New Roman"/>
          <w:b/>
          <w:i/>
          <w:color w:val="0043C8"/>
          <w:kern w:val="2"/>
          <w:sz w:val="24"/>
          <w:szCs w:val="24"/>
          <w:lang w:eastAsia="zh-CN" w:bidi="hi-IN"/>
        </w:rPr>
      </w:pPr>
      <w:r w:rsidRPr="00352B2B">
        <w:rPr>
          <w:rFonts w:ascii="Times New Roman" w:eastAsia="Arial Unicode MS" w:hAnsi="Times New Roman"/>
          <w:b/>
          <w:i/>
          <w:color w:val="0043C8"/>
          <w:kern w:val="2"/>
          <w:sz w:val="24"/>
          <w:szCs w:val="24"/>
          <w:lang w:eastAsia="zh-CN" w:bidi="hi-IN"/>
        </w:rPr>
        <w:t xml:space="preserve">Fnomceo: serve uno </w:t>
      </w:r>
      <w:r w:rsidR="00352B2B">
        <w:rPr>
          <w:rFonts w:ascii="Times New Roman" w:eastAsia="Arial Unicode MS" w:hAnsi="Times New Roman"/>
          <w:b/>
          <w:i/>
          <w:color w:val="0043C8"/>
          <w:kern w:val="2"/>
          <w:sz w:val="24"/>
          <w:szCs w:val="24"/>
          <w:lang w:eastAsia="zh-CN" w:bidi="hi-IN"/>
        </w:rPr>
        <w:t>“</w:t>
      </w:r>
      <w:r w:rsidRPr="00352B2B">
        <w:rPr>
          <w:rFonts w:ascii="Times New Roman" w:eastAsia="Arial Unicode MS" w:hAnsi="Times New Roman"/>
          <w:b/>
          <w:i/>
          <w:color w:val="0043C8"/>
          <w:kern w:val="2"/>
          <w:sz w:val="24"/>
          <w:szCs w:val="24"/>
          <w:lang w:eastAsia="zh-CN" w:bidi="hi-IN"/>
        </w:rPr>
        <w:t>scudo penale</w:t>
      </w:r>
      <w:r w:rsidR="00352B2B">
        <w:rPr>
          <w:rFonts w:ascii="Times New Roman" w:eastAsia="Arial Unicode MS" w:hAnsi="Times New Roman"/>
          <w:b/>
          <w:i/>
          <w:color w:val="0043C8"/>
          <w:kern w:val="2"/>
          <w:sz w:val="24"/>
          <w:szCs w:val="24"/>
          <w:lang w:eastAsia="zh-CN" w:bidi="hi-IN"/>
        </w:rPr>
        <w:t>”</w:t>
      </w:r>
      <w:r w:rsidRPr="00352B2B">
        <w:rPr>
          <w:rFonts w:ascii="Times New Roman" w:eastAsia="Arial Unicode MS" w:hAnsi="Times New Roman"/>
          <w:b/>
          <w:i/>
          <w:color w:val="0043C8"/>
          <w:kern w:val="2"/>
          <w:sz w:val="24"/>
          <w:szCs w:val="24"/>
          <w:lang w:eastAsia="zh-CN" w:bidi="hi-IN"/>
        </w:rPr>
        <w:t xml:space="preserve"> per i vaccinatori</w:t>
      </w:r>
    </w:p>
    <w:p w:rsidR="009E5CC2" w:rsidRPr="00352B2B" w:rsidRDefault="009E5CC2" w:rsidP="00352B2B">
      <w:pPr>
        <w:pStyle w:val="Paragrafoelenco"/>
        <w:widowControl w:val="0"/>
        <w:numPr>
          <w:ilvl w:val="0"/>
          <w:numId w:val="10"/>
        </w:numPr>
        <w:suppressAutoHyphens/>
        <w:rPr>
          <w:rFonts w:ascii="Times New Roman" w:eastAsia="Arial Unicode MS" w:hAnsi="Times New Roman"/>
          <w:b/>
          <w:i/>
          <w:color w:val="0043C8"/>
          <w:kern w:val="2"/>
          <w:sz w:val="24"/>
          <w:szCs w:val="24"/>
          <w:lang w:eastAsia="zh-CN" w:bidi="hi-IN"/>
        </w:rPr>
      </w:pPr>
      <w:r w:rsidRPr="00352B2B">
        <w:rPr>
          <w:rFonts w:ascii="Times New Roman" w:eastAsia="Arial Unicode MS" w:hAnsi="Times New Roman"/>
          <w:b/>
          <w:i/>
          <w:color w:val="0043C8"/>
          <w:kern w:val="2"/>
          <w:sz w:val="24"/>
          <w:szCs w:val="24"/>
          <w:lang w:eastAsia="zh-CN" w:bidi="hi-IN"/>
        </w:rPr>
        <w:t>Il dossier Aifa sull</w:t>
      </w:r>
      <w:r w:rsidR="00352B2B">
        <w:rPr>
          <w:rFonts w:ascii="Times New Roman" w:eastAsia="Arial Unicode MS" w:hAnsi="Times New Roman"/>
          <w:b/>
          <w:i/>
          <w:color w:val="0043C8"/>
          <w:kern w:val="2"/>
          <w:sz w:val="24"/>
          <w:szCs w:val="24"/>
          <w:lang w:eastAsia="zh-CN" w:bidi="hi-IN"/>
        </w:rPr>
        <w:t>’</w:t>
      </w:r>
      <w:r w:rsidRPr="00352B2B">
        <w:rPr>
          <w:rFonts w:ascii="Times New Roman" w:eastAsia="Arial Unicode MS" w:hAnsi="Times New Roman"/>
          <w:b/>
          <w:i/>
          <w:color w:val="0043C8"/>
          <w:kern w:val="2"/>
          <w:sz w:val="24"/>
          <w:szCs w:val="24"/>
          <w:lang w:eastAsia="zh-CN" w:bidi="hi-IN"/>
        </w:rPr>
        <w:t>uso dei farmaci durante la pandemia</w:t>
      </w:r>
    </w:p>
    <w:p w:rsidR="009E5CC2" w:rsidRPr="00352B2B" w:rsidRDefault="009E5CC2" w:rsidP="00352B2B">
      <w:pPr>
        <w:pStyle w:val="Paragrafoelenco"/>
        <w:widowControl w:val="0"/>
        <w:numPr>
          <w:ilvl w:val="0"/>
          <w:numId w:val="10"/>
        </w:numPr>
        <w:suppressAutoHyphens/>
        <w:rPr>
          <w:rFonts w:ascii="Times New Roman" w:eastAsia="Arial Unicode MS" w:hAnsi="Times New Roman"/>
          <w:b/>
          <w:i/>
          <w:color w:val="0043C8"/>
          <w:kern w:val="2"/>
          <w:sz w:val="24"/>
          <w:szCs w:val="24"/>
          <w:lang w:eastAsia="zh-CN" w:bidi="hi-IN"/>
        </w:rPr>
      </w:pPr>
      <w:r w:rsidRPr="00352B2B">
        <w:rPr>
          <w:rFonts w:ascii="Times New Roman" w:eastAsia="Arial Unicode MS" w:hAnsi="Times New Roman"/>
          <w:b/>
          <w:i/>
          <w:color w:val="0043C8"/>
          <w:kern w:val="2"/>
          <w:sz w:val="24"/>
          <w:szCs w:val="24"/>
          <w:lang w:eastAsia="zh-CN" w:bidi="hi-IN"/>
        </w:rPr>
        <w:t>I forum di Quotidiano Sanità. La sinistra e la sanità: quali prospettive?</w:t>
      </w:r>
    </w:p>
    <w:p w:rsidR="009E5CC2" w:rsidRPr="00352B2B" w:rsidRDefault="009E5CC2" w:rsidP="00352B2B">
      <w:pPr>
        <w:pStyle w:val="Paragrafoelenco"/>
        <w:widowControl w:val="0"/>
        <w:numPr>
          <w:ilvl w:val="0"/>
          <w:numId w:val="10"/>
        </w:numPr>
        <w:suppressAutoHyphens/>
        <w:rPr>
          <w:rFonts w:ascii="Times New Roman" w:eastAsia="Arial Unicode MS" w:hAnsi="Times New Roman"/>
          <w:b/>
          <w:i/>
          <w:color w:val="0043C8"/>
          <w:kern w:val="2"/>
          <w:sz w:val="24"/>
          <w:szCs w:val="24"/>
          <w:lang w:eastAsia="zh-CN" w:bidi="hi-IN"/>
        </w:rPr>
      </w:pPr>
      <w:r w:rsidRPr="00352B2B">
        <w:rPr>
          <w:rFonts w:ascii="Times New Roman" w:eastAsia="Arial Unicode MS" w:hAnsi="Times New Roman"/>
          <w:b/>
          <w:i/>
          <w:color w:val="0043C8"/>
          <w:kern w:val="2"/>
          <w:sz w:val="24"/>
          <w:szCs w:val="24"/>
          <w:lang w:eastAsia="zh-CN" w:bidi="hi-IN"/>
        </w:rPr>
        <w:t>Varianti e vaccini. Ecco le nuove indicazioni dell</w:t>
      </w:r>
      <w:r w:rsidR="00352B2B">
        <w:rPr>
          <w:rFonts w:ascii="Times New Roman" w:eastAsia="Arial Unicode MS" w:hAnsi="Times New Roman"/>
          <w:b/>
          <w:i/>
          <w:color w:val="0043C8"/>
          <w:kern w:val="2"/>
          <w:sz w:val="24"/>
          <w:szCs w:val="24"/>
          <w:lang w:eastAsia="zh-CN" w:bidi="hi-IN"/>
        </w:rPr>
        <w:t>’</w:t>
      </w:r>
      <w:r w:rsidRPr="00352B2B">
        <w:rPr>
          <w:rFonts w:ascii="Times New Roman" w:eastAsia="Arial Unicode MS" w:hAnsi="Times New Roman"/>
          <w:b/>
          <w:i/>
          <w:color w:val="0043C8"/>
          <w:kern w:val="2"/>
          <w:sz w:val="24"/>
          <w:szCs w:val="24"/>
          <w:lang w:eastAsia="zh-CN" w:bidi="hi-IN"/>
        </w:rPr>
        <w:t xml:space="preserve">Iss </w:t>
      </w:r>
    </w:p>
    <w:p w:rsidR="009E5CC2" w:rsidRPr="00352B2B" w:rsidRDefault="009E5CC2" w:rsidP="00352B2B">
      <w:pPr>
        <w:pStyle w:val="Paragrafoelenco"/>
        <w:widowControl w:val="0"/>
        <w:numPr>
          <w:ilvl w:val="0"/>
          <w:numId w:val="10"/>
        </w:numPr>
        <w:suppressAutoHyphens/>
        <w:rPr>
          <w:rFonts w:ascii="Times New Roman" w:eastAsia="Arial Unicode MS" w:hAnsi="Times New Roman"/>
          <w:b/>
          <w:i/>
          <w:color w:val="0043C8"/>
          <w:kern w:val="2"/>
          <w:sz w:val="24"/>
          <w:szCs w:val="24"/>
          <w:lang w:eastAsia="zh-CN" w:bidi="hi-IN"/>
        </w:rPr>
      </w:pPr>
      <w:r w:rsidRPr="00352B2B">
        <w:rPr>
          <w:rFonts w:ascii="Times New Roman" w:eastAsia="Arial Unicode MS" w:hAnsi="Times New Roman"/>
          <w:b/>
          <w:i/>
          <w:color w:val="0043C8"/>
          <w:kern w:val="2"/>
          <w:sz w:val="24"/>
          <w:szCs w:val="24"/>
          <w:lang w:eastAsia="zh-CN" w:bidi="hi-IN"/>
        </w:rPr>
        <w:t>Titolo V. M5S: dopo pandemia va rivisto. E Speranza apre: serve un nuovo equilibrio</w:t>
      </w:r>
    </w:p>
    <w:p w:rsidR="009E5CC2" w:rsidRPr="00352B2B" w:rsidRDefault="009E5CC2" w:rsidP="00352B2B">
      <w:pPr>
        <w:pStyle w:val="Paragrafoelenco"/>
        <w:widowControl w:val="0"/>
        <w:numPr>
          <w:ilvl w:val="0"/>
          <w:numId w:val="10"/>
        </w:numPr>
        <w:suppressAutoHyphens/>
        <w:rPr>
          <w:rFonts w:ascii="Times New Roman" w:eastAsia="Arial Unicode MS" w:hAnsi="Times New Roman"/>
          <w:b/>
          <w:i/>
          <w:color w:val="0043C8"/>
          <w:kern w:val="2"/>
          <w:sz w:val="24"/>
          <w:szCs w:val="24"/>
          <w:lang w:eastAsia="zh-CN" w:bidi="hi-IN"/>
        </w:rPr>
      </w:pPr>
      <w:r w:rsidRPr="00352B2B">
        <w:rPr>
          <w:rFonts w:ascii="Times New Roman" w:eastAsia="Arial Unicode MS" w:hAnsi="Times New Roman"/>
          <w:b/>
          <w:i/>
          <w:color w:val="0043C8"/>
          <w:kern w:val="2"/>
          <w:sz w:val="24"/>
          <w:szCs w:val="24"/>
          <w:lang w:eastAsia="zh-CN" w:bidi="hi-IN"/>
        </w:rPr>
        <w:t xml:space="preserve">Vaccini Covid. Speranza: pronti a valutare scudo legale per i medici </w:t>
      </w:r>
    </w:p>
    <w:p w:rsidR="009E5CC2" w:rsidRPr="00352B2B" w:rsidRDefault="009E5CC2" w:rsidP="00352B2B">
      <w:pPr>
        <w:pStyle w:val="Paragrafoelenco"/>
        <w:widowControl w:val="0"/>
        <w:numPr>
          <w:ilvl w:val="0"/>
          <w:numId w:val="10"/>
        </w:numPr>
        <w:suppressAutoHyphens/>
        <w:rPr>
          <w:rFonts w:ascii="Times New Roman" w:eastAsia="Arial Unicode MS" w:hAnsi="Times New Roman"/>
          <w:b/>
          <w:i/>
          <w:color w:val="0043C8"/>
          <w:kern w:val="2"/>
          <w:sz w:val="24"/>
          <w:szCs w:val="24"/>
          <w:lang w:eastAsia="zh-CN" w:bidi="hi-IN"/>
        </w:rPr>
      </w:pPr>
      <w:r w:rsidRPr="00352B2B">
        <w:rPr>
          <w:rFonts w:ascii="Times New Roman" w:eastAsia="Arial Unicode MS" w:hAnsi="Times New Roman"/>
          <w:b/>
          <w:i/>
          <w:color w:val="0043C8"/>
          <w:kern w:val="2"/>
          <w:sz w:val="24"/>
          <w:szCs w:val="24"/>
          <w:lang w:eastAsia="zh-CN" w:bidi="hi-IN"/>
        </w:rPr>
        <w:t xml:space="preserve">Vaccini Covid. Anche i pediatri coinvolti nella campagna </w:t>
      </w:r>
    </w:p>
    <w:p w:rsidR="009E5CC2" w:rsidRPr="00352B2B" w:rsidRDefault="009E5CC2" w:rsidP="00352B2B">
      <w:pPr>
        <w:pStyle w:val="Paragrafoelenco"/>
        <w:widowControl w:val="0"/>
        <w:numPr>
          <w:ilvl w:val="0"/>
          <w:numId w:val="10"/>
        </w:numPr>
        <w:suppressAutoHyphens/>
        <w:rPr>
          <w:rFonts w:ascii="Times New Roman" w:eastAsia="Arial Unicode MS" w:hAnsi="Times New Roman"/>
          <w:b/>
          <w:i/>
          <w:color w:val="0043C8"/>
          <w:kern w:val="2"/>
          <w:sz w:val="24"/>
          <w:szCs w:val="24"/>
          <w:lang w:eastAsia="zh-CN" w:bidi="hi-IN"/>
        </w:rPr>
      </w:pPr>
      <w:r w:rsidRPr="00352B2B">
        <w:rPr>
          <w:rFonts w:ascii="Times New Roman" w:eastAsia="Arial Unicode MS" w:hAnsi="Times New Roman"/>
          <w:b/>
          <w:i/>
          <w:color w:val="0043C8"/>
          <w:kern w:val="2"/>
          <w:sz w:val="24"/>
          <w:szCs w:val="24"/>
          <w:lang w:eastAsia="zh-CN" w:bidi="hi-IN"/>
        </w:rPr>
        <w:t>Il Recovery Plan e la riforma della sanità territoriale</w:t>
      </w:r>
    </w:p>
    <w:p w:rsidR="009E5CC2" w:rsidRPr="00352B2B" w:rsidRDefault="009E5CC2" w:rsidP="00352B2B">
      <w:pPr>
        <w:pStyle w:val="Paragrafoelenco"/>
        <w:widowControl w:val="0"/>
        <w:numPr>
          <w:ilvl w:val="0"/>
          <w:numId w:val="10"/>
        </w:numPr>
        <w:suppressAutoHyphens/>
        <w:rPr>
          <w:rFonts w:ascii="Times New Roman" w:eastAsia="Arial Unicode MS" w:hAnsi="Times New Roman"/>
          <w:b/>
          <w:i/>
          <w:color w:val="0043C8"/>
          <w:kern w:val="2"/>
          <w:sz w:val="24"/>
          <w:szCs w:val="24"/>
          <w:lang w:eastAsia="zh-CN" w:bidi="hi-IN"/>
        </w:rPr>
      </w:pPr>
      <w:r w:rsidRPr="00352B2B">
        <w:rPr>
          <w:rFonts w:ascii="Times New Roman" w:eastAsia="Arial Unicode MS" w:hAnsi="Times New Roman"/>
          <w:b/>
          <w:i/>
          <w:color w:val="0043C8"/>
          <w:kern w:val="2"/>
          <w:sz w:val="24"/>
          <w:szCs w:val="24"/>
          <w:lang w:eastAsia="zh-CN" w:bidi="hi-IN"/>
        </w:rPr>
        <w:t xml:space="preserve">I Forum di Quotidiano Sanità. La sinistra e la sanità. Bonaccini </w:t>
      </w:r>
    </w:p>
    <w:p w:rsidR="009E5CC2" w:rsidRPr="00352B2B" w:rsidRDefault="009E5CC2" w:rsidP="00352B2B">
      <w:pPr>
        <w:pStyle w:val="Paragrafoelenco"/>
        <w:widowControl w:val="0"/>
        <w:numPr>
          <w:ilvl w:val="0"/>
          <w:numId w:val="10"/>
        </w:numPr>
        <w:suppressAutoHyphens/>
        <w:rPr>
          <w:rFonts w:ascii="Times New Roman" w:eastAsia="Arial Unicode MS" w:hAnsi="Times New Roman"/>
          <w:b/>
          <w:i/>
          <w:color w:val="0043C8"/>
          <w:kern w:val="2"/>
          <w:sz w:val="24"/>
          <w:szCs w:val="24"/>
          <w:lang w:eastAsia="zh-CN" w:bidi="hi-IN"/>
        </w:rPr>
      </w:pPr>
      <w:r w:rsidRPr="00352B2B">
        <w:rPr>
          <w:rFonts w:ascii="Times New Roman" w:eastAsia="Arial Unicode MS" w:hAnsi="Times New Roman"/>
          <w:b/>
          <w:i/>
          <w:color w:val="0043C8"/>
          <w:kern w:val="2"/>
          <w:sz w:val="24"/>
          <w:szCs w:val="24"/>
          <w:lang w:eastAsia="zh-CN" w:bidi="hi-IN"/>
        </w:rPr>
        <w:t xml:space="preserve">AstraZeneca. Ecco perché la Germania ha sospeso la vaccinazione </w:t>
      </w:r>
    </w:p>
    <w:p w:rsidR="009E5CC2" w:rsidRPr="00352B2B" w:rsidRDefault="009E5CC2" w:rsidP="00352B2B">
      <w:pPr>
        <w:pStyle w:val="Paragrafoelenco"/>
        <w:widowControl w:val="0"/>
        <w:numPr>
          <w:ilvl w:val="0"/>
          <w:numId w:val="10"/>
        </w:numPr>
        <w:suppressAutoHyphens/>
        <w:rPr>
          <w:rFonts w:ascii="Times New Roman" w:eastAsia="Arial Unicode MS" w:hAnsi="Times New Roman"/>
          <w:b/>
          <w:i/>
          <w:color w:val="0043C8"/>
          <w:kern w:val="2"/>
          <w:sz w:val="24"/>
          <w:szCs w:val="24"/>
          <w:lang w:eastAsia="zh-CN" w:bidi="hi-IN"/>
        </w:rPr>
      </w:pPr>
      <w:r w:rsidRPr="00352B2B">
        <w:rPr>
          <w:rFonts w:ascii="Times New Roman" w:eastAsia="Arial Unicode MS" w:hAnsi="Times New Roman"/>
          <w:b/>
          <w:i/>
          <w:color w:val="0043C8"/>
          <w:kern w:val="2"/>
          <w:sz w:val="24"/>
          <w:szCs w:val="24"/>
          <w:lang w:eastAsia="zh-CN" w:bidi="hi-IN"/>
        </w:rPr>
        <w:t>Orlando: riconvertiremo le case dei disabili in abitazioni assistite</w:t>
      </w:r>
    </w:p>
    <w:p w:rsidR="009E5CC2" w:rsidRPr="00352B2B" w:rsidRDefault="009E5CC2" w:rsidP="00352B2B">
      <w:pPr>
        <w:pStyle w:val="Paragrafoelenco"/>
        <w:widowControl w:val="0"/>
        <w:numPr>
          <w:ilvl w:val="0"/>
          <w:numId w:val="10"/>
        </w:numPr>
        <w:suppressAutoHyphens/>
        <w:rPr>
          <w:rFonts w:ascii="Times New Roman" w:eastAsia="Arial Unicode MS" w:hAnsi="Times New Roman"/>
          <w:b/>
          <w:i/>
          <w:color w:val="0043C8"/>
          <w:kern w:val="2"/>
          <w:sz w:val="24"/>
          <w:szCs w:val="24"/>
          <w:lang w:eastAsia="zh-CN" w:bidi="hi-IN"/>
        </w:rPr>
      </w:pPr>
      <w:r w:rsidRPr="00352B2B">
        <w:rPr>
          <w:rFonts w:ascii="Times New Roman" w:eastAsia="Arial Unicode MS" w:hAnsi="Times New Roman"/>
          <w:b/>
          <w:i/>
          <w:color w:val="0043C8"/>
          <w:kern w:val="2"/>
          <w:sz w:val="24"/>
          <w:szCs w:val="24"/>
          <w:lang w:eastAsia="zh-CN" w:bidi="hi-IN"/>
        </w:rPr>
        <w:t>Intramoenia. Un giro d</w:t>
      </w:r>
      <w:r w:rsidR="00352B2B">
        <w:rPr>
          <w:rFonts w:ascii="Times New Roman" w:eastAsia="Arial Unicode MS" w:hAnsi="Times New Roman"/>
          <w:b/>
          <w:i/>
          <w:color w:val="0043C8"/>
          <w:kern w:val="2"/>
          <w:sz w:val="24"/>
          <w:szCs w:val="24"/>
          <w:lang w:eastAsia="zh-CN" w:bidi="hi-IN"/>
        </w:rPr>
        <w:t>’</w:t>
      </w:r>
      <w:r w:rsidRPr="00352B2B">
        <w:rPr>
          <w:rFonts w:ascii="Times New Roman" w:eastAsia="Arial Unicode MS" w:hAnsi="Times New Roman"/>
          <w:b/>
          <w:i/>
          <w:color w:val="0043C8"/>
          <w:kern w:val="2"/>
          <w:sz w:val="24"/>
          <w:szCs w:val="24"/>
          <w:lang w:eastAsia="zh-CN" w:bidi="hi-IN"/>
        </w:rPr>
        <w:t>affari in crescita. Relazione al Parlamento del Ministero</w:t>
      </w:r>
    </w:p>
    <w:p w:rsidR="009E5CC2" w:rsidRPr="00352B2B" w:rsidRDefault="009E5CC2" w:rsidP="00352B2B">
      <w:pPr>
        <w:pStyle w:val="Paragrafoelenco"/>
        <w:widowControl w:val="0"/>
        <w:numPr>
          <w:ilvl w:val="0"/>
          <w:numId w:val="10"/>
        </w:numPr>
        <w:suppressAutoHyphens/>
        <w:rPr>
          <w:rFonts w:ascii="Times New Roman" w:eastAsia="Arial Unicode MS" w:hAnsi="Times New Roman"/>
          <w:b/>
          <w:i/>
          <w:color w:val="0043C8"/>
          <w:kern w:val="2"/>
          <w:sz w:val="24"/>
          <w:szCs w:val="24"/>
          <w:lang w:eastAsia="zh-CN" w:bidi="hi-IN"/>
        </w:rPr>
      </w:pPr>
      <w:r w:rsidRPr="00352B2B">
        <w:rPr>
          <w:rFonts w:ascii="Times New Roman" w:eastAsia="Arial Unicode MS" w:hAnsi="Times New Roman"/>
          <w:b/>
          <w:i/>
          <w:color w:val="0043C8"/>
          <w:kern w:val="2"/>
          <w:sz w:val="24"/>
          <w:szCs w:val="24"/>
          <w:lang w:eastAsia="zh-CN" w:bidi="hi-IN"/>
        </w:rPr>
        <w:t>Covid. Arriva il passaporto digitale per viaggiare in Europa</w:t>
      </w:r>
    </w:p>
    <w:p w:rsidR="009E5CC2" w:rsidRPr="00352B2B" w:rsidRDefault="009E5CC2" w:rsidP="00352B2B">
      <w:pPr>
        <w:pStyle w:val="Paragrafoelenco"/>
        <w:widowControl w:val="0"/>
        <w:numPr>
          <w:ilvl w:val="0"/>
          <w:numId w:val="10"/>
        </w:numPr>
        <w:suppressAutoHyphens/>
        <w:rPr>
          <w:rFonts w:ascii="Times New Roman" w:eastAsia="Arial Unicode MS" w:hAnsi="Times New Roman"/>
          <w:b/>
          <w:i/>
          <w:color w:val="0043C8"/>
          <w:kern w:val="2"/>
          <w:sz w:val="24"/>
          <w:szCs w:val="24"/>
          <w:lang w:eastAsia="zh-CN" w:bidi="hi-IN"/>
        </w:rPr>
      </w:pPr>
      <w:r w:rsidRPr="00352B2B">
        <w:rPr>
          <w:rFonts w:ascii="Times New Roman" w:eastAsia="Arial Unicode MS" w:hAnsi="Times New Roman"/>
          <w:b/>
          <w:i/>
          <w:color w:val="0043C8"/>
          <w:kern w:val="2"/>
          <w:sz w:val="24"/>
          <w:szCs w:val="24"/>
          <w:lang w:eastAsia="zh-CN" w:bidi="hi-IN"/>
        </w:rPr>
        <w:t>Covid. Intervista a Jennie Lavine, l</w:t>
      </w:r>
      <w:r w:rsidR="00352B2B">
        <w:rPr>
          <w:rFonts w:ascii="Times New Roman" w:eastAsia="Arial Unicode MS" w:hAnsi="Times New Roman"/>
          <w:b/>
          <w:i/>
          <w:color w:val="0043C8"/>
          <w:kern w:val="2"/>
          <w:sz w:val="24"/>
          <w:szCs w:val="24"/>
          <w:lang w:eastAsia="zh-CN" w:bidi="hi-IN"/>
        </w:rPr>
        <w:t>’</w:t>
      </w:r>
      <w:r w:rsidRPr="00352B2B">
        <w:rPr>
          <w:rFonts w:ascii="Times New Roman" w:eastAsia="Arial Unicode MS" w:hAnsi="Times New Roman"/>
          <w:b/>
          <w:i/>
          <w:color w:val="0043C8"/>
          <w:kern w:val="2"/>
          <w:sz w:val="24"/>
          <w:szCs w:val="24"/>
          <w:lang w:eastAsia="zh-CN" w:bidi="hi-IN"/>
        </w:rPr>
        <w:t>autrice dello studio su Science che ha fatto discutere</w:t>
      </w:r>
    </w:p>
    <w:p w:rsidR="00352B2B" w:rsidRPr="00352B2B" w:rsidRDefault="00352B2B" w:rsidP="00352B2B">
      <w:pPr>
        <w:pStyle w:val="Paragrafoelenco"/>
        <w:widowControl w:val="0"/>
        <w:numPr>
          <w:ilvl w:val="0"/>
          <w:numId w:val="10"/>
        </w:numPr>
        <w:tabs>
          <w:tab w:val="left" w:pos="7371"/>
        </w:tabs>
        <w:suppressAutoHyphens/>
        <w:rPr>
          <w:rFonts w:ascii="Times New Roman" w:eastAsia="Arial Unicode MS" w:hAnsi="Times New Roman"/>
          <w:b/>
          <w:i/>
          <w:color w:val="0043C8"/>
          <w:kern w:val="2"/>
          <w:sz w:val="24"/>
          <w:szCs w:val="24"/>
          <w:lang w:eastAsia="zh-CN" w:bidi="hi-IN"/>
        </w:rPr>
      </w:pPr>
      <w:r w:rsidRPr="00352B2B">
        <w:rPr>
          <w:rFonts w:ascii="Times New Roman" w:eastAsia="Arial Unicode MS" w:hAnsi="Times New Roman"/>
          <w:b/>
          <w:i/>
          <w:color w:val="0043C8"/>
          <w:kern w:val="2"/>
          <w:sz w:val="24"/>
          <w:szCs w:val="24"/>
          <w:lang w:eastAsia="zh-CN" w:bidi="hi-IN"/>
        </w:rPr>
        <w:t>Ema promuove AstraZeneca: il vaccino è sicuro ed efficace</w:t>
      </w:r>
    </w:p>
    <w:p w:rsidR="00352B2B" w:rsidRPr="00352B2B" w:rsidRDefault="00352B2B" w:rsidP="00352B2B">
      <w:pPr>
        <w:pStyle w:val="Paragrafoelenco"/>
        <w:widowControl w:val="0"/>
        <w:numPr>
          <w:ilvl w:val="0"/>
          <w:numId w:val="10"/>
        </w:numPr>
        <w:tabs>
          <w:tab w:val="left" w:pos="7371"/>
        </w:tabs>
        <w:suppressAutoHyphens/>
        <w:rPr>
          <w:rFonts w:ascii="Times New Roman" w:eastAsia="Arial Unicode MS" w:hAnsi="Times New Roman"/>
          <w:b/>
          <w:i/>
          <w:color w:val="0043C8"/>
          <w:kern w:val="2"/>
          <w:sz w:val="24"/>
          <w:szCs w:val="24"/>
          <w:lang w:eastAsia="zh-CN" w:bidi="hi-IN"/>
        </w:rPr>
      </w:pPr>
      <w:r w:rsidRPr="00352B2B">
        <w:rPr>
          <w:rFonts w:ascii="Times New Roman" w:eastAsia="Arial Unicode MS" w:hAnsi="Times New Roman"/>
          <w:b/>
          <w:i/>
          <w:color w:val="0043C8"/>
          <w:kern w:val="2"/>
          <w:sz w:val="24"/>
          <w:szCs w:val="24"/>
          <w:lang w:eastAsia="zh-CN" w:bidi="hi-IN"/>
        </w:rPr>
        <w:t>Medicina di genere. Nominati i componenti dell</w:t>
      </w:r>
      <w:r>
        <w:rPr>
          <w:rFonts w:ascii="Times New Roman" w:eastAsia="Arial Unicode MS" w:hAnsi="Times New Roman"/>
          <w:b/>
          <w:i/>
          <w:color w:val="0043C8"/>
          <w:kern w:val="2"/>
          <w:sz w:val="24"/>
          <w:szCs w:val="24"/>
          <w:lang w:eastAsia="zh-CN" w:bidi="hi-IN"/>
        </w:rPr>
        <w:t>’</w:t>
      </w:r>
      <w:r w:rsidRPr="00352B2B">
        <w:rPr>
          <w:rFonts w:ascii="Times New Roman" w:eastAsia="Arial Unicode MS" w:hAnsi="Times New Roman"/>
          <w:b/>
          <w:i/>
          <w:color w:val="0043C8"/>
          <w:kern w:val="2"/>
          <w:sz w:val="24"/>
          <w:szCs w:val="24"/>
          <w:lang w:eastAsia="zh-CN" w:bidi="hi-IN"/>
        </w:rPr>
        <w:t>Osservatorio Iss</w:t>
      </w:r>
    </w:p>
    <w:p w:rsidR="00352B2B" w:rsidRPr="00352B2B" w:rsidRDefault="00352B2B" w:rsidP="00352B2B">
      <w:pPr>
        <w:pStyle w:val="Paragrafoelenco"/>
        <w:widowControl w:val="0"/>
        <w:numPr>
          <w:ilvl w:val="0"/>
          <w:numId w:val="10"/>
        </w:numPr>
        <w:tabs>
          <w:tab w:val="left" w:pos="7371"/>
        </w:tabs>
        <w:suppressAutoHyphens/>
        <w:rPr>
          <w:rFonts w:ascii="Times New Roman" w:eastAsia="Arial Unicode MS" w:hAnsi="Times New Roman"/>
          <w:b/>
          <w:i/>
          <w:color w:val="0043C8"/>
          <w:kern w:val="2"/>
          <w:sz w:val="24"/>
          <w:szCs w:val="24"/>
          <w:lang w:eastAsia="zh-CN" w:bidi="hi-IN"/>
        </w:rPr>
      </w:pPr>
      <w:r w:rsidRPr="00352B2B">
        <w:rPr>
          <w:rFonts w:ascii="Times New Roman" w:eastAsia="Arial Unicode MS" w:hAnsi="Times New Roman"/>
          <w:b/>
          <w:i/>
          <w:color w:val="0043C8"/>
          <w:kern w:val="2"/>
          <w:sz w:val="24"/>
          <w:szCs w:val="24"/>
          <w:lang w:eastAsia="zh-CN" w:bidi="hi-IN"/>
        </w:rPr>
        <w:t>Rinnovo Cts. Cgil, Cisl, Uil: un errore escludere l</w:t>
      </w:r>
      <w:r>
        <w:rPr>
          <w:rFonts w:ascii="Times New Roman" w:eastAsia="Arial Unicode MS" w:hAnsi="Times New Roman"/>
          <w:b/>
          <w:i/>
          <w:color w:val="0043C8"/>
          <w:kern w:val="2"/>
          <w:sz w:val="24"/>
          <w:szCs w:val="24"/>
          <w:lang w:eastAsia="zh-CN" w:bidi="hi-IN"/>
        </w:rPr>
        <w:t>’</w:t>
      </w:r>
      <w:r w:rsidRPr="00352B2B">
        <w:rPr>
          <w:rFonts w:ascii="Times New Roman" w:eastAsia="Arial Unicode MS" w:hAnsi="Times New Roman"/>
          <w:b/>
          <w:i/>
          <w:color w:val="0043C8"/>
          <w:kern w:val="2"/>
          <w:sz w:val="24"/>
          <w:szCs w:val="24"/>
          <w:lang w:eastAsia="zh-CN" w:bidi="hi-IN"/>
        </w:rPr>
        <w:t>Inail, il Governo riveda decisione</w:t>
      </w:r>
    </w:p>
    <w:p w:rsidR="00352B2B" w:rsidRPr="00352B2B" w:rsidRDefault="00352B2B" w:rsidP="00352B2B">
      <w:pPr>
        <w:pStyle w:val="Paragrafoelenco"/>
        <w:widowControl w:val="0"/>
        <w:numPr>
          <w:ilvl w:val="0"/>
          <w:numId w:val="10"/>
        </w:numPr>
        <w:tabs>
          <w:tab w:val="left" w:pos="7371"/>
        </w:tabs>
        <w:suppressAutoHyphens/>
        <w:rPr>
          <w:rFonts w:ascii="Times New Roman" w:eastAsia="Arial Unicode MS" w:hAnsi="Times New Roman"/>
          <w:b/>
          <w:i/>
          <w:color w:val="0043C8"/>
          <w:kern w:val="2"/>
          <w:sz w:val="24"/>
          <w:szCs w:val="24"/>
          <w:lang w:eastAsia="zh-CN" w:bidi="hi-IN"/>
        </w:rPr>
      </w:pPr>
      <w:r w:rsidRPr="00352B2B">
        <w:rPr>
          <w:rFonts w:ascii="Times New Roman" w:eastAsia="Arial Unicode MS" w:hAnsi="Times New Roman"/>
          <w:b/>
          <w:i/>
          <w:color w:val="0043C8"/>
          <w:kern w:val="2"/>
          <w:sz w:val="24"/>
          <w:szCs w:val="24"/>
          <w:lang w:eastAsia="zh-CN" w:bidi="hi-IN"/>
        </w:rPr>
        <w:t>Covid. Cgil, Cisl e Uil chiedono bonus baby sitter per tutti i sanitari</w:t>
      </w:r>
    </w:p>
    <w:p w:rsidR="00352B2B" w:rsidRPr="00352B2B" w:rsidRDefault="00352B2B" w:rsidP="00352B2B">
      <w:pPr>
        <w:pStyle w:val="Paragrafoelenco"/>
        <w:widowControl w:val="0"/>
        <w:numPr>
          <w:ilvl w:val="0"/>
          <w:numId w:val="10"/>
        </w:numPr>
        <w:tabs>
          <w:tab w:val="left" w:pos="7371"/>
        </w:tabs>
        <w:suppressAutoHyphens/>
        <w:rPr>
          <w:rFonts w:ascii="Times New Roman" w:eastAsia="Arial Unicode MS" w:hAnsi="Times New Roman"/>
          <w:b/>
          <w:i/>
          <w:color w:val="0043C8"/>
          <w:kern w:val="2"/>
          <w:sz w:val="24"/>
          <w:szCs w:val="24"/>
          <w:lang w:eastAsia="zh-CN" w:bidi="hi-IN"/>
        </w:rPr>
      </w:pPr>
      <w:r w:rsidRPr="00352B2B">
        <w:rPr>
          <w:rFonts w:ascii="Times New Roman" w:eastAsia="Arial Unicode MS" w:hAnsi="Times New Roman"/>
          <w:b/>
          <w:i/>
          <w:color w:val="0043C8"/>
          <w:kern w:val="2"/>
          <w:sz w:val="24"/>
          <w:szCs w:val="24"/>
          <w:lang w:eastAsia="zh-CN" w:bidi="hi-IN"/>
        </w:rPr>
        <w:t>Covid. Al via due studi dell</w:t>
      </w:r>
      <w:r>
        <w:rPr>
          <w:rFonts w:ascii="Times New Roman" w:eastAsia="Arial Unicode MS" w:hAnsi="Times New Roman"/>
          <w:b/>
          <w:i/>
          <w:color w:val="0043C8"/>
          <w:kern w:val="2"/>
          <w:sz w:val="24"/>
          <w:szCs w:val="24"/>
          <w:lang w:eastAsia="zh-CN" w:bidi="hi-IN"/>
        </w:rPr>
        <w:t>’</w:t>
      </w:r>
      <w:r w:rsidRPr="00352B2B">
        <w:rPr>
          <w:rFonts w:ascii="Times New Roman" w:eastAsia="Arial Unicode MS" w:hAnsi="Times New Roman"/>
          <w:b/>
          <w:i/>
          <w:color w:val="0043C8"/>
          <w:kern w:val="2"/>
          <w:sz w:val="24"/>
          <w:szCs w:val="24"/>
          <w:lang w:eastAsia="zh-CN" w:bidi="hi-IN"/>
        </w:rPr>
        <w:t xml:space="preserve">Iss per il monitoraggio immunologico post vaccinazione </w:t>
      </w:r>
    </w:p>
    <w:p w:rsidR="00352B2B" w:rsidRPr="00352B2B" w:rsidRDefault="00352B2B" w:rsidP="00352B2B">
      <w:pPr>
        <w:pStyle w:val="Paragrafoelenco"/>
        <w:widowControl w:val="0"/>
        <w:numPr>
          <w:ilvl w:val="0"/>
          <w:numId w:val="10"/>
        </w:numPr>
        <w:tabs>
          <w:tab w:val="left" w:pos="7371"/>
        </w:tabs>
        <w:suppressAutoHyphens/>
        <w:rPr>
          <w:rFonts w:ascii="Times New Roman" w:eastAsia="Arial Unicode MS" w:hAnsi="Times New Roman"/>
          <w:b/>
          <w:i/>
          <w:color w:val="0043C8"/>
          <w:kern w:val="2"/>
          <w:sz w:val="24"/>
          <w:szCs w:val="24"/>
          <w:lang w:eastAsia="zh-CN" w:bidi="hi-IN"/>
        </w:rPr>
      </w:pPr>
      <w:r w:rsidRPr="00352B2B">
        <w:rPr>
          <w:rFonts w:ascii="Times New Roman" w:eastAsia="Arial Unicode MS" w:hAnsi="Times New Roman"/>
          <w:b/>
          <w:i/>
          <w:color w:val="0043C8"/>
          <w:kern w:val="2"/>
          <w:sz w:val="24"/>
          <w:szCs w:val="24"/>
          <w:lang w:eastAsia="zh-CN" w:bidi="hi-IN"/>
        </w:rPr>
        <w:t xml:space="preserve">Covid. Assistenza agli anziani non autosufficienti. Nuovo Rapporto Iss sui profili bioetici </w:t>
      </w:r>
    </w:p>
    <w:p w:rsidR="00352B2B" w:rsidRPr="00352B2B" w:rsidRDefault="00352B2B" w:rsidP="00352B2B">
      <w:pPr>
        <w:pStyle w:val="Paragrafoelenco"/>
        <w:widowControl w:val="0"/>
        <w:numPr>
          <w:ilvl w:val="0"/>
          <w:numId w:val="10"/>
        </w:numPr>
        <w:tabs>
          <w:tab w:val="left" w:pos="7371"/>
        </w:tabs>
        <w:suppressAutoHyphens/>
        <w:rPr>
          <w:rFonts w:ascii="Times New Roman" w:eastAsia="Arial Unicode MS" w:hAnsi="Times New Roman"/>
          <w:b/>
          <w:i/>
          <w:color w:val="0043C8"/>
          <w:kern w:val="2"/>
          <w:sz w:val="24"/>
          <w:szCs w:val="24"/>
          <w:lang w:eastAsia="zh-CN" w:bidi="hi-IN"/>
        </w:rPr>
      </w:pPr>
      <w:r w:rsidRPr="00352B2B">
        <w:rPr>
          <w:rFonts w:ascii="Times New Roman" w:eastAsia="Arial Unicode MS" w:hAnsi="Times New Roman"/>
          <w:b/>
          <w:i/>
          <w:color w:val="0043C8"/>
          <w:kern w:val="2"/>
          <w:sz w:val="24"/>
          <w:szCs w:val="24"/>
          <w:lang w:eastAsia="zh-CN" w:bidi="hi-IN"/>
        </w:rPr>
        <w:t xml:space="preserve">I Forum di Quotidiano Sanità. La sinistra e la sanità. Enrico Rossi </w:t>
      </w:r>
    </w:p>
    <w:p w:rsidR="00352B2B" w:rsidRPr="00352B2B" w:rsidRDefault="00352B2B" w:rsidP="00352B2B">
      <w:pPr>
        <w:pStyle w:val="Paragrafoelenco"/>
        <w:widowControl w:val="0"/>
        <w:numPr>
          <w:ilvl w:val="0"/>
          <w:numId w:val="10"/>
        </w:numPr>
        <w:tabs>
          <w:tab w:val="left" w:pos="7371"/>
        </w:tabs>
        <w:suppressAutoHyphens/>
        <w:rPr>
          <w:rFonts w:ascii="Times New Roman" w:eastAsia="Arial Unicode MS" w:hAnsi="Times New Roman"/>
          <w:b/>
          <w:i/>
          <w:color w:val="0043C8"/>
          <w:kern w:val="2"/>
          <w:sz w:val="24"/>
          <w:szCs w:val="24"/>
          <w:lang w:eastAsia="zh-CN" w:bidi="hi-IN"/>
        </w:rPr>
      </w:pPr>
      <w:r w:rsidRPr="00352B2B">
        <w:rPr>
          <w:rFonts w:ascii="Times New Roman" w:eastAsia="Arial Unicode MS" w:hAnsi="Times New Roman"/>
          <w:b/>
          <w:i/>
          <w:color w:val="0043C8"/>
          <w:kern w:val="2"/>
          <w:sz w:val="24"/>
          <w:szCs w:val="24"/>
          <w:lang w:eastAsia="zh-CN" w:bidi="hi-IN"/>
        </w:rPr>
        <w:t>Eutanasia. In Spagna diventa legale. Approvata oggi la legge</w:t>
      </w:r>
    </w:p>
    <w:p w:rsidR="00352B2B" w:rsidRPr="00352B2B" w:rsidRDefault="00352B2B" w:rsidP="00352B2B">
      <w:pPr>
        <w:pStyle w:val="Paragrafoelenco"/>
        <w:widowControl w:val="0"/>
        <w:numPr>
          <w:ilvl w:val="0"/>
          <w:numId w:val="10"/>
        </w:numPr>
        <w:tabs>
          <w:tab w:val="left" w:pos="7371"/>
        </w:tabs>
        <w:suppressAutoHyphens/>
        <w:rPr>
          <w:rFonts w:ascii="Times New Roman" w:eastAsia="Arial Unicode MS" w:hAnsi="Times New Roman"/>
          <w:b/>
          <w:i/>
          <w:color w:val="0043C8"/>
          <w:kern w:val="2"/>
          <w:sz w:val="24"/>
          <w:szCs w:val="24"/>
          <w:lang w:eastAsia="zh-CN" w:bidi="hi-IN"/>
        </w:rPr>
      </w:pPr>
      <w:r w:rsidRPr="00352B2B">
        <w:rPr>
          <w:rFonts w:ascii="Times New Roman" w:eastAsia="Arial Unicode MS" w:hAnsi="Times New Roman"/>
          <w:b/>
          <w:i/>
          <w:color w:val="0043C8"/>
          <w:kern w:val="2"/>
          <w:sz w:val="24"/>
          <w:szCs w:val="24"/>
          <w:lang w:eastAsia="zh-CN" w:bidi="hi-IN"/>
        </w:rPr>
        <w:t xml:space="preserve">Da oggi online il mega </w:t>
      </w:r>
      <w:r>
        <w:rPr>
          <w:rFonts w:ascii="Times New Roman" w:eastAsia="Arial Unicode MS" w:hAnsi="Times New Roman"/>
          <w:b/>
          <w:i/>
          <w:color w:val="0043C8"/>
          <w:kern w:val="2"/>
          <w:sz w:val="24"/>
          <w:szCs w:val="24"/>
          <w:lang w:eastAsia="zh-CN" w:bidi="hi-IN"/>
        </w:rPr>
        <w:t>“</w:t>
      </w:r>
      <w:r w:rsidRPr="00352B2B">
        <w:rPr>
          <w:rFonts w:ascii="Times New Roman" w:eastAsia="Arial Unicode MS" w:hAnsi="Times New Roman"/>
          <w:b/>
          <w:i/>
          <w:color w:val="0043C8"/>
          <w:kern w:val="2"/>
          <w:sz w:val="24"/>
          <w:szCs w:val="24"/>
          <w:lang w:eastAsia="zh-CN" w:bidi="hi-IN"/>
        </w:rPr>
        <w:t>Portale della salute</w:t>
      </w:r>
      <w:r>
        <w:rPr>
          <w:rFonts w:ascii="Times New Roman" w:eastAsia="Arial Unicode MS" w:hAnsi="Times New Roman"/>
          <w:b/>
          <w:i/>
          <w:color w:val="0043C8"/>
          <w:kern w:val="2"/>
          <w:sz w:val="24"/>
          <w:szCs w:val="24"/>
          <w:lang w:eastAsia="zh-CN" w:bidi="hi-IN"/>
        </w:rPr>
        <w:t>”</w:t>
      </w:r>
      <w:r w:rsidRPr="00352B2B">
        <w:rPr>
          <w:rFonts w:ascii="Times New Roman" w:eastAsia="Arial Unicode MS" w:hAnsi="Times New Roman"/>
          <w:b/>
          <w:i/>
          <w:color w:val="0043C8"/>
          <w:kern w:val="2"/>
          <w:sz w:val="24"/>
          <w:szCs w:val="24"/>
          <w:lang w:eastAsia="zh-CN" w:bidi="hi-IN"/>
        </w:rPr>
        <w:t xml:space="preserve"> di Agenas </w:t>
      </w:r>
    </w:p>
    <w:p w:rsidR="00352B2B" w:rsidRPr="00352B2B" w:rsidRDefault="00352B2B" w:rsidP="00352B2B">
      <w:pPr>
        <w:pStyle w:val="Paragrafoelenco"/>
        <w:widowControl w:val="0"/>
        <w:numPr>
          <w:ilvl w:val="0"/>
          <w:numId w:val="10"/>
        </w:numPr>
        <w:tabs>
          <w:tab w:val="left" w:pos="7371"/>
        </w:tabs>
        <w:suppressAutoHyphens/>
        <w:rPr>
          <w:rFonts w:ascii="Times New Roman" w:eastAsia="Arial Unicode MS" w:hAnsi="Times New Roman"/>
          <w:b/>
          <w:i/>
          <w:color w:val="0043C8"/>
          <w:kern w:val="2"/>
          <w:sz w:val="24"/>
          <w:szCs w:val="24"/>
          <w:lang w:eastAsia="zh-CN" w:bidi="hi-IN"/>
        </w:rPr>
      </w:pPr>
      <w:r w:rsidRPr="00352B2B">
        <w:rPr>
          <w:rFonts w:ascii="Times New Roman" w:eastAsia="Arial Unicode MS" w:hAnsi="Times New Roman"/>
          <w:b/>
          <w:i/>
          <w:color w:val="0043C8"/>
          <w:kern w:val="2"/>
          <w:sz w:val="24"/>
          <w:szCs w:val="24"/>
          <w:lang w:eastAsia="zh-CN" w:bidi="hi-IN"/>
        </w:rPr>
        <w:t>Nella UE un abitante su cinque ha più di 65 anni. In Italia la percentuale più alta</w:t>
      </w:r>
    </w:p>
    <w:p w:rsidR="00352B2B" w:rsidRPr="00352B2B" w:rsidRDefault="00352B2B" w:rsidP="00352B2B">
      <w:pPr>
        <w:pStyle w:val="Paragrafoelenco"/>
        <w:widowControl w:val="0"/>
        <w:numPr>
          <w:ilvl w:val="0"/>
          <w:numId w:val="10"/>
        </w:numPr>
        <w:tabs>
          <w:tab w:val="left" w:pos="7371"/>
        </w:tabs>
        <w:suppressAutoHyphens/>
        <w:rPr>
          <w:rFonts w:ascii="Times New Roman" w:eastAsia="Arial Unicode MS" w:hAnsi="Times New Roman"/>
          <w:b/>
          <w:i/>
          <w:color w:val="0043C8"/>
          <w:kern w:val="2"/>
          <w:sz w:val="24"/>
          <w:szCs w:val="24"/>
          <w:lang w:eastAsia="zh-CN" w:bidi="hi-IN"/>
        </w:rPr>
      </w:pPr>
      <w:r w:rsidRPr="00352B2B">
        <w:rPr>
          <w:rFonts w:ascii="Times New Roman" w:eastAsia="Arial Unicode MS" w:hAnsi="Times New Roman"/>
          <w:b/>
          <w:i/>
          <w:color w:val="0043C8"/>
          <w:kern w:val="2"/>
          <w:sz w:val="24"/>
          <w:szCs w:val="24"/>
          <w:lang w:eastAsia="zh-CN" w:bidi="hi-IN"/>
        </w:rPr>
        <w:t xml:space="preserve">Covid. Nelle Regioni sui vaccini ognun per sé. Il dossier di Cittadinanzattiva </w:t>
      </w:r>
    </w:p>
    <w:p w:rsidR="00352B2B" w:rsidRPr="00352B2B" w:rsidRDefault="00352B2B" w:rsidP="00352B2B">
      <w:pPr>
        <w:pStyle w:val="Paragrafoelenco"/>
        <w:widowControl w:val="0"/>
        <w:numPr>
          <w:ilvl w:val="0"/>
          <w:numId w:val="10"/>
        </w:numPr>
        <w:tabs>
          <w:tab w:val="left" w:pos="7371"/>
        </w:tabs>
        <w:suppressAutoHyphens/>
        <w:rPr>
          <w:rFonts w:ascii="Times New Roman" w:eastAsia="Arial Unicode MS" w:hAnsi="Times New Roman"/>
          <w:b/>
          <w:i/>
          <w:color w:val="0043C8"/>
          <w:kern w:val="2"/>
          <w:sz w:val="24"/>
          <w:szCs w:val="24"/>
          <w:lang w:eastAsia="zh-CN" w:bidi="hi-IN"/>
        </w:rPr>
      </w:pPr>
      <w:r w:rsidRPr="00352B2B">
        <w:rPr>
          <w:rFonts w:ascii="Times New Roman" w:eastAsia="Arial Unicode MS" w:hAnsi="Times New Roman"/>
          <w:b/>
          <w:i/>
          <w:color w:val="0043C8"/>
          <w:kern w:val="2"/>
          <w:sz w:val="24"/>
          <w:szCs w:val="24"/>
          <w:lang w:eastAsia="zh-CN" w:bidi="hi-IN"/>
        </w:rPr>
        <w:t xml:space="preserve">Covid. In metà delle Regioni ospedali sopra la soglia critica per i ricoveri </w:t>
      </w:r>
    </w:p>
    <w:p w:rsidR="00352B2B" w:rsidRPr="00352B2B" w:rsidRDefault="00352B2B" w:rsidP="00352B2B">
      <w:pPr>
        <w:pStyle w:val="Paragrafoelenco"/>
        <w:widowControl w:val="0"/>
        <w:numPr>
          <w:ilvl w:val="0"/>
          <w:numId w:val="10"/>
        </w:numPr>
        <w:tabs>
          <w:tab w:val="left" w:pos="7371"/>
        </w:tabs>
        <w:suppressAutoHyphens/>
        <w:rPr>
          <w:rFonts w:ascii="Times New Roman" w:eastAsia="Arial Unicode MS" w:hAnsi="Times New Roman"/>
          <w:b/>
          <w:i/>
          <w:color w:val="0043C8"/>
          <w:kern w:val="2"/>
          <w:sz w:val="24"/>
          <w:szCs w:val="24"/>
          <w:lang w:eastAsia="zh-CN" w:bidi="hi-IN"/>
        </w:rPr>
      </w:pPr>
      <w:r w:rsidRPr="00352B2B">
        <w:rPr>
          <w:rFonts w:ascii="Times New Roman" w:eastAsia="Arial Unicode MS" w:hAnsi="Times New Roman"/>
          <w:b/>
          <w:i/>
          <w:color w:val="0043C8"/>
          <w:kern w:val="2"/>
          <w:sz w:val="24"/>
          <w:szCs w:val="24"/>
          <w:lang w:eastAsia="zh-CN" w:bidi="hi-IN"/>
        </w:rPr>
        <w:t>Vaccini e obblighi datore di lavoro in ambito pandemico. Webinar di Federsanità</w:t>
      </w:r>
    </w:p>
    <w:p w:rsidR="00352B2B" w:rsidRPr="00352B2B" w:rsidRDefault="00352B2B" w:rsidP="00352B2B">
      <w:pPr>
        <w:pStyle w:val="Paragrafoelenco"/>
        <w:widowControl w:val="0"/>
        <w:numPr>
          <w:ilvl w:val="0"/>
          <w:numId w:val="10"/>
        </w:numPr>
        <w:tabs>
          <w:tab w:val="left" w:pos="7371"/>
        </w:tabs>
        <w:suppressAutoHyphens/>
        <w:rPr>
          <w:rFonts w:ascii="Times New Roman" w:eastAsia="Arial Unicode MS" w:hAnsi="Times New Roman"/>
          <w:b/>
          <w:i/>
          <w:color w:val="0043C8"/>
          <w:kern w:val="2"/>
          <w:sz w:val="24"/>
          <w:szCs w:val="24"/>
          <w:lang w:eastAsia="zh-CN" w:bidi="hi-IN"/>
        </w:rPr>
      </w:pPr>
      <w:r w:rsidRPr="00352B2B">
        <w:rPr>
          <w:rFonts w:ascii="Times New Roman" w:eastAsia="Arial Unicode MS" w:hAnsi="Times New Roman"/>
          <w:b/>
          <w:i/>
          <w:color w:val="0043C8"/>
          <w:kern w:val="2"/>
          <w:sz w:val="24"/>
          <w:szCs w:val="24"/>
          <w:lang w:eastAsia="zh-CN" w:bidi="hi-IN"/>
        </w:rPr>
        <w:t>Covid. Dopo il caos dei giorni scorsi Fontana cambia vertici di Aria Spa</w:t>
      </w:r>
    </w:p>
    <w:p w:rsidR="00352B2B" w:rsidRPr="00352B2B" w:rsidRDefault="00352B2B" w:rsidP="00352B2B">
      <w:pPr>
        <w:pStyle w:val="Paragrafoelenco"/>
        <w:widowControl w:val="0"/>
        <w:numPr>
          <w:ilvl w:val="0"/>
          <w:numId w:val="10"/>
        </w:numPr>
        <w:tabs>
          <w:tab w:val="left" w:pos="7371"/>
        </w:tabs>
        <w:suppressAutoHyphens/>
        <w:rPr>
          <w:rFonts w:ascii="Times New Roman" w:eastAsia="Arial Unicode MS" w:hAnsi="Times New Roman"/>
          <w:b/>
          <w:i/>
          <w:color w:val="0043C8"/>
          <w:kern w:val="2"/>
          <w:sz w:val="24"/>
          <w:szCs w:val="24"/>
          <w:lang w:eastAsia="zh-CN" w:bidi="hi-IN"/>
        </w:rPr>
      </w:pPr>
      <w:r w:rsidRPr="00352B2B">
        <w:rPr>
          <w:rFonts w:ascii="Times New Roman" w:eastAsia="Arial Unicode MS" w:hAnsi="Times New Roman"/>
          <w:b/>
          <w:i/>
          <w:color w:val="0043C8"/>
          <w:kern w:val="2"/>
          <w:sz w:val="24"/>
          <w:szCs w:val="24"/>
          <w:lang w:eastAsia="zh-CN" w:bidi="hi-IN"/>
        </w:rPr>
        <w:t xml:space="preserve">I Forum di QS. La sinistra e la sanità. Agnoletto </w:t>
      </w:r>
    </w:p>
    <w:p w:rsidR="00352B2B" w:rsidRPr="00352B2B" w:rsidRDefault="00352B2B" w:rsidP="00352B2B">
      <w:pPr>
        <w:pStyle w:val="Paragrafoelenco"/>
        <w:widowControl w:val="0"/>
        <w:numPr>
          <w:ilvl w:val="0"/>
          <w:numId w:val="10"/>
        </w:numPr>
        <w:tabs>
          <w:tab w:val="left" w:pos="7371"/>
        </w:tabs>
        <w:suppressAutoHyphens/>
        <w:rPr>
          <w:rFonts w:ascii="Times New Roman" w:eastAsia="Arial Unicode MS" w:hAnsi="Times New Roman"/>
          <w:b/>
          <w:i/>
          <w:color w:val="0043C8"/>
          <w:kern w:val="2"/>
          <w:sz w:val="24"/>
          <w:szCs w:val="24"/>
          <w:lang w:eastAsia="zh-CN" w:bidi="hi-IN"/>
        </w:rPr>
      </w:pPr>
      <w:r w:rsidRPr="00352B2B">
        <w:rPr>
          <w:rFonts w:ascii="Times New Roman" w:eastAsia="Arial Unicode MS" w:hAnsi="Times New Roman"/>
          <w:b/>
          <w:i/>
          <w:color w:val="0043C8"/>
          <w:kern w:val="2"/>
          <w:sz w:val="24"/>
          <w:szCs w:val="24"/>
          <w:lang w:eastAsia="zh-CN" w:bidi="hi-IN"/>
        </w:rPr>
        <w:t>Iss: grazie al vaccino calano incidenza e decessi tra gli ospiti e tra il personale delle Rsa</w:t>
      </w:r>
    </w:p>
    <w:p w:rsidR="00352B2B" w:rsidRPr="00352B2B" w:rsidRDefault="00352B2B" w:rsidP="00352B2B">
      <w:pPr>
        <w:pStyle w:val="Paragrafoelenco"/>
        <w:widowControl w:val="0"/>
        <w:numPr>
          <w:ilvl w:val="0"/>
          <w:numId w:val="10"/>
        </w:numPr>
        <w:tabs>
          <w:tab w:val="left" w:pos="7371"/>
        </w:tabs>
        <w:suppressAutoHyphens/>
        <w:rPr>
          <w:rFonts w:ascii="Times New Roman" w:eastAsia="Arial Unicode MS" w:hAnsi="Times New Roman"/>
          <w:b/>
          <w:i/>
          <w:color w:val="0043C8"/>
          <w:kern w:val="2"/>
          <w:sz w:val="24"/>
          <w:szCs w:val="24"/>
          <w:lang w:eastAsia="zh-CN" w:bidi="hi-IN"/>
        </w:rPr>
      </w:pPr>
      <w:r w:rsidRPr="00352B2B">
        <w:rPr>
          <w:rFonts w:ascii="Times New Roman" w:eastAsia="Arial Unicode MS" w:hAnsi="Times New Roman"/>
          <w:b/>
          <w:i/>
          <w:color w:val="0043C8"/>
          <w:kern w:val="2"/>
          <w:sz w:val="24"/>
          <w:szCs w:val="24"/>
          <w:lang w:eastAsia="zh-CN" w:bidi="hi-IN"/>
        </w:rPr>
        <w:t>Quali motivazioni dietro quei rifiuti alle vaccinazioni?</w:t>
      </w:r>
    </w:p>
    <w:p w:rsidR="009E5CC2" w:rsidRDefault="009E5CC2"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tabs>
          <w:tab w:val="left" w:pos="7371"/>
        </w:tabs>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Dalle Agenzie di stampa nazionali</w:t>
      </w:r>
    </w:p>
    <w:p w:rsidR="00230107" w:rsidRPr="00146C48" w:rsidRDefault="00330CE4" w:rsidP="00146C48">
      <w:pPr>
        <w:pStyle w:val="Paragrafoelenco"/>
        <w:widowControl w:val="0"/>
        <w:numPr>
          <w:ilvl w:val="0"/>
          <w:numId w:val="1"/>
        </w:numPr>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Da </w:t>
      </w:r>
      <w:r w:rsidR="00352B2B">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Quotidiano Sanità</w:t>
      </w:r>
      <w:r w:rsidR="00352B2B">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 xml:space="preserve"> </w:t>
      </w:r>
    </w:p>
    <w:p w:rsidR="00230107" w:rsidRDefault="004A24C2" w:rsidP="00230107">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15</w:t>
      </w:r>
      <w:r w:rsidR="00230107">
        <w:rPr>
          <w:rFonts w:ascii="Times New Roman" w:eastAsia="Arial Unicode MS" w:hAnsi="Times New Roman"/>
          <w:b/>
          <w:color w:val="0043C8"/>
          <w:kern w:val="2"/>
          <w:sz w:val="24"/>
          <w:szCs w:val="24"/>
          <w:lang w:eastAsia="zh-CN" w:bidi="hi-IN"/>
        </w:rPr>
        <w:t xml:space="preserve"> marzo 2021</w:t>
      </w:r>
    </w:p>
    <w:p w:rsidR="004A24C2" w:rsidRPr="004A24C2" w:rsidRDefault="004A24C2" w:rsidP="004A24C2">
      <w:pPr>
        <w:widowControl w:val="0"/>
        <w:tabs>
          <w:tab w:val="left" w:pos="7371"/>
        </w:tabs>
        <w:suppressAutoHyphens/>
        <w:rPr>
          <w:rFonts w:ascii="Times New Roman" w:eastAsia="Arial Unicode MS" w:hAnsi="Times New Roman"/>
          <w:b/>
          <w:color w:val="0043C8"/>
          <w:kern w:val="2"/>
          <w:sz w:val="24"/>
          <w:szCs w:val="24"/>
          <w:lang w:eastAsia="zh-CN" w:bidi="hi-IN"/>
        </w:rPr>
      </w:pPr>
      <w:r w:rsidRPr="004A24C2">
        <w:rPr>
          <w:rFonts w:ascii="Times New Roman" w:eastAsia="Arial Unicode MS" w:hAnsi="Times New Roman"/>
          <w:b/>
          <w:color w:val="0043C8"/>
          <w:kern w:val="2"/>
          <w:sz w:val="24"/>
          <w:szCs w:val="24"/>
          <w:lang w:eastAsia="zh-CN" w:bidi="hi-IN"/>
        </w:rPr>
        <w:t>AstraZeneca. Aifa decide di sospendere la somministrazione in tutta Italia. Stessa decisione ieri in Olanda e oggi in Germania, Francia e Spagna. Ora si attende Ema</w:t>
      </w:r>
    </w:p>
    <w:p w:rsidR="00230107" w:rsidRDefault="004A24C2" w:rsidP="004A24C2">
      <w:pPr>
        <w:widowControl w:val="0"/>
        <w:tabs>
          <w:tab w:val="left" w:pos="7371"/>
        </w:tabs>
        <w:suppressAutoHyphens/>
        <w:rPr>
          <w:rFonts w:ascii="Times New Roman" w:eastAsia="Arial Unicode MS" w:hAnsi="Times New Roman"/>
          <w:b/>
          <w:color w:val="0043C8"/>
          <w:kern w:val="2"/>
          <w:sz w:val="24"/>
          <w:szCs w:val="24"/>
          <w:lang w:eastAsia="zh-CN" w:bidi="hi-IN"/>
        </w:rPr>
      </w:pPr>
      <w:r w:rsidRPr="004A24C2">
        <w:rPr>
          <w:rFonts w:ascii="Times New Roman" w:eastAsia="Arial Unicode MS" w:hAnsi="Times New Roman"/>
          <w:color w:val="0043C8"/>
          <w:kern w:val="2"/>
          <w:sz w:val="24"/>
          <w:szCs w:val="24"/>
          <w:lang w:eastAsia="zh-CN" w:bidi="hi-IN"/>
        </w:rPr>
        <w:t>La decisione shock per l</w:t>
      </w:r>
      <w:r w:rsidR="00352B2B">
        <w:rPr>
          <w:rFonts w:ascii="Times New Roman" w:eastAsia="Arial Unicode MS" w:hAnsi="Times New Roman"/>
          <w:color w:val="0043C8"/>
          <w:kern w:val="2"/>
          <w:sz w:val="24"/>
          <w:szCs w:val="24"/>
          <w:lang w:eastAsia="zh-CN" w:bidi="hi-IN"/>
        </w:rPr>
        <w:t>’</w:t>
      </w:r>
      <w:r w:rsidRPr="004A24C2">
        <w:rPr>
          <w:rFonts w:ascii="Times New Roman" w:eastAsia="Arial Unicode MS" w:hAnsi="Times New Roman"/>
          <w:color w:val="0043C8"/>
          <w:kern w:val="2"/>
          <w:sz w:val="24"/>
          <w:szCs w:val="24"/>
          <w:lang w:eastAsia="zh-CN" w:bidi="hi-IN"/>
        </w:rPr>
        <w:t>Italia l</w:t>
      </w:r>
      <w:r w:rsidR="00352B2B">
        <w:rPr>
          <w:rFonts w:ascii="Times New Roman" w:eastAsia="Arial Unicode MS" w:hAnsi="Times New Roman"/>
          <w:color w:val="0043C8"/>
          <w:kern w:val="2"/>
          <w:sz w:val="24"/>
          <w:szCs w:val="24"/>
          <w:lang w:eastAsia="zh-CN" w:bidi="hi-IN"/>
        </w:rPr>
        <w:t>’</w:t>
      </w:r>
      <w:r w:rsidRPr="004A24C2">
        <w:rPr>
          <w:rFonts w:ascii="Times New Roman" w:eastAsia="Arial Unicode MS" w:hAnsi="Times New Roman"/>
          <w:color w:val="0043C8"/>
          <w:kern w:val="2"/>
          <w:sz w:val="24"/>
          <w:szCs w:val="24"/>
          <w:lang w:eastAsia="zh-CN" w:bidi="hi-IN"/>
        </w:rPr>
        <w:t>ha comunicata Aifa poco dopo le 16 di oggi e segue un</w:t>
      </w:r>
      <w:r w:rsidR="00352B2B">
        <w:rPr>
          <w:rFonts w:ascii="Times New Roman" w:eastAsia="Arial Unicode MS" w:hAnsi="Times New Roman"/>
          <w:color w:val="0043C8"/>
          <w:kern w:val="2"/>
          <w:sz w:val="24"/>
          <w:szCs w:val="24"/>
          <w:lang w:eastAsia="zh-CN" w:bidi="hi-IN"/>
        </w:rPr>
        <w:t>’</w:t>
      </w:r>
      <w:r w:rsidRPr="004A24C2">
        <w:rPr>
          <w:rFonts w:ascii="Times New Roman" w:eastAsia="Arial Unicode MS" w:hAnsi="Times New Roman"/>
          <w:color w:val="0043C8"/>
          <w:kern w:val="2"/>
          <w:sz w:val="24"/>
          <w:szCs w:val="24"/>
          <w:lang w:eastAsia="zh-CN" w:bidi="hi-IN"/>
        </w:rPr>
        <w:t>analoga scelta della Germania, della Spagna e della Francia anch</w:t>
      </w:r>
      <w:r w:rsidR="00352B2B">
        <w:rPr>
          <w:rFonts w:ascii="Times New Roman" w:eastAsia="Arial Unicode MS" w:hAnsi="Times New Roman"/>
          <w:color w:val="0043C8"/>
          <w:kern w:val="2"/>
          <w:sz w:val="24"/>
          <w:szCs w:val="24"/>
          <w:lang w:eastAsia="zh-CN" w:bidi="hi-IN"/>
        </w:rPr>
        <w:t>’</w:t>
      </w:r>
      <w:r w:rsidRPr="004A24C2">
        <w:rPr>
          <w:rFonts w:ascii="Times New Roman" w:eastAsia="Arial Unicode MS" w:hAnsi="Times New Roman"/>
          <w:color w:val="0043C8"/>
          <w:kern w:val="2"/>
          <w:sz w:val="24"/>
          <w:szCs w:val="24"/>
          <w:lang w:eastAsia="zh-CN" w:bidi="hi-IN"/>
        </w:rPr>
        <w:t xml:space="preserve">essa comunicata oggi nel primo pomeriggio. Ieri invece la sospensione in via precauzionale della somministrazione del vaccino </w:t>
      </w:r>
      <w:r w:rsidRPr="004A24C2">
        <w:rPr>
          <w:rFonts w:ascii="Times New Roman" w:eastAsia="Arial Unicode MS" w:hAnsi="Times New Roman"/>
          <w:color w:val="0043C8"/>
          <w:kern w:val="2"/>
          <w:sz w:val="24"/>
          <w:szCs w:val="24"/>
          <w:lang w:eastAsia="zh-CN" w:bidi="hi-IN"/>
        </w:rPr>
        <w:lastRenderedPageBreak/>
        <w:t>dell</w:t>
      </w:r>
      <w:r w:rsidR="00352B2B">
        <w:rPr>
          <w:rFonts w:ascii="Times New Roman" w:eastAsia="Arial Unicode MS" w:hAnsi="Times New Roman"/>
          <w:color w:val="0043C8"/>
          <w:kern w:val="2"/>
          <w:sz w:val="24"/>
          <w:szCs w:val="24"/>
          <w:lang w:eastAsia="zh-CN" w:bidi="hi-IN"/>
        </w:rPr>
        <w:t>’</w:t>
      </w:r>
      <w:r w:rsidRPr="004A24C2">
        <w:rPr>
          <w:rFonts w:ascii="Times New Roman" w:eastAsia="Arial Unicode MS" w:hAnsi="Times New Roman"/>
          <w:color w:val="0043C8"/>
          <w:kern w:val="2"/>
          <w:sz w:val="24"/>
          <w:szCs w:val="24"/>
          <w:lang w:eastAsia="zh-CN" w:bidi="hi-IN"/>
        </w:rPr>
        <w:t>azienda anglo-svedese l</w:t>
      </w:r>
      <w:r w:rsidR="00352B2B">
        <w:rPr>
          <w:rFonts w:ascii="Times New Roman" w:eastAsia="Arial Unicode MS" w:hAnsi="Times New Roman"/>
          <w:color w:val="0043C8"/>
          <w:kern w:val="2"/>
          <w:sz w:val="24"/>
          <w:szCs w:val="24"/>
          <w:lang w:eastAsia="zh-CN" w:bidi="hi-IN"/>
        </w:rPr>
        <w:t>’</w:t>
      </w:r>
      <w:r w:rsidRPr="004A24C2">
        <w:rPr>
          <w:rFonts w:ascii="Times New Roman" w:eastAsia="Arial Unicode MS" w:hAnsi="Times New Roman"/>
          <w:color w:val="0043C8"/>
          <w:kern w:val="2"/>
          <w:sz w:val="24"/>
          <w:szCs w:val="24"/>
          <w:lang w:eastAsia="zh-CN" w:bidi="hi-IN"/>
        </w:rPr>
        <w:t>avevano presa i Paesi Bassi. E salgono così a 12 i Paesi della UE che hanno sospeso del tutto o solo per alcuni lotti la somministrazione del vaccino AstraZeneca. A questo punto si attendono con ansia le verifiche di Ema sull</w:t>
      </w:r>
      <w:r w:rsidR="00352B2B">
        <w:rPr>
          <w:rFonts w:ascii="Times New Roman" w:eastAsia="Arial Unicode MS" w:hAnsi="Times New Roman"/>
          <w:color w:val="0043C8"/>
          <w:kern w:val="2"/>
          <w:sz w:val="24"/>
          <w:szCs w:val="24"/>
          <w:lang w:eastAsia="zh-CN" w:bidi="hi-IN"/>
        </w:rPr>
        <w:t>’</w:t>
      </w:r>
      <w:r w:rsidRPr="004A24C2">
        <w:rPr>
          <w:rFonts w:ascii="Times New Roman" w:eastAsia="Arial Unicode MS" w:hAnsi="Times New Roman"/>
          <w:color w:val="0043C8"/>
          <w:kern w:val="2"/>
          <w:sz w:val="24"/>
          <w:szCs w:val="24"/>
          <w:lang w:eastAsia="zh-CN" w:bidi="hi-IN"/>
        </w:rPr>
        <w:t xml:space="preserve">esistenza o meno di un nesso tra le morti sospette per trombosi e la vaccinazione. </w:t>
      </w:r>
      <w:hyperlink r:id="rId8" w:history="1">
        <w:r w:rsidRPr="00AF1546">
          <w:rPr>
            <w:rStyle w:val="Collegamentoipertestuale"/>
            <w:rFonts w:ascii="Times New Roman" w:eastAsia="Arial Unicode MS" w:hAnsi="Times New Roman"/>
            <w:b/>
            <w:kern w:val="2"/>
            <w:sz w:val="24"/>
            <w:szCs w:val="24"/>
            <w:lang w:eastAsia="zh-CN" w:bidi="hi-IN"/>
          </w:rPr>
          <w:t>Leggi l</w:t>
        </w:r>
        <w:r w:rsidR="00352B2B">
          <w:rPr>
            <w:rStyle w:val="Collegamentoipertestuale"/>
            <w:rFonts w:ascii="Times New Roman" w:eastAsia="Arial Unicode MS" w:hAnsi="Times New Roman"/>
            <w:b/>
            <w:kern w:val="2"/>
            <w:sz w:val="24"/>
            <w:szCs w:val="24"/>
            <w:lang w:eastAsia="zh-CN" w:bidi="hi-IN"/>
          </w:rPr>
          <w:t>’</w:t>
        </w:r>
        <w:r w:rsidRPr="00AF1546">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4A24C2" w:rsidRDefault="004A24C2" w:rsidP="004A24C2">
      <w:pPr>
        <w:widowControl w:val="0"/>
        <w:tabs>
          <w:tab w:val="left" w:pos="7371"/>
        </w:tabs>
        <w:suppressAutoHyphens/>
        <w:rPr>
          <w:rFonts w:ascii="Times New Roman" w:eastAsia="Arial Unicode MS" w:hAnsi="Times New Roman"/>
          <w:b/>
          <w:color w:val="0043C8"/>
          <w:kern w:val="2"/>
          <w:sz w:val="24"/>
          <w:szCs w:val="24"/>
          <w:lang w:eastAsia="zh-CN" w:bidi="hi-IN"/>
        </w:rPr>
      </w:pPr>
    </w:p>
    <w:p w:rsidR="004A24C2" w:rsidRPr="004A24C2" w:rsidRDefault="004A24C2" w:rsidP="004A24C2">
      <w:pPr>
        <w:widowControl w:val="0"/>
        <w:suppressAutoHyphens/>
        <w:rPr>
          <w:rFonts w:ascii="Times New Roman" w:eastAsia="Arial Unicode MS" w:hAnsi="Times New Roman"/>
          <w:b/>
          <w:color w:val="0043C8"/>
          <w:kern w:val="2"/>
          <w:sz w:val="24"/>
          <w:szCs w:val="24"/>
          <w:lang w:eastAsia="zh-CN" w:bidi="hi-IN"/>
        </w:rPr>
      </w:pPr>
      <w:r w:rsidRPr="004A24C2">
        <w:rPr>
          <w:rFonts w:ascii="Times New Roman" w:eastAsia="Arial Unicode MS" w:hAnsi="Times New Roman"/>
          <w:b/>
          <w:color w:val="0043C8"/>
          <w:kern w:val="2"/>
          <w:sz w:val="24"/>
          <w:szCs w:val="24"/>
          <w:lang w:eastAsia="zh-CN" w:bidi="hi-IN"/>
        </w:rPr>
        <w:t>Covid. Obiettivo 500 mila vaccinazioni al giorno e 80% popolazione vaccinata entro settembre. Ecco il piano vaccini del commissario Figliuolo</w:t>
      </w:r>
    </w:p>
    <w:p w:rsidR="004A24C2" w:rsidRPr="00AF1546" w:rsidRDefault="004A24C2" w:rsidP="004A24C2">
      <w:pPr>
        <w:widowControl w:val="0"/>
        <w:suppressAutoHyphens/>
        <w:rPr>
          <w:rFonts w:ascii="Times New Roman" w:eastAsia="Arial Unicode MS" w:hAnsi="Times New Roman"/>
          <w:b/>
          <w:color w:val="0000FF"/>
          <w:kern w:val="2"/>
          <w:sz w:val="24"/>
          <w:szCs w:val="24"/>
          <w:u w:val="single"/>
          <w:lang w:eastAsia="zh-CN" w:bidi="hi-IN"/>
        </w:rPr>
      </w:pPr>
      <w:r w:rsidRPr="004A24C2">
        <w:rPr>
          <w:rFonts w:ascii="Times New Roman" w:eastAsia="Arial Unicode MS" w:hAnsi="Times New Roman"/>
          <w:color w:val="0043C8"/>
          <w:kern w:val="2"/>
          <w:sz w:val="24"/>
          <w:szCs w:val="24"/>
          <w:lang w:eastAsia="zh-CN" w:bidi="hi-IN"/>
        </w:rPr>
        <w:t>Per riuscirci coinvolto l</w:t>
      </w:r>
      <w:r w:rsidR="00352B2B">
        <w:rPr>
          <w:rFonts w:ascii="Times New Roman" w:eastAsia="Arial Unicode MS" w:hAnsi="Times New Roman"/>
          <w:color w:val="0043C8"/>
          <w:kern w:val="2"/>
          <w:sz w:val="24"/>
          <w:szCs w:val="24"/>
          <w:lang w:eastAsia="zh-CN" w:bidi="hi-IN"/>
        </w:rPr>
        <w:t>’</w:t>
      </w:r>
      <w:r w:rsidRPr="004A24C2">
        <w:rPr>
          <w:rFonts w:ascii="Times New Roman" w:eastAsia="Arial Unicode MS" w:hAnsi="Times New Roman"/>
          <w:color w:val="0043C8"/>
          <w:kern w:val="2"/>
          <w:sz w:val="24"/>
          <w:szCs w:val="24"/>
          <w:lang w:eastAsia="zh-CN" w:bidi="hi-IN"/>
        </w:rPr>
        <w:t>intero sistema Paese. Moltiplicati i punti vaccinali, arruolati medici di famiglia, dentisti, specialisti ambulatoriali, medici sportivi e del lavoro, specializzandi, farmacisti e infermieri. Tre le linee operative della campagna: approvvigionamento e distribuzione, monitoraggio costante dei fabbisogni e capillarizzazione della somministrazione. Atteso l</w:t>
      </w:r>
      <w:r w:rsidR="00352B2B">
        <w:rPr>
          <w:rFonts w:ascii="Times New Roman" w:eastAsia="Arial Unicode MS" w:hAnsi="Times New Roman"/>
          <w:color w:val="0043C8"/>
          <w:kern w:val="2"/>
          <w:sz w:val="24"/>
          <w:szCs w:val="24"/>
          <w:lang w:eastAsia="zh-CN" w:bidi="hi-IN"/>
        </w:rPr>
        <w:t>’</w:t>
      </w:r>
      <w:r w:rsidRPr="004A24C2">
        <w:rPr>
          <w:rFonts w:ascii="Times New Roman" w:eastAsia="Arial Unicode MS" w:hAnsi="Times New Roman"/>
          <w:color w:val="0043C8"/>
          <w:kern w:val="2"/>
          <w:sz w:val="24"/>
          <w:szCs w:val="24"/>
          <w:lang w:eastAsia="zh-CN" w:bidi="hi-IN"/>
        </w:rPr>
        <w:t>arrivo di 84 milioni di dosi prima dell</w:t>
      </w:r>
      <w:r w:rsidR="00352B2B">
        <w:rPr>
          <w:rFonts w:ascii="Times New Roman" w:eastAsia="Arial Unicode MS" w:hAnsi="Times New Roman"/>
          <w:color w:val="0043C8"/>
          <w:kern w:val="2"/>
          <w:sz w:val="24"/>
          <w:szCs w:val="24"/>
          <w:lang w:eastAsia="zh-CN" w:bidi="hi-IN"/>
        </w:rPr>
        <w:t>’</w:t>
      </w:r>
      <w:r w:rsidRPr="004A24C2">
        <w:rPr>
          <w:rFonts w:ascii="Times New Roman" w:eastAsia="Arial Unicode MS" w:hAnsi="Times New Roman"/>
          <w:color w:val="0043C8"/>
          <w:kern w:val="2"/>
          <w:sz w:val="24"/>
          <w:szCs w:val="24"/>
          <w:lang w:eastAsia="zh-CN" w:bidi="hi-IN"/>
        </w:rPr>
        <w:t>autunno. L</w:t>
      </w:r>
      <w:r w:rsidR="00352B2B">
        <w:rPr>
          <w:rFonts w:ascii="Times New Roman" w:eastAsia="Arial Unicode MS" w:hAnsi="Times New Roman"/>
          <w:color w:val="0043C8"/>
          <w:kern w:val="2"/>
          <w:sz w:val="24"/>
          <w:szCs w:val="24"/>
          <w:lang w:eastAsia="zh-CN" w:bidi="hi-IN"/>
        </w:rPr>
        <w:t>’</w:t>
      </w:r>
      <w:r w:rsidRPr="004A24C2">
        <w:rPr>
          <w:rFonts w:ascii="Times New Roman" w:eastAsia="Arial Unicode MS" w:hAnsi="Times New Roman"/>
          <w:color w:val="0043C8"/>
          <w:kern w:val="2"/>
          <w:sz w:val="24"/>
          <w:szCs w:val="24"/>
          <w:lang w:eastAsia="zh-CN" w:bidi="hi-IN"/>
        </w:rPr>
        <w:t>1,5% delle dosi messe da parte come riserva per emergenze.</w:t>
      </w:r>
      <w:r w:rsidRPr="004A24C2">
        <w:rPr>
          <w:rFonts w:ascii="Times New Roman" w:eastAsia="Arial Unicode MS" w:hAnsi="Times New Roman"/>
          <w:b/>
          <w:color w:val="0043C8"/>
          <w:kern w:val="2"/>
          <w:sz w:val="24"/>
          <w:szCs w:val="24"/>
          <w:lang w:eastAsia="zh-CN" w:bidi="hi-IN"/>
        </w:rPr>
        <w:t xml:space="preserve"> </w:t>
      </w:r>
      <w:hyperlink r:id="rId9" w:history="1">
        <w:r w:rsidRPr="00AF1546">
          <w:rPr>
            <w:rStyle w:val="Collegamentoipertestuale"/>
            <w:rFonts w:ascii="Times New Roman" w:eastAsia="Arial Unicode MS" w:hAnsi="Times New Roman"/>
            <w:b/>
            <w:kern w:val="2"/>
            <w:sz w:val="24"/>
            <w:szCs w:val="24"/>
            <w:lang w:eastAsia="zh-CN" w:bidi="hi-IN"/>
          </w:rPr>
          <w:t>Leggi l</w:t>
        </w:r>
        <w:r w:rsidR="00352B2B">
          <w:rPr>
            <w:rStyle w:val="Collegamentoipertestuale"/>
            <w:rFonts w:ascii="Times New Roman" w:eastAsia="Arial Unicode MS" w:hAnsi="Times New Roman"/>
            <w:b/>
            <w:kern w:val="2"/>
            <w:sz w:val="24"/>
            <w:szCs w:val="24"/>
            <w:lang w:eastAsia="zh-CN" w:bidi="hi-IN"/>
          </w:rPr>
          <w:t>’</w:t>
        </w:r>
        <w:r w:rsidRPr="00AF1546">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10" w:history="1">
        <w:r w:rsidRPr="00AF1546">
          <w:rPr>
            <w:rStyle w:val="Collegamentoipertestuale"/>
            <w:rFonts w:ascii="Times New Roman" w:eastAsia="Arial Unicode MS" w:hAnsi="Times New Roman"/>
            <w:b/>
            <w:kern w:val="2"/>
            <w:sz w:val="24"/>
            <w:szCs w:val="24"/>
            <w:lang w:eastAsia="zh-CN" w:bidi="hi-IN"/>
          </w:rPr>
          <w:t>Link al piano</w:t>
        </w:r>
      </w:hyperlink>
      <w:r w:rsidR="00AF1546">
        <w:rPr>
          <w:rStyle w:val="Collegamentoipertestuale"/>
          <w:rFonts w:ascii="Times New Roman" w:eastAsia="Arial Unicode MS" w:hAnsi="Times New Roman"/>
          <w:b/>
          <w:kern w:val="2"/>
          <w:sz w:val="24"/>
          <w:szCs w:val="24"/>
          <w:lang w:eastAsia="zh-CN" w:bidi="hi-IN"/>
        </w:rPr>
        <w:t>.</w:t>
      </w:r>
    </w:p>
    <w:p w:rsidR="004A24C2" w:rsidRDefault="004A24C2" w:rsidP="004A24C2">
      <w:pPr>
        <w:widowControl w:val="0"/>
        <w:suppressAutoHyphens/>
        <w:rPr>
          <w:rFonts w:ascii="Times New Roman" w:eastAsia="Arial Unicode MS" w:hAnsi="Times New Roman"/>
          <w:b/>
          <w:color w:val="0043C8"/>
          <w:kern w:val="2"/>
          <w:sz w:val="24"/>
          <w:szCs w:val="24"/>
          <w:lang w:eastAsia="zh-CN" w:bidi="hi-IN"/>
        </w:rPr>
      </w:pPr>
    </w:p>
    <w:p w:rsidR="004A24C2" w:rsidRPr="004A24C2" w:rsidRDefault="004A24C2" w:rsidP="004A24C2">
      <w:pPr>
        <w:widowControl w:val="0"/>
        <w:suppressAutoHyphens/>
        <w:rPr>
          <w:rFonts w:ascii="Times New Roman" w:eastAsia="Arial Unicode MS" w:hAnsi="Times New Roman"/>
          <w:b/>
          <w:color w:val="0043C8"/>
          <w:kern w:val="2"/>
          <w:sz w:val="24"/>
          <w:szCs w:val="24"/>
          <w:lang w:eastAsia="zh-CN" w:bidi="hi-IN"/>
        </w:rPr>
      </w:pPr>
      <w:r w:rsidRPr="004A24C2">
        <w:rPr>
          <w:rFonts w:ascii="Times New Roman" w:eastAsia="Arial Unicode MS" w:hAnsi="Times New Roman"/>
          <w:b/>
          <w:color w:val="0043C8"/>
          <w:kern w:val="2"/>
          <w:sz w:val="24"/>
          <w:szCs w:val="24"/>
          <w:lang w:eastAsia="zh-CN" w:bidi="hi-IN"/>
        </w:rPr>
        <w:t>Vaccini Covid. Scendono in campo anche gli specialisti ambulatoriali. Via libera ad accordo tra Governo, Regioni e sindacati</w:t>
      </w:r>
    </w:p>
    <w:p w:rsidR="004A24C2" w:rsidRDefault="004A24C2" w:rsidP="004A24C2">
      <w:pPr>
        <w:widowControl w:val="0"/>
        <w:suppressAutoHyphens/>
        <w:rPr>
          <w:rFonts w:ascii="Times New Roman" w:eastAsia="Arial Unicode MS" w:hAnsi="Times New Roman"/>
          <w:b/>
          <w:color w:val="0043C8"/>
          <w:kern w:val="2"/>
          <w:sz w:val="24"/>
          <w:szCs w:val="24"/>
          <w:lang w:eastAsia="zh-CN" w:bidi="hi-IN"/>
        </w:rPr>
      </w:pPr>
      <w:r w:rsidRPr="004A24C2">
        <w:rPr>
          <w:rFonts w:ascii="Times New Roman" w:eastAsia="Arial Unicode MS" w:hAnsi="Times New Roman"/>
          <w:color w:val="0043C8"/>
          <w:kern w:val="2"/>
          <w:sz w:val="24"/>
          <w:szCs w:val="24"/>
          <w:lang w:eastAsia="zh-CN" w:bidi="hi-IN"/>
        </w:rPr>
        <w:t>Sottoscritto oggi il Protocollo d</w:t>
      </w:r>
      <w:r w:rsidR="00352B2B">
        <w:rPr>
          <w:rFonts w:ascii="Times New Roman" w:eastAsia="Arial Unicode MS" w:hAnsi="Times New Roman"/>
          <w:color w:val="0043C8"/>
          <w:kern w:val="2"/>
          <w:sz w:val="24"/>
          <w:szCs w:val="24"/>
          <w:lang w:eastAsia="zh-CN" w:bidi="hi-IN"/>
        </w:rPr>
        <w:t>’</w:t>
      </w:r>
      <w:r w:rsidRPr="004A24C2">
        <w:rPr>
          <w:rFonts w:ascii="Times New Roman" w:eastAsia="Arial Unicode MS" w:hAnsi="Times New Roman"/>
          <w:color w:val="0043C8"/>
          <w:kern w:val="2"/>
          <w:sz w:val="24"/>
          <w:szCs w:val="24"/>
          <w:lang w:eastAsia="zh-CN" w:bidi="hi-IN"/>
        </w:rPr>
        <w:t xml:space="preserve">intesa che definisce la cornice nazionale e le modalità per il coinvolgimento dei circa 15 mila medici specialisti ambulatoriali convenzionati interni nella campagna di vaccinazione nazionale anti Covid. Sumai: </w:t>
      </w:r>
      <w:r w:rsidR="00352B2B">
        <w:rPr>
          <w:rFonts w:ascii="Times New Roman" w:eastAsia="Arial Unicode MS" w:hAnsi="Times New Roman"/>
          <w:color w:val="0043C8"/>
          <w:kern w:val="2"/>
          <w:sz w:val="24"/>
          <w:szCs w:val="24"/>
          <w:lang w:eastAsia="zh-CN" w:bidi="hi-IN"/>
        </w:rPr>
        <w:t>“</w:t>
      </w:r>
      <w:r w:rsidRPr="004A24C2">
        <w:rPr>
          <w:rFonts w:ascii="Times New Roman" w:eastAsia="Arial Unicode MS" w:hAnsi="Times New Roman"/>
          <w:color w:val="0043C8"/>
          <w:kern w:val="2"/>
          <w:sz w:val="24"/>
          <w:szCs w:val="24"/>
          <w:lang w:eastAsia="zh-CN" w:bidi="hi-IN"/>
        </w:rPr>
        <w:t>Ribadita l</w:t>
      </w:r>
      <w:r w:rsidR="00352B2B">
        <w:rPr>
          <w:rFonts w:ascii="Times New Roman" w:eastAsia="Arial Unicode MS" w:hAnsi="Times New Roman"/>
          <w:color w:val="0043C8"/>
          <w:kern w:val="2"/>
          <w:sz w:val="24"/>
          <w:szCs w:val="24"/>
          <w:lang w:eastAsia="zh-CN" w:bidi="hi-IN"/>
        </w:rPr>
        <w:t>’</w:t>
      </w:r>
      <w:r w:rsidRPr="004A24C2">
        <w:rPr>
          <w:rFonts w:ascii="Times New Roman" w:eastAsia="Arial Unicode MS" w:hAnsi="Times New Roman"/>
          <w:color w:val="0043C8"/>
          <w:kern w:val="2"/>
          <w:sz w:val="24"/>
          <w:szCs w:val="24"/>
          <w:lang w:eastAsia="zh-CN" w:bidi="hi-IN"/>
        </w:rPr>
        <w:t>importanza della nostra categoria</w:t>
      </w:r>
      <w:r w:rsidR="00352B2B">
        <w:rPr>
          <w:rFonts w:ascii="Times New Roman" w:eastAsia="Arial Unicode MS" w:hAnsi="Times New Roman"/>
          <w:color w:val="0043C8"/>
          <w:kern w:val="2"/>
          <w:sz w:val="24"/>
          <w:szCs w:val="24"/>
          <w:lang w:eastAsia="zh-CN" w:bidi="hi-IN"/>
        </w:rPr>
        <w:t>”</w:t>
      </w:r>
      <w:r w:rsidRPr="004A24C2">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11" w:history="1">
        <w:r w:rsidRPr="00AF1546">
          <w:rPr>
            <w:rStyle w:val="Collegamentoipertestuale"/>
            <w:rFonts w:ascii="Times New Roman" w:eastAsia="Arial Unicode MS" w:hAnsi="Times New Roman"/>
            <w:b/>
            <w:kern w:val="2"/>
            <w:sz w:val="24"/>
            <w:szCs w:val="24"/>
            <w:lang w:eastAsia="zh-CN" w:bidi="hi-IN"/>
          </w:rPr>
          <w:t>Leggi l</w:t>
        </w:r>
        <w:r w:rsidR="00352B2B">
          <w:rPr>
            <w:rStyle w:val="Collegamentoipertestuale"/>
            <w:rFonts w:ascii="Times New Roman" w:eastAsia="Arial Unicode MS" w:hAnsi="Times New Roman"/>
            <w:b/>
            <w:kern w:val="2"/>
            <w:sz w:val="24"/>
            <w:szCs w:val="24"/>
            <w:lang w:eastAsia="zh-CN" w:bidi="hi-IN"/>
          </w:rPr>
          <w:t>’</w:t>
        </w:r>
        <w:r w:rsidRPr="00AF1546">
          <w:rPr>
            <w:rStyle w:val="Collegamentoipertestuale"/>
            <w:rFonts w:ascii="Times New Roman" w:eastAsia="Arial Unicode MS" w:hAnsi="Times New Roman"/>
            <w:b/>
            <w:kern w:val="2"/>
            <w:sz w:val="24"/>
            <w:szCs w:val="24"/>
            <w:lang w:eastAsia="zh-CN" w:bidi="hi-IN"/>
          </w:rPr>
          <w:t>articolo</w:t>
        </w:r>
      </w:hyperlink>
      <w:r w:rsidRPr="00AF1546">
        <w:rPr>
          <w:rFonts w:ascii="Times New Roman" w:eastAsia="Arial Unicode MS" w:hAnsi="Times New Roman"/>
          <w:b/>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12" w:history="1">
        <w:r w:rsidRPr="00AF1546">
          <w:rPr>
            <w:rStyle w:val="Collegamentoipertestuale"/>
            <w:rFonts w:ascii="Times New Roman" w:eastAsia="Arial Unicode MS" w:hAnsi="Times New Roman"/>
            <w:b/>
            <w:kern w:val="2"/>
            <w:sz w:val="24"/>
            <w:szCs w:val="24"/>
            <w:lang w:eastAsia="zh-CN" w:bidi="hi-IN"/>
          </w:rPr>
          <w:t>Link al protocollo</w:t>
        </w:r>
      </w:hyperlink>
      <w:r>
        <w:rPr>
          <w:rFonts w:ascii="Times New Roman" w:eastAsia="Arial Unicode MS" w:hAnsi="Times New Roman"/>
          <w:b/>
          <w:color w:val="0043C8"/>
          <w:kern w:val="2"/>
          <w:sz w:val="24"/>
          <w:szCs w:val="24"/>
          <w:lang w:eastAsia="zh-CN" w:bidi="hi-IN"/>
        </w:rPr>
        <w:t xml:space="preserve">. </w:t>
      </w:r>
    </w:p>
    <w:p w:rsidR="004A24C2" w:rsidRDefault="004A24C2" w:rsidP="004A24C2">
      <w:pPr>
        <w:widowControl w:val="0"/>
        <w:suppressAutoHyphens/>
        <w:rPr>
          <w:rFonts w:ascii="Times New Roman" w:eastAsia="Arial Unicode MS" w:hAnsi="Times New Roman"/>
          <w:b/>
          <w:color w:val="0043C8"/>
          <w:kern w:val="2"/>
          <w:sz w:val="24"/>
          <w:szCs w:val="24"/>
          <w:lang w:eastAsia="zh-CN" w:bidi="hi-IN"/>
        </w:rPr>
      </w:pPr>
    </w:p>
    <w:p w:rsidR="00AF1546" w:rsidRPr="00AF1546" w:rsidRDefault="00AF1546" w:rsidP="00AF1546">
      <w:pPr>
        <w:widowControl w:val="0"/>
        <w:suppressAutoHyphens/>
        <w:rPr>
          <w:rFonts w:ascii="Times New Roman" w:eastAsia="Arial Unicode MS" w:hAnsi="Times New Roman"/>
          <w:b/>
          <w:color w:val="0043C8"/>
          <w:kern w:val="2"/>
          <w:sz w:val="24"/>
          <w:szCs w:val="24"/>
          <w:lang w:eastAsia="zh-CN" w:bidi="hi-IN"/>
        </w:rPr>
      </w:pPr>
      <w:r w:rsidRPr="00AF1546">
        <w:rPr>
          <w:rFonts w:ascii="Times New Roman" w:eastAsia="Arial Unicode MS" w:hAnsi="Times New Roman"/>
          <w:b/>
          <w:color w:val="0043C8"/>
          <w:kern w:val="2"/>
          <w:sz w:val="24"/>
          <w:szCs w:val="24"/>
          <w:lang w:eastAsia="zh-CN" w:bidi="hi-IN"/>
        </w:rPr>
        <w:t xml:space="preserve">Fnomceo: </w:t>
      </w:r>
      <w:r w:rsidR="00352B2B">
        <w:rPr>
          <w:rFonts w:ascii="Times New Roman" w:eastAsia="Arial Unicode MS" w:hAnsi="Times New Roman"/>
          <w:b/>
          <w:color w:val="0043C8"/>
          <w:kern w:val="2"/>
          <w:sz w:val="24"/>
          <w:szCs w:val="24"/>
          <w:lang w:eastAsia="zh-CN" w:bidi="hi-IN"/>
        </w:rPr>
        <w:t>“</w:t>
      </w:r>
      <w:r w:rsidRPr="00AF1546">
        <w:rPr>
          <w:rFonts w:ascii="Times New Roman" w:eastAsia="Arial Unicode MS" w:hAnsi="Times New Roman"/>
          <w:b/>
          <w:color w:val="0043C8"/>
          <w:kern w:val="2"/>
          <w:sz w:val="24"/>
          <w:szCs w:val="24"/>
          <w:lang w:eastAsia="zh-CN" w:bidi="hi-IN"/>
        </w:rPr>
        <w:t>Piano vaccini potrebbe essere compromesso se medici non si sentono al sicuro</w:t>
      </w:r>
      <w:r w:rsidR="00352B2B">
        <w:rPr>
          <w:rFonts w:ascii="Times New Roman" w:eastAsia="Arial Unicode MS" w:hAnsi="Times New Roman"/>
          <w:b/>
          <w:color w:val="0043C8"/>
          <w:kern w:val="2"/>
          <w:sz w:val="24"/>
          <w:szCs w:val="24"/>
          <w:lang w:eastAsia="zh-CN" w:bidi="hi-IN"/>
        </w:rPr>
        <w:t>”</w:t>
      </w:r>
      <w:r w:rsidRPr="00AF1546">
        <w:rPr>
          <w:rFonts w:ascii="Times New Roman" w:eastAsia="Arial Unicode MS" w:hAnsi="Times New Roman"/>
          <w:b/>
          <w:color w:val="0043C8"/>
          <w:kern w:val="2"/>
          <w:sz w:val="24"/>
          <w:szCs w:val="24"/>
          <w:lang w:eastAsia="zh-CN" w:bidi="hi-IN"/>
        </w:rPr>
        <w:t xml:space="preserve">. Serve uno </w:t>
      </w:r>
      <w:r w:rsidR="00352B2B">
        <w:rPr>
          <w:rFonts w:ascii="Times New Roman" w:eastAsia="Arial Unicode MS" w:hAnsi="Times New Roman"/>
          <w:b/>
          <w:color w:val="0043C8"/>
          <w:kern w:val="2"/>
          <w:sz w:val="24"/>
          <w:szCs w:val="24"/>
          <w:lang w:eastAsia="zh-CN" w:bidi="hi-IN"/>
        </w:rPr>
        <w:t>“</w:t>
      </w:r>
      <w:r w:rsidRPr="00AF1546">
        <w:rPr>
          <w:rFonts w:ascii="Times New Roman" w:eastAsia="Arial Unicode MS" w:hAnsi="Times New Roman"/>
          <w:b/>
          <w:color w:val="0043C8"/>
          <w:kern w:val="2"/>
          <w:sz w:val="24"/>
          <w:szCs w:val="24"/>
          <w:lang w:eastAsia="zh-CN" w:bidi="hi-IN"/>
        </w:rPr>
        <w:t>scudo penale</w:t>
      </w:r>
      <w:r w:rsidR="00352B2B">
        <w:rPr>
          <w:rFonts w:ascii="Times New Roman" w:eastAsia="Arial Unicode MS" w:hAnsi="Times New Roman"/>
          <w:b/>
          <w:color w:val="0043C8"/>
          <w:kern w:val="2"/>
          <w:sz w:val="24"/>
          <w:szCs w:val="24"/>
          <w:lang w:eastAsia="zh-CN" w:bidi="hi-IN"/>
        </w:rPr>
        <w:t>”</w:t>
      </w:r>
      <w:r w:rsidRPr="00AF1546">
        <w:rPr>
          <w:rFonts w:ascii="Times New Roman" w:eastAsia="Arial Unicode MS" w:hAnsi="Times New Roman"/>
          <w:b/>
          <w:color w:val="0043C8"/>
          <w:kern w:val="2"/>
          <w:sz w:val="24"/>
          <w:szCs w:val="24"/>
          <w:lang w:eastAsia="zh-CN" w:bidi="hi-IN"/>
        </w:rPr>
        <w:t xml:space="preserve"> per i vaccinatori</w:t>
      </w:r>
    </w:p>
    <w:p w:rsidR="00AF1546" w:rsidRDefault="00352B2B" w:rsidP="00AF1546">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color w:val="0043C8"/>
          <w:kern w:val="2"/>
          <w:sz w:val="24"/>
          <w:szCs w:val="24"/>
          <w:lang w:eastAsia="zh-CN" w:bidi="hi-IN"/>
        </w:rPr>
        <w:t>“</w:t>
      </w:r>
      <w:r w:rsidR="00AF1546" w:rsidRPr="00AF1546">
        <w:rPr>
          <w:rFonts w:ascii="Times New Roman" w:eastAsia="Arial Unicode MS" w:hAnsi="Times New Roman"/>
          <w:color w:val="0043C8"/>
          <w:kern w:val="2"/>
          <w:sz w:val="24"/>
          <w:szCs w:val="24"/>
          <w:lang w:eastAsia="zh-CN" w:bidi="hi-IN"/>
        </w:rPr>
        <w:t>Non è accettabile il fatto che ricadano sulle spalle dei medici quelli che, anche solo a livello di indagini per escludere una correlazione, sono gli inevitabili rischi di una campagna vaccinale di questa portata, che coinvolgerà tutti i cittadini che lo vorranno</w:t>
      </w:r>
      <w:r>
        <w:rPr>
          <w:rFonts w:ascii="Times New Roman" w:eastAsia="Arial Unicode MS" w:hAnsi="Times New Roman"/>
          <w:color w:val="0043C8"/>
          <w:kern w:val="2"/>
          <w:sz w:val="24"/>
          <w:szCs w:val="24"/>
          <w:lang w:eastAsia="zh-CN" w:bidi="hi-IN"/>
        </w:rPr>
        <w:t>”</w:t>
      </w:r>
      <w:r w:rsidR="00AF1546" w:rsidRPr="00AF1546">
        <w:rPr>
          <w:rFonts w:ascii="Times New Roman" w:eastAsia="Arial Unicode MS" w:hAnsi="Times New Roman"/>
          <w:color w:val="0043C8"/>
          <w:kern w:val="2"/>
          <w:sz w:val="24"/>
          <w:szCs w:val="24"/>
          <w:lang w:eastAsia="zh-CN" w:bidi="hi-IN"/>
        </w:rPr>
        <w:t>, dice il presidente Filippo Anelli dopo i primi medici indagati per i decessi sospetti post vaccinazione.</w:t>
      </w:r>
      <w:r w:rsidR="00AF1546">
        <w:rPr>
          <w:rFonts w:ascii="Times New Roman" w:eastAsia="Arial Unicode MS" w:hAnsi="Times New Roman"/>
          <w:b/>
          <w:color w:val="0043C8"/>
          <w:kern w:val="2"/>
          <w:sz w:val="24"/>
          <w:szCs w:val="24"/>
          <w:lang w:eastAsia="zh-CN" w:bidi="hi-IN"/>
        </w:rPr>
        <w:t xml:space="preserve"> </w:t>
      </w:r>
      <w:hyperlink r:id="rId13" w:history="1">
        <w:r w:rsidR="00AF1546" w:rsidRPr="00AF1546">
          <w:rPr>
            <w:rStyle w:val="Collegamentoipertestuale"/>
            <w:rFonts w:ascii="Times New Roman" w:eastAsia="Arial Unicode MS" w:hAnsi="Times New Roman"/>
            <w:b/>
            <w:kern w:val="2"/>
            <w:sz w:val="24"/>
            <w:szCs w:val="24"/>
            <w:lang w:eastAsia="zh-CN" w:bidi="hi-IN"/>
          </w:rPr>
          <w:t>Leggi tutto</w:t>
        </w:r>
      </w:hyperlink>
      <w:r w:rsidR="00AF1546">
        <w:rPr>
          <w:rFonts w:ascii="Times New Roman" w:eastAsia="Arial Unicode MS" w:hAnsi="Times New Roman"/>
          <w:b/>
          <w:color w:val="0043C8"/>
          <w:kern w:val="2"/>
          <w:sz w:val="24"/>
          <w:szCs w:val="24"/>
          <w:lang w:eastAsia="zh-CN" w:bidi="hi-IN"/>
        </w:rPr>
        <w:t xml:space="preserve">. </w:t>
      </w:r>
    </w:p>
    <w:p w:rsidR="00AF1546" w:rsidRDefault="00AF1546" w:rsidP="004A24C2">
      <w:pPr>
        <w:widowControl w:val="0"/>
        <w:suppressAutoHyphens/>
        <w:rPr>
          <w:rFonts w:ascii="Times New Roman" w:eastAsia="Arial Unicode MS" w:hAnsi="Times New Roman"/>
          <w:b/>
          <w:color w:val="0043C8"/>
          <w:kern w:val="2"/>
          <w:sz w:val="24"/>
          <w:szCs w:val="24"/>
          <w:lang w:eastAsia="zh-CN" w:bidi="hi-IN"/>
        </w:rPr>
      </w:pPr>
    </w:p>
    <w:p w:rsidR="00AF1546" w:rsidRPr="00AF1546" w:rsidRDefault="00AF1546" w:rsidP="00AF1546">
      <w:pPr>
        <w:widowControl w:val="0"/>
        <w:suppressAutoHyphens/>
        <w:rPr>
          <w:rFonts w:ascii="Times New Roman" w:eastAsia="Arial Unicode MS" w:hAnsi="Times New Roman"/>
          <w:b/>
          <w:color w:val="0043C8"/>
          <w:kern w:val="2"/>
          <w:sz w:val="24"/>
          <w:szCs w:val="24"/>
          <w:lang w:eastAsia="zh-CN" w:bidi="hi-IN"/>
        </w:rPr>
      </w:pPr>
      <w:r w:rsidRPr="00AF1546">
        <w:rPr>
          <w:rFonts w:ascii="Times New Roman" w:eastAsia="Arial Unicode MS" w:hAnsi="Times New Roman"/>
          <w:b/>
          <w:color w:val="0043C8"/>
          <w:kern w:val="2"/>
          <w:sz w:val="24"/>
          <w:szCs w:val="24"/>
          <w:lang w:eastAsia="zh-CN" w:bidi="hi-IN"/>
        </w:rPr>
        <w:t>Aumenta il consumo di eparine a basso peso molecolare, di azitromicina e di ansiolitici. Il dossier Aifa sull</w:t>
      </w:r>
      <w:r w:rsidR="00352B2B">
        <w:rPr>
          <w:rFonts w:ascii="Times New Roman" w:eastAsia="Arial Unicode MS" w:hAnsi="Times New Roman"/>
          <w:b/>
          <w:color w:val="0043C8"/>
          <w:kern w:val="2"/>
          <w:sz w:val="24"/>
          <w:szCs w:val="24"/>
          <w:lang w:eastAsia="zh-CN" w:bidi="hi-IN"/>
        </w:rPr>
        <w:t>’</w:t>
      </w:r>
      <w:r w:rsidRPr="00AF1546">
        <w:rPr>
          <w:rFonts w:ascii="Times New Roman" w:eastAsia="Arial Unicode MS" w:hAnsi="Times New Roman"/>
          <w:b/>
          <w:color w:val="0043C8"/>
          <w:kern w:val="2"/>
          <w:sz w:val="24"/>
          <w:szCs w:val="24"/>
          <w:lang w:eastAsia="zh-CN" w:bidi="hi-IN"/>
        </w:rPr>
        <w:t>uso dei farmaci durante la pandemia</w:t>
      </w:r>
    </w:p>
    <w:p w:rsidR="00AF1546" w:rsidRDefault="00AF1546" w:rsidP="00AF1546">
      <w:pPr>
        <w:widowControl w:val="0"/>
        <w:suppressAutoHyphens/>
        <w:rPr>
          <w:rFonts w:ascii="Times New Roman" w:eastAsia="Arial Unicode MS" w:hAnsi="Times New Roman"/>
          <w:b/>
          <w:color w:val="0043C8"/>
          <w:kern w:val="2"/>
          <w:sz w:val="24"/>
          <w:szCs w:val="24"/>
          <w:lang w:eastAsia="zh-CN" w:bidi="hi-IN"/>
        </w:rPr>
      </w:pPr>
      <w:r w:rsidRPr="00AF1546">
        <w:rPr>
          <w:rFonts w:ascii="Times New Roman" w:eastAsia="Arial Unicode MS" w:hAnsi="Times New Roman"/>
          <w:color w:val="0043C8"/>
          <w:kern w:val="2"/>
          <w:sz w:val="24"/>
          <w:szCs w:val="24"/>
          <w:lang w:eastAsia="zh-CN" w:bidi="hi-IN"/>
        </w:rPr>
        <w:t>Gli acquisti ospedalieri di farmaci oncologici e immuno</w:t>
      </w:r>
      <w:bookmarkStart w:id="0" w:name="_GoBack"/>
      <w:bookmarkEnd w:id="0"/>
      <w:r w:rsidRPr="00AF1546">
        <w:rPr>
          <w:rFonts w:ascii="Times New Roman" w:eastAsia="Arial Unicode MS" w:hAnsi="Times New Roman"/>
          <w:color w:val="0043C8"/>
          <w:kern w:val="2"/>
          <w:sz w:val="24"/>
          <w:szCs w:val="24"/>
          <w:lang w:eastAsia="zh-CN" w:bidi="hi-IN"/>
        </w:rPr>
        <w:t>ppressori nel 2020 risultano stabili rispetto all</w:t>
      </w:r>
      <w:r w:rsidR="00352B2B">
        <w:rPr>
          <w:rFonts w:ascii="Times New Roman" w:eastAsia="Arial Unicode MS" w:hAnsi="Times New Roman"/>
          <w:color w:val="0043C8"/>
          <w:kern w:val="2"/>
          <w:sz w:val="24"/>
          <w:szCs w:val="24"/>
          <w:lang w:eastAsia="zh-CN" w:bidi="hi-IN"/>
        </w:rPr>
        <w:t>’</w:t>
      </w:r>
      <w:r w:rsidRPr="00AF1546">
        <w:rPr>
          <w:rFonts w:ascii="Times New Roman" w:eastAsia="Arial Unicode MS" w:hAnsi="Times New Roman"/>
          <w:color w:val="0043C8"/>
          <w:kern w:val="2"/>
          <w:sz w:val="24"/>
          <w:szCs w:val="24"/>
          <w:lang w:eastAsia="zh-CN" w:bidi="hi-IN"/>
        </w:rPr>
        <w:t>anno precedente in tutte le regioni, anche in quelle maggiormente gravate dall</w:t>
      </w:r>
      <w:r w:rsidR="00352B2B">
        <w:rPr>
          <w:rFonts w:ascii="Times New Roman" w:eastAsia="Arial Unicode MS" w:hAnsi="Times New Roman"/>
          <w:color w:val="0043C8"/>
          <w:kern w:val="2"/>
          <w:sz w:val="24"/>
          <w:szCs w:val="24"/>
          <w:lang w:eastAsia="zh-CN" w:bidi="hi-IN"/>
        </w:rPr>
        <w:t>’</w:t>
      </w:r>
      <w:r w:rsidRPr="00AF1546">
        <w:rPr>
          <w:rFonts w:ascii="Times New Roman" w:eastAsia="Arial Unicode MS" w:hAnsi="Times New Roman"/>
          <w:color w:val="0043C8"/>
          <w:kern w:val="2"/>
          <w:sz w:val="24"/>
          <w:szCs w:val="24"/>
          <w:lang w:eastAsia="zh-CN" w:bidi="hi-IN"/>
        </w:rPr>
        <w:t>emergenza. Tra i farmaci non specifici per il Covid, si evidenzia rispetto al 2019 un aumento generalizzato degli stimolanti cardiaci iniettivi utilizzati nelle terapie intensive e subintensive (+127%).</w:t>
      </w:r>
      <w:r>
        <w:rPr>
          <w:rFonts w:ascii="Times New Roman" w:eastAsia="Arial Unicode MS" w:hAnsi="Times New Roman"/>
          <w:b/>
          <w:color w:val="0043C8"/>
          <w:kern w:val="2"/>
          <w:sz w:val="24"/>
          <w:szCs w:val="24"/>
          <w:lang w:eastAsia="zh-CN" w:bidi="hi-IN"/>
        </w:rPr>
        <w:t xml:space="preserve"> </w:t>
      </w:r>
      <w:hyperlink r:id="rId14" w:history="1">
        <w:r w:rsidRPr="00AF154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F1546" w:rsidRDefault="00AF1546" w:rsidP="004A24C2">
      <w:pPr>
        <w:widowControl w:val="0"/>
        <w:suppressAutoHyphens/>
        <w:rPr>
          <w:rFonts w:ascii="Times New Roman" w:eastAsia="Arial Unicode MS" w:hAnsi="Times New Roman"/>
          <w:b/>
          <w:color w:val="0043C8"/>
          <w:kern w:val="2"/>
          <w:sz w:val="24"/>
          <w:szCs w:val="24"/>
          <w:lang w:eastAsia="zh-CN" w:bidi="hi-IN"/>
        </w:rPr>
      </w:pPr>
    </w:p>
    <w:p w:rsidR="00937C31" w:rsidRPr="00937C31" w:rsidRDefault="00937C31" w:rsidP="00937C31">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I </w:t>
      </w:r>
      <w:r w:rsidRPr="00937C31">
        <w:rPr>
          <w:rFonts w:ascii="Times New Roman" w:eastAsia="Arial Unicode MS" w:hAnsi="Times New Roman"/>
          <w:b/>
          <w:color w:val="0043C8"/>
          <w:kern w:val="2"/>
          <w:sz w:val="24"/>
          <w:szCs w:val="24"/>
          <w:lang w:eastAsia="zh-CN" w:bidi="hi-IN"/>
        </w:rPr>
        <w:t>forum di Quotidiano Sanità. La sinistra e la sanità: quali prospettive?</w:t>
      </w:r>
    </w:p>
    <w:p w:rsidR="00937C31" w:rsidRDefault="00937C31" w:rsidP="00937C31">
      <w:pPr>
        <w:widowControl w:val="0"/>
        <w:suppressAutoHyphens/>
        <w:rPr>
          <w:rFonts w:ascii="Times New Roman" w:eastAsia="Arial Unicode MS" w:hAnsi="Times New Roman"/>
          <w:b/>
          <w:color w:val="0043C8"/>
          <w:kern w:val="2"/>
          <w:sz w:val="24"/>
          <w:szCs w:val="24"/>
          <w:lang w:eastAsia="zh-CN" w:bidi="hi-IN"/>
        </w:rPr>
      </w:pPr>
      <w:r w:rsidRPr="00937C31">
        <w:rPr>
          <w:rFonts w:ascii="Times New Roman" w:eastAsia="Arial Unicode MS" w:hAnsi="Times New Roman"/>
          <w:color w:val="0043C8"/>
          <w:kern w:val="2"/>
          <w:sz w:val="24"/>
          <w:szCs w:val="24"/>
          <w:lang w:eastAsia="zh-CN" w:bidi="hi-IN"/>
        </w:rPr>
        <w:t xml:space="preserve">Con Cesare Fassari, il direttore di questo giornale, abbiamo pensato, considerando la particolare circostanza in cui si trova oggi la sanità, di aprire sulla questione </w:t>
      </w:r>
      <w:r w:rsidR="00352B2B">
        <w:rPr>
          <w:rFonts w:ascii="Times New Roman" w:eastAsia="Arial Unicode MS" w:hAnsi="Times New Roman"/>
          <w:color w:val="0043C8"/>
          <w:kern w:val="2"/>
          <w:sz w:val="24"/>
          <w:szCs w:val="24"/>
          <w:lang w:eastAsia="zh-CN" w:bidi="hi-IN"/>
        </w:rPr>
        <w:t>“</w:t>
      </w:r>
      <w:r w:rsidRPr="00937C31">
        <w:rPr>
          <w:rFonts w:ascii="Times New Roman" w:eastAsia="Arial Unicode MS" w:hAnsi="Times New Roman"/>
          <w:color w:val="0043C8"/>
          <w:kern w:val="2"/>
          <w:sz w:val="24"/>
          <w:szCs w:val="24"/>
          <w:lang w:eastAsia="zh-CN" w:bidi="hi-IN"/>
        </w:rPr>
        <w:t>sinistra e sanità</w:t>
      </w:r>
      <w:r w:rsidR="00352B2B">
        <w:rPr>
          <w:rFonts w:ascii="Times New Roman" w:eastAsia="Arial Unicode MS" w:hAnsi="Times New Roman"/>
          <w:color w:val="0043C8"/>
          <w:kern w:val="2"/>
          <w:sz w:val="24"/>
          <w:szCs w:val="24"/>
          <w:lang w:eastAsia="zh-CN" w:bidi="hi-IN"/>
        </w:rPr>
        <w:t>”</w:t>
      </w:r>
      <w:r w:rsidRPr="00937C31">
        <w:rPr>
          <w:rFonts w:ascii="Times New Roman" w:eastAsia="Arial Unicode MS" w:hAnsi="Times New Roman"/>
          <w:color w:val="0043C8"/>
          <w:kern w:val="2"/>
          <w:sz w:val="24"/>
          <w:szCs w:val="24"/>
          <w:lang w:eastAsia="zh-CN" w:bidi="hi-IN"/>
        </w:rPr>
        <w:t>, alla quale è dedicato il mio ultimo libro, un dibattito aperto a partire da questo articolo al quale seguiranno interventi vari, i più diversi di tutti coloro che avranno piacere di partecipare e di dare un contributo.</w:t>
      </w:r>
      <w:r>
        <w:rPr>
          <w:rFonts w:ascii="Times New Roman" w:eastAsia="Arial Unicode MS" w:hAnsi="Times New Roman"/>
          <w:b/>
          <w:color w:val="0043C8"/>
          <w:kern w:val="2"/>
          <w:sz w:val="24"/>
          <w:szCs w:val="24"/>
          <w:lang w:eastAsia="zh-CN" w:bidi="hi-IN"/>
        </w:rPr>
        <w:t xml:space="preserve"> </w:t>
      </w:r>
      <w:hyperlink r:id="rId15" w:history="1">
        <w:r w:rsidRPr="00937C31">
          <w:rPr>
            <w:rStyle w:val="Collegamentoipertestuale"/>
            <w:rFonts w:ascii="Times New Roman" w:eastAsia="Arial Unicode MS" w:hAnsi="Times New Roman"/>
            <w:b/>
            <w:kern w:val="2"/>
            <w:sz w:val="24"/>
            <w:szCs w:val="24"/>
            <w:lang w:eastAsia="zh-CN" w:bidi="hi-IN"/>
          </w:rPr>
          <w:t>Leggi l</w:t>
        </w:r>
        <w:r w:rsidR="00352B2B">
          <w:rPr>
            <w:rStyle w:val="Collegamentoipertestuale"/>
            <w:rFonts w:ascii="Times New Roman" w:eastAsia="Arial Unicode MS" w:hAnsi="Times New Roman"/>
            <w:b/>
            <w:kern w:val="2"/>
            <w:sz w:val="24"/>
            <w:szCs w:val="24"/>
            <w:lang w:eastAsia="zh-CN" w:bidi="hi-IN"/>
          </w:rPr>
          <w:t>’</w:t>
        </w:r>
        <w:r w:rsidRPr="00937C31">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937C31" w:rsidRDefault="00937C31" w:rsidP="004A24C2">
      <w:pPr>
        <w:widowControl w:val="0"/>
        <w:suppressAutoHyphens/>
        <w:rPr>
          <w:rFonts w:ascii="Times New Roman" w:eastAsia="Arial Unicode MS" w:hAnsi="Times New Roman"/>
          <w:b/>
          <w:color w:val="0043C8"/>
          <w:kern w:val="2"/>
          <w:sz w:val="24"/>
          <w:szCs w:val="24"/>
          <w:lang w:eastAsia="zh-CN" w:bidi="hi-IN"/>
        </w:rPr>
      </w:pPr>
    </w:p>
    <w:p w:rsidR="004A24C2" w:rsidRDefault="00937C31" w:rsidP="004A24C2">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16</w:t>
      </w:r>
      <w:r w:rsidR="004A24C2">
        <w:rPr>
          <w:rFonts w:ascii="Times New Roman" w:eastAsia="Arial Unicode MS" w:hAnsi="Times New Roman"/>
          <w:b/>
          <w:color w:val="0043C8"/>
          <w:kern w:val="2"/>
          <w:sz w:val="24"/>
          <w:szCs w:val="24"/>
          <w:lang w:eastAsia="zh-CN" w:bidi="hi-IN"/>
        </w:rPr>
        <w:t xml:space="preserve"> marzo 2021</w:t>
      </w:r>
    </w:p>
    <w:p w:rsidR="00937C31" w:rsidRPr="00937C31" w:rsidRDefault="00937C31" w:rsidP="00937C31">
      <w:pPr>
        <w:widowControl w:val="0"/>
        <w:suppressAutoHyphens/>
        <w:rPr>
          <w:rFonts w:ascii="Times New Roman" w:eastAsia="Arial Unicode MS" w:hAnsi="Times New Roman"/>
          <w:b/>
          <w:color w:val="0043C8"/>
          <w:kern w:val="2"/>
          <w:sz w:val="24"/>
          <w:szCs w:val="24"/>
          <w:lang w:eastAsia="zh-CN" w:bidi="hi-IN"/>
        </w:rPr>
      </w:pPr>
      <w:r w:rsidRPr="00937C31">
        <w:rPr>
          <w:rFonts w:ascii="Times New Roman" w:eastAsia="Arial Unicode MS" w:hAnsi="Times New Roman"/>
          <w:b/>
          <w:color w:val="0043C8"/>
          <w:kern w:val="2"/>
          <w:sz w:val="24"/>
          <w:szCs w:val="24"/>
          <w:lang w:eastAsia="zh-CN" w:bidi="hi-IN"/>
        </w:rPr>
        <w:t>Varianti e vaccini. Ecco le nuove indicazioni dell</w:t>
      </w:r>
      <w:r w:rsidR="00352B2B">
        <w:rPr>
          <w:rFonts w:ascii="Times New Roman" w:eastAsia="Arial Unicode MS" w:hAnsi="Times New Roman"/>
          <w:b/>
          <w:color w:val="0043C8"/>
          <w:kern w:val="2"/>
          <w:sz w:val="24"/>
          <w:szCs w:val="24"/>
          <w:lang w:eastAsia="zh-CN" w:bidi="hi-IN"/>
        </w:rPr>
        <w:t>’</w:t>
      </w:r>
      <w:r w:rsidRPr="00937C31">
        <w:rPr>
          <w:rFonts w:ascii="Times New Roman" w:eastAsia="Arial Unicode MS" w:hAnsi="Times New Roman"/>
          <w:b/>
          <w:color w:val="0043C8"/>
          <w:kern w:val="2"/>
          <w:sz w:val="24"/>
          <w:szCs w:val="24"/>
          <w:lang w:eastAsia="zh-CN" w:bidi="hi-IN"/>
        </w:rPr>
        <w:t xml:space="preserve">Iss: </w:t>
      </w:r>
      <w:r w:rsidR="00352B2B">
        <w:rPr>
          <w:rFonts w:ascii="Times New Roman" w:eastAsia="Arial Unicode MS" w:hAnsi="Times New Roman"/>
          <w:b/>
          <w:color w:val="0043C8"/>
          <w:kern w:val="2"/>
          <w:sz w:val="24"/>
          <w:szCs w:val="24"/>
          <w:lang w:eastAsia="zh-CN" w:bidi="hi-IN"/>
        </w:rPr>
        <w:t>“</w:t>
      </w:r>
      <w:r w:rsidRPr="00937C31">
        <w:rPr>
          <w:rFonts w:ascii="Times New Roman" w:eastAsia="Arial Unicode MS" w:hAnsi="Times New Roman"/>
          <w:b/>
          <w:color w:val="0043C8"/>
          <w:kern w:val="2"/>
          <w:sz w:val="24"/>
          <w:szCs w:val="24"/>
          <w:lang w:eastAsia="zh-CN" w:bidi="hi-IN"/>
        </w:rPr>
        <w:t>Mentre si mangia meglio stare ad almeno due metri uno dall</w:t>
      </w:r>
      <w:r w:rsidR="00352B2B">
        <w:rPr>
          <w:rFonts w:ascii="Times New Roman" w:eastAsia="Arial Unicode MS" w:hAnsi="Times New Roman"/>
          <w:b/>
          <w:color w:val="0043C8"/>
          <w:kern w:val="2"/>
          <w:sz w:val="24"/>
          <w:szCs w:val="24"/>
          <w:lang w:eastAsia="zh-CN" w:bidi="hi-IN"/>
        </w:rPr>
        <w:t>’</w:t>
      </w:r>
      <w:r w:rsidRPr="00937C31">
        <w:rPr>
          <w:rFonts w:ascii="Times New Roman" w:eastAsia="Arial Unicode MS" w:hAnsi="Times New Roman"/>
          <w:b/>
          <w:color w:val="0043C8"/>
          <w:kern w:val="2"/>
          <w:sz w:val="24"/>
          <w:szCs w:val="24"/>
          <w:lang w:eastAsia="zh-CN" w:bidi="hi-IN"/>
        </w:rPr>
        <w:t>altro e per chi ha già avuto il virus basta una sola dose di vaccino, purché fatta entro 6 mesi dall</w:t>
      </w:r>
      <w:r w:rsidR="00352B2B">
        <w:rPr>
          <w:rFonts w:ascii="Times New Roman" w:eastAsia="Arial Unicode MS" w:hAnsi="Times New Roman"/>
          <w:b/>
          <w:color w:val="0043C8"/>
          <w:kern w:val="2"/>
          <w:sz w:val="24"/>
          <w:szCs w:val="24"/>
          <w:lang w:eastAsia="zh-CN" w:bidi="hi-IN"/>
        </w:rPr>
        <w:t>’</w:t>
      </w:r>
      <w:r w:rsidRPr="00937C31">
        <w:rPr>
          <w:rFonts w:ascii="Times New Roman" w:eastAsia="Arial Unicode MS" w:hAnsi="Times New Roman"/>
          <w:b/>
          <w:color w:val="0043C8"/>
          <w:kern w:val="2"/>
          <w:sz w:val="24"/>
          <w:szCs w:val="24"/>
          <w:lang w:eastAsia="zh-CN" w:bidi="hi-IN"/>
        </w:rPr>
        <w:t>infezione</w:t>
      </w:r>
      <w:r w:rsidR="00352B2B">
        <w:rPr>
          <w:rFonts w:ascii="Times New Roman" w:eastAsia="Arial Unicode MS" w:hAnsi="Times New Roman"/>
          <w:b/>
          <w:color w:val="0043C8"/>
          <w:kern w:val="2"/>
          <w:sz w:val="24"/>
          <w:szCs w:val="24"/>
          <w:lang w:eastAsia="zh-CN" w:bidi="hi-IN"/>
        </w:rPr>
        <w:t>”</w:t>
      </w:r>
    </w:p>
    <w:p w:rsidR="004A24C2" w:rsidRDefault="00937C31" w:rsidP="00937C31">
      <w:pPr>
        <w:widowControl w:val="0"/>
        <w:suppressAutoHyphens/>
        <w:rPr>
          <w:rFonts w:ascii="Times New Roman" w:eastAsia="Arial Unicode MS" w:hAnsi="Times New Roman"/>
          <w:b/>
          <w:color w:val="0043C8"/>
          <w:kern w:val="2"/>
          <w:sz w:val="24"/>
          <w:szCs w:val="24"/>
          <w:lang w:eastAsia="zh-CN" w:bidi="hi-IN"/>
        </w:rPr>
      </w:pPr>
      <w:r w:rsidRPr="00937C31">
        <w:rPr>
          <w:rFonts w:ascii="Times New Roman" w:eastAsia="Arial Unicode MS" w:hAnsi="Times New Roman"/>
          <w:color w:val="0043C8"/>
          <w:kern w:val="2"/>
          <w:sz w:val="24"/>
          <w:szCs w:val="24"/>
          <w:lang w:eastAsia="zh-CN" w:bidi="hi-IN"/>
        </w:rPr>
        <w:t>Pubblicato il nuovo report dell</w:t>
      </w:r>
      <w:r w:rsidR="00352B2B">
        <w:rPr>
          <w:rFonts w:ascii="Times New Roman" w:eastAsia="Arial Unicode MS" w:hAnsi="Times New Roman"/>
          <w:color w:val="0043C8"/>
          <w:kern w:val="2"/>
          <w:sz w:val="24"/>
          <w:szCs w:val="24"/>
          <w:lang w:eastAsia="zh-CN" w:bidi="hi-IN"/>
        </w:rPr>
        <w:t>’</w:t>
      </w:r>
      <w:r w:rsidRPr="00937C31">
        <w:rPr>
          <w:rFonts w:ascii="Times New Roman" w:eastAsia="Arial Unicode MS" w:hAnsi="Times New Roman"/>
          <w:color w:val="0043C8"/>
          <w:kern w:val="2"/>
          <w:sz w:val="24"/>
          <w:szCs w:val="24"/>
          <w:lang w:eastAsia="zh-CN" w:bidi="hi-IN"/>
        </w:rPr>
        <w:t xml:space="preserve">Iss, redatto insieme a Ministero, Aifa e Inail. Chi si è vaccinato deve comunque continuare ad adottare tutte le precauzioni ormai abituali (distanziamento fisico, mascherine, igiene delle mani), raccomandazione che vale ancor di più per gli operatori sanitari perché nessun vaccino conferisce un livello di protezione del 100%, la durata della protezione vaccinale non è ancora stata stabilita, la risposta protettiva al vaccino può variare da individuo a </w:t>
      </w:r>
      <w:r w:rsidRPr="00937C31">
        <w:rPr>
          <w:rFonts w:ascii="Times New Roman" w:eastAsia="Arial Unicode MS" w:hAnsi="Times New Roman"/>
          <w:color w:val="0043C8"/>
          <w:kern w:val="2"/>
          <w:sz w:val="24"/>
          <w:szCs w:val="24"/>
          <w:lang w:eastAsia="zh-CN" w:bidi="hi-IN"/>
        </w:rPr>
        <w:lastRenderedPageBreak/>
        <w:t>individuo e, al momento, non è noto se i vaccini impediscano completamente la trasmissione del virus.</w:t>
      </w:r>
      <w:r w:rsidRPr="00937C31">
        <w:rPr>
          <w:rFonts w:ascii="Times New Roman" w:eastAsia="Arial Unicode MS" w:hAnsi="Times New Roman"/>
          <w:b/>
          <w:color w:val="0043C8"/>
          <w:kern w:val="2"/>
          <w:sz w:val="24"/>
          <w:szCs w:val="24"/>
          <w:lang w:eastAsia="zh-CN" w:bidi="hi-IN"/>
        </w:rPr>
        <w:t xml:space="preserve"> </w:t>
      </w:r>
      <w:hyperlink r:id="rId16" w:history="1">
        <w:r w:rsidRPr="00937C31">
          <w:rPr>
            <w:rStyle w:val="Collegamentoipertestuale"/>
            <w:rFonts w:ascii="Times New Roman" w:eastAsia="Arial Unicode MS" w:hAnsi="Times New Roman"/>
            <w:b/>
            <w:kern w:val="2"/>
            <w:sz w:val="24"/>
            <w:szCs w:val="24"/>
            <w:lang w:eastAsia="zh-CN" w:bidi="hi-IN"/>
          </w:rPr>
          <w:t>Leggi l</w:t>
        </w:r>
        <w:r w:rsidR="00352B2B">
          <w:rPr>
            <w:rStyle w:val="Collegamentoipertestuale"/>
            <w:rFonts w:ascii="Times New Roman" w:eastAsia="Arial Unicode MS" w:hAnsi="Times New Roman"/>
            <w:b/>
            <w:kern w:val="2"/>
            <w:sz w:val="24"/>
            <w:szCs w:val="24"/>
            <w:lang w:eastAsia="zh-CN" w:bidi="hi-IN"/>
          </w:rPr>
          <w:t>’</w:t>
        </w:r>
        <w:r w:rsidRPr="00937C31">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17" w:history="1">
        <w:r w:rsidRPr="00937C31">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43C8"/>
          <w:kern w:val="2"/>
          <w:sz w:val="24"/>
          <w:szCs w:val="24"/>
          <w:lang w:eastAsia="zh-CN" w:bidi="hi-IN"/>
        </w:rPr>
        <w:t xml:space="preserve">. </w:t>
      </w:r>
    </w:p>
    <w:p w:rsidR="004A24C2" w:rsidRDefault="004A24C2" w:rsidP="004A24C2">
      <w:pPr>
        <w:widowControl w:val="0"/>
        <w:suppressAutoHyphens/>
        <w:rPr>
          <w:rFonts w:ascii="Times New Roman" w:eastAsia="Arial Unicode MS" w:hAnsi="Times New Roman"/>
          <w:b/>
          <w:color w:val="0043C8"/>
          <w:kern w:val="2"/>
          <w:sz w:val="24"/>
          <w:szCs w:val="24"/>
          <w:lang w:eastAsia="zh-CN" w:bidi="hi-IN"/>
        </w:rPr>
      </w:pPr>
    </w:p>
    <w:p w:rsidR="00937C31" w:rsidRPr="00937C31" w:rsidRDefault="00937C31" w:rsidP="00937C31">
      <w:pPr>
        <w:widowControl w:val="0"/>
        <w:suppressAutoHyphens/>
        <w:rPr>
          <w:rFonts w:ascii="Times New Roman" w:eastAsia="Arial Unicode MS" w:hAnsi="Times New Roman"/>
          <w:b/>
          <w:color w:val="0043C8"/>
          <w:kern w:val="2"/>
          <w:sz w:val="24"/>
          <w:szCs w:val="24"/>
          <w:lang w:eastAsia="zh-CN" w:bidi="hi-IN"/>
        </w:rPr>
      </w:pPr>
      <w:r w:rsidRPr="00937C31">
        <w:rPr>
          <w:rFonts w:ascii="Times New Roman" w:eastAsia="Arial Unicode MS" w:hAnsi="Times New Roman"/>
          <w:b/>
          <w:color w:val="0043C8"/>
          <w:kern w:val="2"/>
          <w:sz w:val="24"/>
          <w:szCs w:val="24"/>
          <w:lang w:eastAsia="zh-CN" w:bidi="hi-IN"/>
        </w:rPr>
        <w:t xml:space="preserve">Titolo V. M5S: </w:t>
      </w:r>
      <w:r w:rsidR="00352B2B">
        <w:rPr>
          <w:rFonts w:ascii="Times New Roman" w:eastAsia="Arial Unicode MS" w:hAnsi="Times New Roman"/>
          <w:b/>
          <w:color w:val="0043C8"/>
          <w:kern w:val="2"/>
          <w:sz w:val="24"/>
          <w:szCs w:val="24"/>
          <w:lang w:eastAsia="zh-CN" w:bidi="hi-IN"/>
        </w:rPr>
        <w:t>“</w:t>
      </w:r>
      <w:r w:rsidRPr="00937C31">
        <w:rPr>
          <w:rFonts w:ascii="Times New Roman" w:eastAsia="Arial Unicode MS" w:hAnsi="Times New Roman"/>
          <w:b/>
          <w:color w:val="0043C8"/>
          <w:kern w:val="2"/>
          <w:sz w:val="24"/>
          <w:szCs w:val="24"/>
          <w:lang w:eastAsia="zh-CN" w:bidi="hi-IN"/>
        </w:rPr>
        <w:t>Dopo pandemia va rivisto</w:t>
      </w:r>
      <w:r w:rsidR="00352B2B">
        <w:rPr>
          <w:rFonts w:ascii="Times New Roman" w:eastAsia="Arial Unicode MS" w:hAnsi="Times New Roman"/>
          <w:b/>
          <w:color w:val="0043C8"/>
          <w:kern w:val="2"/>
          <w:sz w:val="24"/>
          <w:szCs w:val="24"/>
          <w:lang w:eastAsia="zh-CN" w:bidi="hi-IN"/>
        </w:rPr>
        <w:t>”</w:t>
      </w:r>
      <w:r w:rsidRPr="00937C31">
        <w:rPr>
          <w:rFonts w:ascii="Times New Roman" w:eastAsia="Arial Unicode MS" w:hAnsi="Times New Roman"/>
          <w:b/>
          <w:color w:val="0043C8"/>
          <w:kern w:val="2"/>
          <w:sz w:val="24"/>
          <w:szCs w:val="24"/>
          <w:lang w:eastAsia="zh-CN" w:bidi="hi-IN"/>
        </w:rPr>
        <w:t xml:space="preserve">. E Speranza apre: </w:t>
      </w:r>
      <w:r w:rsidR="00352B2B">
        <w:rPr>
          <w:rFonts w:ascii="Times New Roman" w:eastAsia="Arial Unicode MS" w:hAnsi="Times New Roman"/>
          <w:b/>
          <w:color w:val="0043C8"/>
          <w:kern w:val="2"/>
          <w:sz w:val="24"/>
          <w:szCs w:val="24"/>
          <w:lang w:eastAsia="zh-CN" w:bidi="hi-IN"/>
        </w:rPr>
        <w:t>“</w:t>
      </w:r>
      <w:r w:rsidRPr="00937C31">
        <w:rPr>
          <w:rFonts w:ascii="Times New Roman" w:eastAsia="Arial Unicode MS" w:hAnsi="Times New Roman"/>
          <w:b/>
          <w:color w:val="0043C8"/>
          <w:kern w:val="2"/>
          <w:sz w:val="24"/>
          <w:szCs w:val="24"/>
          <w:lang w:eastAsia="zh-CN" w:bidi="hi-IN"/>
        </w:rPr>
        <w:t>Serve un nuovo equilibrio</w:t>
      </w:r>
      <w:r w:rsidR="00352B2B">
        <w:rPr>
          <w:rFonts w:ascii="Times New Roman" w:eastAsia="Arial Unicode MS" w:hAnsi="Times New Roman"/>
          <w:b/>
          <w:color w:val="0043C8"/>
          <w:kern w:val="2"/>
          <w:sz w:val="24"/>
          <w:szCs w:val="24"/>
          <w:lang w:eastAsia="zh-CN" w:bidi="hi-IN"/>
        </w:rPr>
        <w:t>”</w:t>
      </w:r>
    </w:p>
    <w:p w:rsidR="00937C31" w:rsidRDefault="00937C31" w:rsidP="00937C31">
      <w:pPr>
        <w:widowControl w:val="0"/>
        <w:suppressAutoHyphens/>
        <w:rPr>
          <w:rFonts w:ascii="Times New Roman" w:eastAsia="Arial Unicode MS" w:hAnsi="Times New Roman"/>
          <w:b/>
          <w:color w:val="0043C8"/>
          <w:kern w:val="2"/>
          <w:sz w:val="24"/>
          <w:szCs w:val="24"/>
          <w:lang w:eastAsia="zh-CN" w:bidi="hi-IN"/>
        </w:rPr>
      </w:pPr>
      <w:r w:rsidRPr="00937C31">
        <w:rPr>
          <w:rFonts w:ascii="Times New Roman" w:eastAsia="Arial Unicode MS" w:hAnsi="Times New Roman"/>
          <w:color w:val="0043C8"/>
          <w:kern w:val="2"/>
          <w:sz w:val="24"/>
          <w:szCs w:val="24"/>
          <w:lang w:eastAsia="zh-CN" w:bidi="hi-IN"/>
        </w:rPr>
        <w:t>Torna d</w:t>
      </w:r>
      <w:r w:rsidR="00352B2B">
        <w:rPr>
          <w:rFonts w:ascii="Times New Roman" w:eastAsia="Arial Unicode MS" w:hAnsi="Times New Roman"/>
          <w:color w:val="0043C8"/>
          <w:kern w:val="2"/>
          <w:sz w:val="24"/>
          <w:szCs w:val="24"/>
          <w:lang w:eastAsia="zh-CN" w:bidi="hi-IN"/>
        </w:rPr>
        <w:t>’</w:t>
      </w:r>
      <w:r w:rsidRPr="00937C31">
        <w:rPr>
          <w:rFonts w:ascii="Times New Roman" w:eastAsia="Arial Unicode MS" w:hAnsi="Times New Roman"/>
          <w:color w:val="0043C8"/>
          <w:kern w:val="2"/>
          <w:sz w:val="24"/>
          <w:szCs w:val="24"/>
          <w:lang w:eastAsia="zh-CN" w:bidi="hi-IN"/>
        </w:rPr>
        <w:t xml:space="preserve">attualità la modifica della Costituzione per quanto riguarda le competenze in materia di sanità tra Stato e Regioni. Il Movimento: </w:t>
      </w:r>
      <w:r w:rsidR="00352B2B">
        <w:rPr>
          <w:rFonts w:ascii="Times New Roman" w:eastAsia="Arial Unicode MS" w:hAnsi="Times New Roman"/>
          <w:color w:val="0043C8"/>
          <w:kern w:val="2"/>
          <w:sz w:val="24"/>
          <w:szCs w:val="24"/>
          <w:lang w:eastAsia="zh-CN" w:bidi="hi-IN"/>
        </w:rPr>
        <w:t>“</w:t>
      </w:r>
      <w:r w:rsidRPr="00937C31">
        <w:rPr>
          <w:rFonts w:ascii="Times New Roman" w:eastAsia="Arial Unicode MS" w:hAnsi="Times New Roman"/>
          <w:color w:val="0043C8"/>
          <w:kern w:val="2"/>
          <w:sz w:val="24"/>
          <w:szCs w:val="24"/>
          <w:lang w:eastAsia="zh-CN" w:bidi="hi-IN"/>
        </w:rPr>
        <w:t>Superare la gestione tutta regionale della sanità</w:t>
      </w:r>
      <w:r w:rsidR="00352B2B">
        <w:rPr>
          <w:rFonts w:ascii="Times New Roman" w:eastAsia="Arial Unicode MS" w:hAnsi="Times New Roman"/>
          <w:color w:val="0043C8"/>
          <w:kern w:val="2"/>
          <w:sz w:val="24"/>
          <w:szCs w:val="24"/>
          <w:lang w:eastAsia="zh-CN" w:bidi="hi-IN"/>
        </w:rPr>
        <w:t>”</w:t>
      </w:r>
      <w:r w:rsidRPr="00937C31">
        <w:rPr>
          <w:rFonts w:ascii="Times New Roman" w:eastAsia="Arial Unicode MS" w:hAnsi="Times New Roman"/>
          <w:color w:val="0043C8"/>
          <w:kern w:val="2"/>
          <w:sz w:val="24"/>
          <w:szCs w:val="24"/>
          <w:lang w:eastAsia="zh-CN" w:bidi="hi-IN"/>
        </w:rPr>
        <w:t xml:space="preserve">. Il Ministro: </w:t>
      </w:r>
      <w:r w:rsidR="00352B2B">
        <w:rPr>
          <w:rFonts w:ascii="Times New Roman" w:eastAsia="Arial Unicode MS" w:hAnsi="Times New Roman"/>
          <w:color w:val="0043C8"/>
          <w:kern w:val="2"/>
          <w:sz w:val="24"/>
          <w:szCs w:val="24"/>
          <w:lang w:eastAsia="zh-CN" w:bidi="hi-IN"/>
        </w:rPr>
        <w:t>“</w:t>
      </w:r>
      <w:r w:rsidRPr="00937C31">
        <w:rPr>
          <w:rFonts w:ascii="Times New Roman" w:eastAsia="Arial Unicode MS" w:hAnsi="Times New Roman"/>
          <w:color w:val="0043C8"/>
          <w:kern w:val="2"/>
          <w:sz w:val="24"/>
          <w:szCs w:val="24"/>
          <w:lang w:eastAsia="zh-CN" w:bidi="hi-IN"/>
        </w:rPr>
        <w:t>Si deve lavorare per trovare un nuovo punto di equilibrio anche alla luce di questa esperienza della pandemia</w:t>
      </w:r>
      <w:r w:rsidR="00352B2B">
        <w:rPr>
          <w:rFonts w:ascii="Times New Roman" w:eastAsia="Arial Unicode MS" w:hAnsi="Times New Roman"/>
          <w:color w:val="0043C8"/>
          <w:kern w:val="2"/>
          <w:sz w:val="24"/>
          <w:szCs w:val="24"/>
          <w:lang w:eastAsia="zh-CN" w:bidi="hi-IN"/>
        </w:rPr>
        <w:t>”</w:t>
      </w:r>
      <w:r w:rsidRPr="00937C31">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18" w:history="1">
        <w:r w:rsidRPr="00937C3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937C31" w:rsidRDefault="00937C31" w:rsidP="004A24C2">
      <w:pPr>
        <w:widowControl w:val="0"/>
        <w:suppressAutoHyphens/>
        <w:rPr>
          <w:rFonts w:ascii="Times New Roman" w:eastAsia="Arial Unicode MS" w:hAnsi="Times New Roman"/>
          <w:b/>
          <w:color w:val="0043C8"/>
          <w:kern w:val="2"/>
          <w:sz w:val="24"/>
          <w:szCs w:val="24"/>
          <w:lang w:eastAsia="zh-CN" w:bidi="hi-IN"/>
        </w:rPr>
      </w:pPr>
    </w:p>
    <w:p w:rsidR="00394BB6" w:rsidRDefault="00394BB6" w:rsidP="00394BB6">
      <w:pPr>
        <w:widowControl w:val="0"/>
        <w:suppressAutoHyphens/>
        <w:rPr>
          <w:rFonts w:ascii="Times New Roman" w:eastAsia="Arial Unicode MS" w:hAnsi="Times New Roman"/>
          <w:b/>
          <w:color w:val="0043C8"/>
          <w:kern w:val="2"/>
          <w:sz w:val="24"/>
          <w:szCs w:val="24"/>
          <w:lang w:eastAsia="zh-CN" w:bidi="hi-IN"/>
        </w:rPr>
      </w:pPr>
      <w:r w:rsidRPr="00394BB6">
        <w:rPr>
          <w:rFonts w:ascii="Times New Roman" w:eastAsia="Arial Unicode MS" w:hAnsi="Times New Roman"/>
          <w:b/>
          <w:color w:val="0043C8"/>
          <w:kern w:val="2"/>
          <w:sz w:val="24"/>
          <w:szCs w:val="24"/>
          <w:lang w:eastAsia="zh-CN" w:bidi="hi-IN"/>
        </w:rPr>
        <w:t xml:space="preserve">Vaccini Covid. Speranza: </w:t>
      </w:r>
      <w:r w:rsidR="00352B2B">
        <w:rPr>
          <w:rFonts w:ascii="Times New Roman" w:eastAsia="Arial Unicode MS" w:hAnsi="Times New Roman"/>
          <w:b/>
          <w:color w:val="0043C8"/>
          <w:kern w:val="2"/>
          <w:sz w:val="24"/>
          <w:szCs w:val="24"/>
          <w:lang w:eastAsia="zh-CN" w:bidi="hi-IN"/>
        </w:rPr>
        <w:t>“</w:t>
      </w:r>
      <w:r w:rsidRPr="00394BB6">
        <w:rPr>
          <w:rFonts w:ascii="Times New Roman" w:eastAsia="Arial Unicode MS" w:hAnsi="Times New Roman"/>
          <w:b/>
          <w:color w:val="0043C8"/>
          <w:kern w:val="2"/>
          <w:sz w:val="24"/>
          <w:szCs w:val="24"/>
          <w:lang w:eastAsia="zh-CN" w:bidi="hi-IN"/>
        </w:rPr>
        <w:t>Pronti a valutare scudo legale per i medici ma pure obbligo vaccinazione per i sanitari</w:t>
      </w:r>
      <w:r w:rsidR="00352B2B">
        <w:rPr>
          <w:rFonts w:ascii="Times New Roman" w:eastAsia="Arial Unicode MS" w:hAnsi="Times New Roman"/>
          <w:b/>
          <w:color w:val="0043C8"/>
          <w:kern w:val="2"/>
          <w:sz w:val="24"/>
          <w:szCs w:val="24"/>
          <w:lang w:eastAsia="zh-CN" w:bidi="hi-IN"/>
        </w:rPr>
        <w:t>”</w:t>
      </w:r>
    </w:p>
    <w:p w:rsidR="00394BB6" w:rsidRDefault="00394BB6" w:rsidP="00394BB6">
      <w:pPr>
        <w:widowControl w:val="0"/>
        <w:suppressAutoHyphens/>
        <w:rPr>
          <w:rFonts w:ascii="Times New Roman" w:eastAsia="Arial Unicode MS" w:hAnsi="Times New Roman"/>
          <w:b/>
          <w:color w:val="0043C8"/>
          <w:kern w:val="2"/>
          <w:sz w:val="24"/>
          <w:szCs w:val="24"/>
          <w:lang w:eastAsia="zh-CN" w:bidi="hi-IN"/>
        </w:rPr>
      </w:pPr>
      <w:r w:rsidRPr="00394BB6">
        <w:rPr>
          <w:rFonts w:ascii="Times New Roman" w:eastAsia="Arial Unicode MS" w:hAnsi="Times New Roman"/>
          <w:color w:val="0043C8"/>
          <w:kern w:val="2"/>
          <w:sz w:val="24"/>
          <w:szCs w:val="24"/>
          <w:lang w:eastAsia="zh-CN" w:bidi="hi-IN"/>
        </w:rPr>
        <w:t>Il Ministro della Salute all</w:t>
      </w:r>
      <w:r w:rsidR="00352B2B">
        <w:rPr>
          <w:rFonts w:ascii="Times New Roman" w:eastAsia="Arial Unicode MS" w:hAnsi="Times New Roman"/>
          <w:color w:val="0043C8"/>
          <w:kern w:val="2"/>
          <w:sz w:val="24"/>
          <w:szCs w:val="24"/>
          <w:lang w:eastAsia="zh-CN" w:bidi="hi-IN"/>
        </w:rPr>
        <w:t>’</w:t>
      </w:r>
      <w:r w:rsidRPr="00394BB6">
        <w:rPr>
          <w:rFonts w:ascii="Times New Roman" w:eastAsia="Arial Unicode MS" w:hAnsi="Times New Roman"/>
          <w:color w:val="0043C8"/>
          <w:kern w:val="2"/>
          <w:sz w:val="24"/>
          <w:szCs w:val="24"/>
          <w:lang w:eastAsia="zh-CN" w:bidi="hi-IN"/>
        </w:rPr>
        <w:t xml:space="preserve">evento `Online Talk Sanità´ del Corriere della Sera apre alla possibilità di adottare una norma per lo scudo legale ai medici che vaccinano: </w:t>
      </w:r>
      <w:r w:rsidR="00352B2B">
        <w:rPr>
          <w:rFonts w:ascii="Times New Roman" w:eastAsia="Arial Unicode MS" w:hAnsi="Times New Roman"/>
          <w:color w:val="0043C8"/>
          <w:kern w:val="2"/>
          <w:sz w:val="24"/>
          <w:szCs w:val="24"/>
          <w:lang w:eastAsia="zh-CN" w:bidi="hi-IN"/>
        </w:rPr>
        <w:t>“</w:t>
      </w:r>
      <w:r w:rsidRPr="00394BB6">
        <w:rPr>
          <w:rFonts w:ascii="Times New Roman" w:eastAsia="Arial Unicode MS" w:hAnsi="Times New Roman"/>
          <w:color w:val="0043C8"/>
          <w:kern w:val="2"/>
          <w:sz w:val="24"/>
          <w:szCs w:val="24"/>
          <w:lang w:eastAsia="zh-CN" w:bidi="hi-IN"/>
        </w:rPr>
        <w:t>Nelle prossime ore dovremo fare anche un confronto a livello di governo e da parte mia c</w:t>
      </w:r>
      <w:r w:rsidR="00352B2B">
        <w:rPr>
          <w:rFonts w:ascii="Times New Roman" w:eastAsia="Arial Unicode MS" w:hAnsi="Times New Roman"/>
          <w:color w:val="0043C8"/>
          <w:kern w:val="2"/>
          <w:sz w:val="24"/>
          <w:szCs w:val="24"/>
          <w:lang w:eastAsia="zh-CN" w:bidi="hi-IN"/>
        </w:rPr>
        <w:t>’</w:t>
      </w:r>
      <w:r w:rsidRPr="00394BB6">
        <w:rPr>
          <w:rFonts w:ascii="Times New Roman" w:eastAsia="Arial Unicode MS" w:hAnsi="Times New Roman"/>
          <w:color w:val="0043C8"/>
          <w:kern w:val="2"/>
          <w:sz w:val="24"/>
          <w:szCs w:val="24"/>
          <w:lang w:eastAsia="zh-CN" w:bidi="hi-IN"/>
        </w:rPr>
        <w:t>è la massima disponibilità</w:t>
      </w:r>
      <w:r w:rsidR="00352B2B">
        <w:rPr>
          <w:rFonts w:ascii="Times New Roman" w:eastAsia="Arial Unicode MS" w:hAnsi="Times New Roman"/>
          <w:color w:val="0043C8"/>
          <w:kern w:val="2"/>
          <w:sz w:val="24"/>
          <w:szCs w:val="24"/>
          <w:lang w:eastAsia="zh-CN" w:bidi="hi-IN"/>
        </w:rPr>
        <w:t>”</w:t>
      </w:r>
      <w:r w:rsidRPr="00394BB6">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19" w:history="1">
        <w:r w:rsidRPr="00394BB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394BB6" w:rsidRDefault="00394BB6" w:rsidP="004A24C2">
      <w:pPr>
        <w:widowControl w:val="0"/>
        <w:suppressAutoHyphens/>
        <w:rPr>
          <w:rFonts w:ascii="Times New Roman" w:eastAsia="Arial Unicode MS" w:hAnsi="Times New Roman"/>
          <w:b/>
          <w:color w:val="0043C8"/>
          <w:kern w:val="2"/>
          <w:sz w:val="24"/>
          <w:szCs w:val="24"/>
          <w:lang w:eastAsia="zh-CN" w:bidi="hi-IN"/>
        </w:rPr>
      </w:pPr>
    </w:p>
    <w:p w:rsidR="00394BB6" w:rsidRPr="00394BB6" w:rsidRDefault="00394BB6" w:rsidP="00394BB6">
      <w:pPr>
        <w:widowControl w:val="0"/>
        <w:suppressAutoHyphens/>
        <w:rPr>
          <w:rFonts w:ascii="Times New Roman" w:eastAsia="Arial Unicode MS" w:hAnsi="Times New Roman"/>
          <w:b/>
          <w:color w:val="0043C8"/>
          <w:kern w:val="2"/>
          <w:sz w:val="24"/>
          <w:szCs w:val="24"/>
          <w:lang w:eastAsia="zh-CN" w:bidi="hi-IN"/>
        </w:rPr>
      </w:pPr>
      <w:r w:rsidRPr="00394BB6">
        <w:rPr>
          <w:rFonts w:ascii="Times New Roman" w:eastAsia="Arial Unicode MS" w:hAnsi="Times New Roman"/>
          <w:b/>
          <w:color w:val="0043C8"/>
          <w:kern w:val="2"/>
          <w:sz w:val="24"/>
          <w:szCs w:val="24"/>
          <w:lang w:eastAsia="zh-CN" w:bidi="hi-IN"/>
        </w:rPr>
        <w:t>Vaccini Covid. Anche i pediatri coinvolti nella campagna. Vaccineranno genitori e i caregiver dei bambini fragili. Firmato accordo con Governo e Regioni</w:t>
      </w:r>
    </w:p>
    <w:p w:rsidR="00394BB6" w:rsidRDefault="00394BB6" w:rsidP="00394BB6">
      <w:pPr>
        <w:widowControl w:val="0"/>
        <w:suppressAutoHyphens/>
        <w:rPr>
          <w:rFonts w:ascii="Times New Roman" w:eastAsia="Arial Unicode MS" w:hAnsi="Times New Roman"/>
          <w:b/>
          <w:color w:val="0043C8"/>
          <w:kern w:val="2"/>
          <w:sz w:val="24"/>
          <w:szCs w:val="24"/>
          <w:lang w:eastAsia="zh-CN" w:bidi="hi-IN"/>
        </w:rPr>
      </w:pPr>
      <w:r w:rsidRPr="00394BB6">
        <w:rPr>
          <w:rFonts w:ascii="Times New Roman" w:eastAsia="Arial Unicode MS" w:hAnsi="Times New Roman"/>
          <w:color w:val="0043C8"/>
          <w:kern w:val="2"/>
          <w:sz w:val="24"/>
          <w:szCs w:val="24"/>
          <w:lang w:eastAsia="zh-CN" w:bidi="hi-IN"/>
        </w:rPr>
        <w:t>Previsto anche l</w:t>
      </w:r>
      <w:r w:rsidR="00352B2B">
        <w:rPr>
          <w:rFonts w:ascii="Times New Roman" w:eastAsia="Arial Unicode MS" w:hAnsi="Times New Roman"/>
          <w:color w:val="0043C8"/>
          <w:kern w:val="2"/>
          <w:sz w:val="24"/>
          <w:szCs w:val="24"/>
          <w:lang w:eastAsia="zh-CN" w:bidi="hi-IN"/>
        </w:rPr>
        <w:t>’</w:t>
      </w:r>
      <w:r w:rsidRPr="00394BB6">
        <w:rPr>
          <w:rFonts w:ascii="Times New Roman" w:eastAsia="Arial Unicode MS" w:hAnsi="Times New Roman"/>
          <w:color w:val="0043C8"/>
          <w:kern w:val="2"/>
          <w:sz w:val="24"/>
          <w:szCs w:val="24"/>
          <w:lang w:eastAsia="zh-CN" w:bidi="hi-IN"/>
        </w:rPr>
        <w:t>incarico per la somministrazione dell</w:t>
      </w:r>
      <w:r w:rsidR="00352B2B">
        <w:rPr>
          <w:rFonts w:ascii="Times New Roman" w:eastAsia="Arial Unicode MS" w:hAnsi="Times New Roman"/>
          <w:color w:val="0043C8"/>
          <w:kern w:val="2"/>
          <w:sz w:val="24"/>
          <w:szCs w:val="24"/>
          <w:lang w:eastAsia="zh-CN" w:bidi="hi-IN"/>
        </w:rPr>
        <w:t>’</w:t>
      </w:r>
      <w:r w:rsidRPr="00394BB6">
        <w:rPr>
          <w:rFonts w:ascii="Times New Roman" w:eastAsia="Arial Unicode MS" w:hAnsi="Times New Roman"/>
          <w:color w:val="0043C8"/>
          <w:kern w:val="2"/>
          <w:sz w:val="24"/>
          <w:szCs w:val="24"/>
          <w:lang w:eastAsia="zh-CN" w:bidi="hi-IN"/>
        </w:rPr>
        <w:t xml:space="preserve">anti-Covid appena ci sarà il vaccino per età pediatrica, oltre che la possibilità di eseguire tutte le vaccinazioni previste dal Calendario. Paolo Biasci (Fimp): </w:t>
      </w:r>
      <w:r w:rsidR="00352B2B">
        <w:rPr>
          <w:rFonts w:ascii="Times New Roman" w:eastAsia="Arial Unicode MS" w:hAnsi="Times New Roman"/>
          <w:color w:val="0043C8"/>
          <w:kern w:val="2"/>
          <w:sz w:val="24"/>
          <w:szCs w:val="24"/>
          <w:lang w:eastAsia="zh-CN" w:bidi="hi-IN"/>
        </w:rPr>
        <w:t>“</w:t>
      </w:r>
      <w:r w:rsidRPr="00394BB6">
        <w:rPr>
          <w:rFonts w:ascii="Times New Roman" w:eastAsia="Arial Unicode MS" w:hAnsi="Times New Roman"/>
          <w:color w:val="0043C8"/>
          <w:kern w:val="2"/>
          <w:sz w:val="24"/>
          <w:szCs w:val="24"/>
          <w:lang w:eastAsia="zh-CN" w:bidi="hi-IN"/>
        </w:rPr>
        <w:t>Riconosciuto il nostro ruolo, la presenza capillare e il rapporto fiduciario con le famiglie. Così liberiamo risorse dei servizi territoriali da dedicare, non appena saranno disponibili più dosi, alla copertura di tutta la popolazione in tempi rapidi</w:t>
      </w:r>
      <w:r w:rsidR="00352B2B">
        <w:rPr>
          <w:rFonts w:ascii="Times New Roman" w:eastAsia="Arial Unicode MS" w:hAnsi="Times New Roman"/>
          <w:color w:val="0043C8"/>
          <w:kern w:val="2"/>
          <w:sz w:val="24"/>
          <w:szCs w:val="24"/>
          <w:lang w:eastAsia="zh-CN" w:bidi="hi-IN"/>
        </w:rPr>
        <w:t>”</w:t>
      </w:r>
      <w:r w:rsidRPr="00394BB6">
        <w:rPr>
          <w:rFonts w:ascii="Times New Roman" w:eastAsia="Arial Unicode MS" w:hAnsi="Times New Roman"/>
          <w:color w:val="0043C8"/>
          <w:kern w:val="2"/>
          <w:sz w:val="24"/>
          <w:szCs w:val="24"/>
          <w:lang w:eastAsia="zh-CN" w:bidi="hi-IN"/>
        </w:rPr>
        <w:t>.</w:t>
      </w:r>
      <w:r w:rsidRPr="00394BB6">
        <w:rPr>
          <w:rFonts w:ascii="Times New Roman" w:eastAsia="Arial Unicode MS" w:hAnsi="Times New Roman"/>
          <w:b/>
          <w:color w:val="0043C8"/>
          <w:kern w:val="2"/>
          <w:sz w:val="24"/>
          <w:szCs w:val="24"/>
          <w:lang w:eastAsia="zh-CN" w:bidi="hi-IN"/>
        </w:rPr>
        <w:t xml:space="preserve"> </w:t>
      </w:r>
    </w:p>
    <w:p w:rsidR="00394BB6" w:rsidRDefault="00173CEE" w:rsidP="00394BB6">
      <w:pPr>
        <w:widowControl w:val="0"/>
        <w:suppressAutoHyphens/>
        <w:rPr>
          <w:rFonts w:ascii="Times New Roman" w:eastAsia="Arial Unicode MS" w:hAnsi="Times New Roman"/>
          <w:b/>
          <w:color w:val="0043C8"/>
          <w:kern w:val="2"/>
          <w:sz w:val="24"/>
          <w:szCs w:val="24"/>
          <w:lang w:eastAsia="zh-CN" w:bidi="hi-IN"/>
        </w:rPr>
      </w:pPr>
      <w:hyperlink r:id="rId20" w:history="1">
        <w:r w:rsidR="00394BB6" w:rsidRPr="00394BB6">
          <w:rPr>
            <w:rStyle w:val="Collegamentoipertestuale"/>
            <w:rFonts w:ascii="Times New Roman" w:eastAsia="Arial Unicode MS" w:hAnsi="Times New Roman"/>
            <w:b/>
            <w:kern w:val="2"/>
            <w:sz w:val="24"/>
            <w:szCs w:val="24"/>
            <w:lang w:eastAsia="zh-CN" w:bidi="hi-IN"/>
          </w:rPr>
          <w:t>Leggi l</w:t>
        </w:r>
        <w:r w:rsidR="00352B2B">
          <w:rPr>
            <w:rStyle w:val="Collegamentoipertestuale"/>
            <w:rFonts w:ascii="Times New Roman" w:eastAsia="Arial Unicode MS" w:hAnsi="Times New Roman"/>
            <w:b/>
            <w:kern w:val="2"/>
            <w:sz w:val="24"/>
            <w:szCs w:val="24"/>
            <w:lang w:eastAsia="zh-CN" w:bidi="hi-IN"/>
          </w:rPr>
          <w:t>’</w:t>
        </w:r>
        <w:r w:rsidR="00394BB6" w:rsidRPr="00394BB6">
          <w:rPr>
            <w:rStyle w:val="Collegamentoipertestuale"/>
            <w:rFonts w:ascii="Times New Roman" w:eastAsia="Arial Unicode MS" w:hAnsi="Times New Roman"/>
            <w:b/>
            <w:kern w:val="2"/>
            <w:sz w:val="24"/>
            <w:szCs w:val="24"/>
            <w:lang w:eastAsia="zh-CN" w:bidi="hi-IN"/>
          </w:rPr>
          <w:t>articolo</w:t>
        </w:r>
      </w:hyperlink>
      <w:r w:rsidR="00394BB6">
        <w:rPr>
          <w:rFonts w:ascii="Times New Roman" w:eastAsia="Arial Unicode MS" w:hAnsi="Times New Roman"/>
          <w:b/>
          <w:color w:val="0043C8"/>
          <w:kern w:val="2"/>
          <w:sz w:val="24"/>
          <w:szCs w:val="24"/>
          <w:lang w:eastAsia="zh-CN" w:bidi="hi-IN"/>
        </w:rPr>
        <w:t xml:space="preserve">. </w:t>
      </w:r>
      <w:hyperlink r:id="rId21" w:history="1">
        <w:r w:rsidR="00394BB6" w:rsidRPr="00394BB6">
          <w:rPr>
            <w:rStyle w:val="Collegamentoipertestuale"/>
            <w:rFonts w:ascii="Times New Roman" w:eastAsia="Arial Unicode MS" w:hAnsi="Times New Roman"/>
            <w:b/>
            <w:kern w:val="2"/>
            <w:sz w:val="24"/>
            <w:szCs w:val="24"/>
            <w:lang w:eastAsia="zh-CN" w:bidi="hi-IN"/>
          </w:rPr>
          <w:t>Link al protocollo</w:t>
        </w:r>
      </w:hyperlink>
      <w:r w:rsidR="00394BB6">
        <w:rPr>
          <w:rFonts w:ascii="Times New Roman" w:eastAsia="Arial Unicode MS" w:hAnsi="Times New Roman"/>
          <w:b/>
          <w:color w:val="0043C8"/>
          <w:kern w:val="2"/>
          <w:sz w:val="24"/>
          <w:szCs w:val="24"/>
          <w:lang w:eastAsia="zh-CN" w:bidi="hi-IN"/>
        </w:rPr>
        <w:t xml:space="preserve">. </w:t>
      </w:r>
    </w:p>
    <w:p w:rsidR="00394BB6" w:rsidRDefault="00394BB6" w:rsidP="00394BB6">
      <w:pPr>
        <w:widowControl w:val="0"/>
        <w:suppressAutoHyphens/>
        <w:rPr>
          <w:rFonts w:ascii="Times New Roman" w:eastAsia="Arial Unicode MS" w:hAnsi="Times New Roman"/>
          <w:b/>
          <w:color w:val="0043C8"/>
          <w:kern w:val="2"/>
          <w:sz w:val="24"/>
          <w:szCs w:val="24"/>
          <w:lang w:eastAsia="zh-CN" w:bidi="hi-IN"/>
        </w:rPr>
      </w:pPr>
    </w:p>
    <w:p w:rsidR="00394BB6" w:rsidRPr="00394BB6" w:rsidRDefault="00394BB6" w:rsidP="00394BB6">
      <w:pPr>
        <w:widowControl w:val="0"/>
        <w:suppressAutoHyphens/>
        <w:rPr>
          <w:rFonts w:ascii="Times New Roman" w:eastAsia="Arial Unicode MS" w:hAnsi="Times New Roman"/>
          <w:b/>
          <w:color w:val="0043C8"/>
          <w:kern w:val="2"/>
          <w:sz w:val="24"/>
          <w:szCs w:val="24"/>
          <w:lang w:eastAsia="zh-CN" w:bidi="hi-IN"/>
        </w:rPr>
      </w:pPr>
      <w:r w:rsidRPr="00394BB6">
        <w:rPr>
          <w:rFonts w:ascii="Times New Roman" w:eastAsia="Arial Unicode MS" w:hAnsi="Times New Roman"/>
          <w:b/>
          <w:color w:val="0043C8"/>
          <w:kern w:val="2"/>
          <w:sz w:val="24"/>
          <w:szCs w:val="24"/>
          <w:lang w:eastAsia="zh-CN" w:bidi="hi-IN"/>
        </w:rPr>
        <w:t>Il Recovery Plan e la riforma della sanità territoriale</w:t>
      </w:r>
    </w:p>
    <w:p w:rsidR="00394BB6" w:rsidRDefault="00394BB6" w:rsidP="00394BB6">
      <w:pPr>
        <w:widowControl w:val="0"/>
        <w:suppressAutoHyphens/>
        <w:rPr>
          <w:rFonts w:ascii="Times New Roman" w:eastAsia="Arial Unicode MS" w:hAnsi="Times New Roman"/>
          <w:b/>
          <w:color w:val="0043C8"/>
          <w:kern w:val="2"/>
          <w:sz w:val="24"/>
          <w:szCs w:val="24"/>
          <w:lang w:eastAsia="zh-CN" w:bidi="hi-IN"/>
        </w:rPr>
      </w:pPr>
      <w:r w:rsidRPr="00394BB6">
        <w:rPr>
          <w:rFonts w:ascii="Times New Roman" w:eastAsia="Arial Unicode MS" w:hAnsi="Times New Roman"/>
          <w:color w:val="0043C8"/>
          <w:kern w:val="2"/>
          <w:sz w:val="24"/>
          <w:szCs w:val="24"/>
          <w:lang w:eastAsia="zh-CN" w:bidi="hi-IN"/>
        </w:rPr>
        <w:t>Il testo del PNRR (Piano Nazionale di Ripresa e Resilienza o Recovery plan) dell</w:t>
      </w:r>
      <w:r w:rsidR="00352B2B">
        <w:rPr>
          <w:rFonts w:ascii="Times New Roman" w:eastAsia="Arial Unicode MS" w:hAnsi="Times New Roman"/>
          <w:color w:val="0043C8"/>
          <w:kern w:val="2"/>
          <w:sz w:val="24"/>
          <w:szCs w:val="24"/>
          <w:lang w:eastAsia="zh-CN" w:bidi="hi-IN"/>
        </w:rPr>
        <w:t>’</w:t>
      </w:r>
      <w:r w:rsidRPr="00394BB6">
        <w:rPr>
          <w:rFonts w:ascii="Times New Roman" w:eastAsia="Arial Unicode MS" w:hAnsi="Times New Roman"/>
          <w:color w:val="0043C8"/>
          <w:kern w:val="2"/>
          <w:sz w:val="24"/>
          <w:szCs w:val="24"/>
          <w:lang w:eastAsia="zh-CN" w:bidi="hi-IN"/>
        </w:rPr>
        <w:t>11 marzo risponde ai tre problemi principali (poca articolazione territoriale, differenze tra regioni e territori, sconnessione tra livello ospedaliero, locale e sociale) e a quelle di corollario con una riforma del modello di assistenza territoriale. Il principio generale è quello della parità di accesso ai servizi sanitari e sociali.</w:t>
      </w:r>
      <w:r>
        <w:rPr>
          <w:rFonts w:ascii="Times New Roman" w:eastAsia="Arial Unicode MS" w:hAnsi="Times New Roman"/>
          <w:b/>
          <w:color w:val="0043C8"/>
          <w:kern w:val="2"/>
          <w:sz w:val="24"/>
          <w:szCs w:val="24"/>
          <w:lang w:eastAsia="zh-CN" w:bidi="hi-IN"/>
        </w:rPr>
        <w:t xml:space="preserve"> </w:t>
      </w:r>
      <w:hyperlink r:id="rId22" w:history="1">
        <w:r w:rsidRPr="00394BB6">
          <w:rPr>
            <w:rStyle w:val="Collegamentoipertestuale"/>
            <w:rFonts w:ascii="Times New Roman" w:eastAsia="Arial Unicode MS" w:hAnsi="Times New Roman"/>
            <w:b/>
            <w:kern w:val="2"/>
            <w:sz w:val="24"/>
            <w:szCs w:val="24"/>
            <w:lang w:eastAsia="zh-CN" w:bidi="hi-IN"/>
          </w:rPr>
          <w:t>Leggi l</w:t>
        </w:r>
        <w:r w:rsidR="00352B2B">
          <w:rPr>
            <w:rStyle w:val="Collegamentoipertestuale"/>
            <w:rFonts w:ascii="Times New Roman" w:eastAsia="Arial Unicode MS" w:hAnsi="Times New Roman"/>
            <w:b/>
            <w:kern w:val="2"/>
            <w:sz w:val="24"/>
            <w:szCs w:val="24"/>
            <w:lang w:eastAsia="zh-CN" w:bidi="hi-IN"/>
          </w:rPr>
          <w:t>’</w:t>
        </w:r>
        <w:r w:rsidRPr="00394BB6">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394BB6" w:rsidRDefault="00394BB6" w:rsidP="004A24C2">
      <w:pPr>
        <w:widowControl w:val="0"/>
        <w:suppressAutoHyphens/>
        <w:rPr>
          <w:rFonts w:ascii="Times New Roman" w:eastAsia="Arial Unicode MS" w:hAnsi="Times New Roman"/>
          <w:b/>
          <w:color w:val="0043C8"/>
          <w:kern w:val="2"/>
          <w:sz w:val="24"/>
          <w:szCs w:val="24"/>
          <w:lang w:eastAsia="zh-CN" w:bidi="hi-IN"/>
        </w:rPr>
      </w:pPr>
    </w:p>
    <w:p w:rsidR="00394BB6" w:rsidRPr="00394BB6" w:rsidRDefault="00394BB6" w:rsidP="00394BB6">
      <w:pPr>
        <w:widowControl w:val="0"/>
        <w:suppressAutoHyphens/>
        <w:rPr>
          <w:rFonts w:ascii="Times New Roman" w:eastAsia="Arial Unicode MS" w:hAnsi="Times New Roman"/>
          <w:b/>
          <w:color w:val="0043C8"/>
          <w:kern w:val="2"/>
          <w:sz w:val="24"/>
          <w:szCs w:val="24"/>
          <w:lang w:eastAsia="zh-CN" w:bidi="hi-IN"/>
        </w:rPr>
      </w:pPr>
      <w:r w:rsidRPr="00394BB6">
        <w:rPr>
          <w:rFonts w:ascii="Times New Roman" w:eastAsia="Arial Unicode MS" w:hAnsi="Times New Roman"/>
          <w:b/>
          <w:color w:val="0043C8"/>
          <w:kern w:val="2"/>
          <w:sz w:val="24"/>
          <w:szCs w:val="24"/>
          <w:lang w:eastAsia="zh-CN" w:bidi="hi-IN"/>
        </w:rPr>
        <w:t xml:space="preserve">I Forum di Quotidiano Sanità. La sinistra e la sanità. Bonaccini: </w:t>
      </w:r>
      <w:r w:rsidR="00352B2B">
        <w:rPr>
          <w:rFonts w:ascii="Times New Roman" w:eastAsia="Arial Unicode MS" w:hAnsi="Times New Roman"/>
          <w:b/>
          <w:color w:val="0043C8"/>
          <w:kern w:val="2"/>
          <w:sz w:val="24"/>
          <w:szCs w:val="24"/>
          <w:lang w:eastAsia="zh-CN" w:bidi="hi-IN"/>
        </w:rPr>
        <w:t>“</w:t>
      </w:r>
      <w:r w:rsidRPr="00394BB6">
        <w:rPr>
          <w:rFonts w:ascii="Times New Roman" w:eastAsia="Arial Unicode MS" w:hAnsi="Times New Roman"/>
          <w:b/>
          <w:color w:val="0043C8"/>
          <w:kern w:val="2"/>
          <w:sz w:val="24"/>
          <w:szCs w:val="24"/>
          <w:lang w:eastAsia="zh-CN" w:bidi="hi-IN"/>
        </w:rPr>
        <w:t>I problemi posti dalla pandemia non si risolvono ignorando le criticità storiche del nostro sistema sanitario</w:t>
      </w:r>
      <w:r w:rsidR="00352B2B">
        <w:rPr>
          <w:rFonts w:ascii="Times New Roman" w:eastAsia="Arial Unicode MS" w:hAnsi="Times New Roman"/>
          <w:b/>
          <w:color w:val="0043C8"/>
          <w:kern w:val="2"/>
          <w:sz w:val="24"/>
          <w:szCs w:val="24"/>
          <w:lang w:eastAsia="zh-CN" w:bidi="hi-IN"/>
        </w:rPr>
        <w:t>”</w:t>
      </w:r>
    </w:p>
    <w:p w:rsidR="00394BB6" w:rsidRDefault="00394BB6" w:rsidP="00394BB6">
      <w:pPr>
        <w:widowControl w:val="0"/>
        <w:suppressAutoHyphens/>
        <w:rPr>
          <w:rFonts w:ascii="Times New Roman" w:eastAsia="Arial Unicode MS" w:hAnsi="Times New Roman"/>
          <w:b/>
          <w:color w:val="0043C8"/>
          <w:kern w:val="2"/>
          <w:sz w:val="24"/>
          <w:szCs w:val="24"/>
          <w:lang w:eastAsia="zh-CN" w:bidi="hi-IN"/>
        </w:rPr>
      </w:pPr>
      <w:r w:rsidRPr="00394BB6">
        <w:rPr>
          <w:rFonts w:ascii="Times New Roman" w:eastAsia="Arial Unicode MS" w:hAnsi="Times New Roman"/>
          <w:color w:val="0043C8"/>
          <w:kern w:val="2"/>
          <w:sz w:val="24"/>
          <w:szCs w:val="24"/>
          <w:lang w:eastAsia="zh-CN" w:bidi="hi-IN"/>
        </w:rPr>
        <w:t>La sanità deve essere rifinanziata ma sapendo che la questione della sostenibilità, con l</w:t>
      </w:r>
      <w:r w:rsidR="00352B2B">
        <w:rPr>
          <w:rFonts w:ascii="Times New Roman" w:eastAsia="Arial Unicode MS" w:hAnsi="Times New Roman"/>
          <w:color w:val="0043C8"/>
          <w:kern w:val="2"/>
          <w:sz w:val="24"/>
          <w:szCs w:val="24"/>
          <w:lang w:eastAsia="zh-CN" w:bidi="hi-IN"/>
        </w:rPr>
        <w:t>’</w:t>
      </w:r>
      <w:r w:rsidRPr="00394BB6">
        <w:rPr>
          <w:rFonts w:ascii="Times New Roman" w:eastAsia="Arial Unicode MS" w:hAnsi="Times New Roman"/>
          <w:color w:val="0043C8"/>
          <w:kern w:val="2"/>
          <w:sz w:val="24"/>
          <w:szCs w:val="24"/>
          <w:lang w:eastAsia="zh-CN" w:bidi="hi-IN"/>
        </w:rPr>
        <w:t>economia in ginocchio, prima o poi si ripresenterà e che quindi ogni futuro rifinanziamento deve garantire delle contropartite di salute, di qualità, di economicità, di rispondenza, di crescita del grado di adeguatezza del sistema nei confronti della domanda sociale.</w:t>
      </w:r>
      <w:r>
        <w:rPr>
          <w:rFonts w:ascii="Times New Roman" w:eastAsia="Arial Unicode MS" w:hAnsi="Times New Roman"/>
          <w:b/>
          <w:color w:val="0043C8"/>
          <w:kern w:val="2"/>
          <w:sz w:val="24"/>
          <w:szCs w:val="24"/>
          <w:lang w:eastAsia="zh-CN" w:bidi="hi-IN"/>
        </w:rPr>
        <w:t xml:space="preserve"> </w:t>
      </w:r>
      <w:hyperlink r:id="rId23" w:history="1">
        <w:r w:rsidRPr="00394BB6">
          <w:rPr>
            <w:rStyle w:val="Collegamentoipertestuale"/>
            <w:rFonts w:ascii="Times New Roman" w:eastAsia="Arial Unicode MS" w:hAnsi="Times New Roman"/>
            <w:b/>
            <w:kern w:val="2"/>
            <w:sz w:val="24"/>
            <w:szCs w:val="24"/>
            <w:lang w:eastAsia="zh-CN" w:bidi="hi-IN"/>
          </w:rPr>
          <w:t>Leggi l</w:t>
        </w:r>
        <w:r w:rsidR="00352B2B">
          <w:rPr>
            <w:rStyle w:val="Collegamentoipertestuale"/>
            <w:rFonts w:ascii="Times New Roman" w:eastAsia="Arial Unicode MS" w:hAnsi="Times New Roman"/>
            <w:b/>
            <w:kern w:val="2"/>
            <w:sz w:val="24"/>
            <w:szCs w:val="24"/>
            <w:lang w:eastAsia="zh-CN" w:bidi="hi-IN"/>
          </w:rPr>
          <w:t>’</w:t>
        </w:r>
        <w:r w:rsidRPr="00394BB6">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394BB6" w:rsidRDefault="00394BB6" w:rsidP="004A24C2">
      <w:pPr>
        <w:widowControl w:val="0"/>
        <w:suppressAutoHyphens/>
        <w:rPr>
          <w:rFonts w:ascii="Times New Roman" w:eastAsia="Arial Unicode MS" w:hAnsi="Times New Roman"/>
          <w:b/>
          <w:color w:val="0043C8"/>
          <w:kern w:val="2"/>
          <w:sz w:val="24"/>
          <w:szCs w:val="24"/>
          <w:lang w:eastAsia="zh-CN" w:bidi="hi-IN"/>
        </w:rPr>
      </w:pPr>
    </w:p>
    <w:p w:rsidR="004A24C2" w:rsidRDefault="00394BB6" w:rsidP="004A24C2">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17</w:t>
      </w:r>
      <w:r w:rsidR="004A24C2">
        <w:rPr>
          <w:rFonts w:ascii="Times New Roman" w:eastAsia="Arial Unicode MS" w:hAnsi="Times New Roman"/>
          <w:b/>
          <w:color w:val="0043C8"/>
          <w:kern w:val="2"/>
          <w:sz w:val="24"/>
          <w:szCs w:val="24"/>
          <w:lang w:eastAsia="zh-CN" w:bidi="hi-IN"/>
        </w:rPr>
        <w:t xml:space="preserve"> marzo 2021</w:t>
      </w:r>
    </w:p>
    <w:p w:rsidR="00394BB6" w:rsidRPr="00394BB6" w:rsidRDefault="00394BB6" w:rsidP="00394BB6">
      <w:pPr>
        <w:widowControl w:val="0"/>
        <w:suppressAutoHyphens/>
        <w:rPr>
          <w:rFonts w:ascii="Times New Roman" w:eastAsia="Arial Unicode MS" w:hAnsi="Times New Roman"/>
          <w:b/>
          <w:color w:val="0043C8"/>
          <w:kern w:val="2"/>
          <w:sz w:val="24"/>
          <w:szCs w:val="24"/>
          <w:lang w:eastAsia="zh-CN" w:bidi="hi-IN"/>
        </w:rPr>
      </w:pPr>
      <w:r w:rsidRPr="00394BB6">
        <w:rPr>
          <w:rFonts w:ascii="Times New Roman" w:eastAsia="Arial Unicode MS" w:hAnsi="Times New Roman"/>
          <w:b/>
          <w:color w:val="0043C8"/>
          <w:kern w:val="2"/>
          <w:sz w:val="24"/>
          <w:szCs w:val="24"/>
          <w:lang w:eastAsia="zh-CN" w:bidi="hi-IN"/>
        </w:rPr>
        <w:t xml:space="preserve">AstraZeneca. Ecco perché la Germania ha sospeso la vaccinazione. Il documento del Paul Ehrlich Institut che ha convinto Angela Merkel </w:t>
      </w:r>
    </w:p>
    <w:p w:rsidR="004A24C2" w:rsidRDefault="00352B2B" w:rsidP="00394BB6">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color w:val="0043C8"/>
          <w:kern w:val="2"/>
          <w:sz w:val="24"/>
          <w:szCs w:val="24"/>
          <w:lang w:eastAsia="zh-CN" w:bidi="hi-IN"/>
        </w:rPr>
        <w:t>“</w:t>
      </w:r>
      <w:r w:rsidR="00394BB6" w:rsidRPr="00394BB6">
        <w:rPr>
          <w:rFonts w:ascii="Times New Roman" w:eastAsia="Arial Unicode MS" w:hAnsi="Times New Roman"/>
          <w:color w:val="0043C8"/>
          <w:kern w:val="2"/>
          <w:sz w:val="24"/>
          <w:szCs w:val="24"/>
          <w:lang w:eastAsia="zh-CN" w:bidi="hi-IN"/>
        </w:rPr>
        <w:t>Il numero di casi di trombosi dopo la vaccinazione con COVID-19 AstraZeneca è statisticamente significativamente superiore al numero di trombosi venose cerebrali che normalmente si verificano nella popolazione non vaccinata</w:t>
      </w:r>
      <w:r>
        <w:rPr>
          <w:rFonts w:ascii="Times New Roman" w:eastAsia="Arial Unicode MS" w:hAnsi="Times New Roman"/>
          <w:color w:val="0043C8"/>
          <w:kern w:val="2"/>
          <w:sz w:val="24"/>
          <w:szCs w:val="24"/>
          <w:lang w:eastAsia="zh-CN" w:bidi="hi-IN"/>
        </w:rPr>
        <w:t>”</w:t>
      </w:r>
      <w:r w:rsidR="00394BB6" w:rsidRPr="00394BB6">
        <w:rPr>
          <w:rFonts w:ascii="Times New Roman" w:eastAsia="Arial Unicode MS" w:hAnsi="Times New Roman"/>
          <w:color w:val="0043C8"/>
          <w:kern w:val="2"/>
          <w:sz w:val="24"/>
          <w:szCs w:val="24"/>
          <w:lang w:eastAsia="zh-CN" w:bidi="hi-IN"/>
        </w:rPr>
        <w:t xml:space="preserve"> e una correlazione con la somministrazione del vaccino AstraZeneca </w:t>
      </w:r>
      <w:r>
        <w:rPr>
          <w:rFonts w:ascii="Times New Roman" w:eastAsia="Arial Unicode MS" w:hAnsi="Times New Roman"/>
          <w:color w:val="0043C8"/>
          <w:kern w:val="2"/>
          <w:sz w:val="24"/>
          <w:szCs w:val="24"/>
          <w:lang w:eastAsia="zh-CN" w:bidi="hi-IN"/>
        </w:rPr>
        <w:t>“</w:t>
      </w:r>
      <w:r w:rsidR="00394BB6" w:rsidRPr="00394BB6">
        <w:rPr>
          <w:rFonts w:ascii="Times New Roman" w:eastAsia="Arial Unicode MS" w:hAnsi="Times New Roman"/>
          <w:color w:val="0043C8"/>
          <w:kern w:val="2"/>
          <w:sz w:val="24"/>
          <w:szCs w:val="24"/>
          <w:lang w:eastAsia="zh-CN" w:bidi="hi-IN"/>
        </w:rPr>
        <w:t>non è inverosimile</w:t>
      </w:r>
      <w:r>
        <w:rPr>
          <w:rFonts w:ascii="Times New Roman" w:eastAsia="Arial Unicode MS" w:hAnsi="Times New Roman"/>
          <w:color w:val="0043C8"/>
          <w:kern w:val="2"/>
          <w:sz w:val="24"/>
          <w:szCs w:val="24"/>
          <w:lang w:eastAsia="zh-CN" w:bidi="hi-IN"/>
        </w:rPr>
        <w:t>”</w:t>
      </w:r>
      <w:r w:rsidR="00394BB6" w:rsidRPr="00394BB6">
        <w:rPr>
          <w:rFonts w:ascii="Times New Roman" w:eastAsia="Arial Unicode MS" w:hAnsi="Times New Roman"/>
          <w:color w:val="0043C8"/>
          <w:kern w:val="2"/>
          <w:sz w:val="24"/>
          <w:szCs w:val="24"/>
          <w:lang w:eastAsia="zh-CN" w:bidi="hi-IN"/>
        </w:rPr>
        <w:t>. Così in un documento l</w:t>
      </w:r>
      <w:r>
        <w:rPr>
          <w:rFonts w:ascii="Times New Roman" w:eastAsia="Arial Unicode MS" w:hAnsi="Times New Roman"/>
          <w:color w:val="0043C8"/>
          <w:kern w:val="2"/>
          <w:sz w:val="24"/>
          <w:szCs w:val="24"/>
          <w:lang w:eastAsia="zh-CN" w:bidi="hi-IN"/>
        </w:rPr>
        <w:t>’</w:t>
      </w:r>
      <w:r w:rsidR="00394BB6" w:rsidRPr="00394BB6">
        <w:rPr>
          <w:rFonts w:ascii="Times New Roman" w:eastAsia="Arial Unicode MS" w:hAnsi="Times New Roman"/>
          <w:color w:val="0043C8"/>
          <w:kern w:val="2"/>
          <w:sz w:val="24"/>
          <w:szCs w:val="24"/>
          <w:lang w:eastAsia="zh-CN" w:bidi="hi-IN"/>
        </w:rPr>
        <w:t>Istituto tedesco, sulle cui valutazioni si è basato il Governo federale per decretare la sospensione delle vaccinazioni per tutti i lotti a disposizione.</w:t>
      </w:r>
      <w:r w:rsidR="00394BB6">
        <w:rPr>
          <w:rFonts w:ascii="Times New Roman" w:eastAsia="Arial Unicode MS" w:hAnsi="Times New Roman"/>
          <w:b/>
          <w:color w:val="0043C8"/>
          <w:kern w:val="2"/>
          <w:sz w:val="24"/>
          <w:szCs w:val="24"/>
          <w:lang w:eastAsia="zh-CN" w:bidi="hi-IN"/>
        </w:rPr>
        <w:t xml:space="preserve"> </w:t>
      </w:r>
      <w:hyperlink r:id="rId24" w:history="1">
        <w:r w:rsidR="00394BB6" w:rsidRPr="00394BB6">
          <w:rPr>
            <w:rStyle w:val="Collegamentoipertestuale"/>
            <w:rFonts w:ascii="Times New Roman" w:eastAsia="Arial Unicode MS" w:hAnsi="Times New Roman"/>
            <w:b/>
            <w:kern w:val="2"/>
            <w:sz w:val="24"/>
            <w:szCs w:val="24"/>
            <w:lang w:eastAsia="zh-CN" w:bidi="hi-IN"/>
          </w:rPr>
          <w:t>Leggi l</w:t>
        </w:r>
        <w:r>
          <w:rPr>
            <w:rStyle w:val="Collegamentoipertestuale"/>
            <w:rFonts w:ascii="Times New Roman" w:eastAsia="Arial Unicode MS" w:hAnsi="Times New Roman"/>
            <w:b/>
            <w:kern w:val="2"/>
            <w:sz w:val="24"/>
            <w:szCs w:val="24"/>
            <w:lang w:eastAsia="zh-CN" w:bidi="hi-IN"/>
          </w:rPr>
          <w:t>’</w:t>
        </w:r>
        <w:r w:rsidR="00394BB6" w:rsidRPr="00394BB6">
          <w:rPr>
            <w:rStyle w:val="Collegamentoipertestuale"/>
            <w:rFonts w:ascii="Times New Roman" w:eastAsia="Arial Unicode MS" w:hAnsi="Times New Roman"/>
            <w:b/>
            <w:kern w:val="2"/>
            <w:sz w:val="24"/>
            <w:szCs w:val="24"/>
            <w:lang w:eastAsia="zh-CN" w:bidi="hi-IN"/>
          </w:rPr>
          <w:t>articolo</w:t>
        </w:r>
      </w:hyperlink>
      <w:r w:rsidR="00394BB6">
        <w:rPr>
          <w:rFonts w:ascii="Times New Roman" w:eastAsia="Arial Unicode MS" w:hAnsi="Times New Roman"/>
          <w:b/>
          <w:color w:val="0043C8"/>
          <w:kern w:val="2"/>
          <w:sz w:val="24"/>
          <w:szCs w:val="24"/>
          <w:lang w:eastAsia="zh-CN" w:bidi="hi-IN"/>
        </w:rPr>
        <w:t xml:space="preserve">. </w:t>
      </w:r>
    </w:p>
    <w:p w:rsidR="00394BB6" w:rsidRDefault="00394BB6" w:rsidP="00394BB6">
      <w:pPr>
        <w:widowControl w:val="0"/>
        <w:suppressAutoHyphens/>
        <w:rPr>
          <w:rFonts w:ascii="Times New Roman" w:eastAsia="Arial Unicode MS" w:hAnsi="Times New Roman"/>
          <w:b/>
          <w:color w:val="0043C8"/>
          <w:kern w:val="2"/>
          <w:sz w:val="24"/>
          <w:szCs w:val="24"/>
          <w:lang w:eastAsia="zh-CN" w:bidi="hi-IN"/>
        </w:rPr>
      </w:pPr>
    </w:p>
    <w:p w:rsidR="00394BB6" w:rsidRPr="00394BB6" w:rsidRDefault="00394BB6" w:rsidP="00394BB6">
      <w:pPr>
        <w:widowControl w:val="0"/>
        <w:suppressAutoHyphens/>
        <w:rPr>
          <w:rFonts w:ascii="Times New Roman" w:eastAsia="Arial Unicode MS" w:hAnsi="Times New Roman"/>
          <w:b/>
          <w:color w:val="0043C8"/>
          <w:kern w:val="2"/>
          <w:sz w:val="24"/>
          <w:szCs w:val="24"/>
          <w:lang w:eastAsia="zh-CN" w:bidi="hi-IN"/>
        </w:rPr>
      </w:pPr>
      <w:r w:rsidRPr="00394BB6">
        <w:rPr>
          <w:rFonts w:ascii="Times New Roman" w:eastAsia="Arial Unicode MS" w:hAnsi="Times New Roman"/>
          <w:b/>
          <w:color w:val="0043C8"/>
          <w:kern w:val="2"/>
          <w:sz w:val="24"/>
          <w:szCs w:val="24"/>
          <w:lang w:eastAsia="zh-CN" w:bidi="hi-IN"/>
        </w:rPr>
        <w:t xml:space="preserve">Orlando: </w:t>
      </w:r>
      <w:r w:rsidR="00352B2B">
        <w:rPr>
          <w:rFonts w:ascii="Times New Roman" w:eastAsia="Arial Unicode MS" w:hAnsi="Times New Roman"/>
          <w:b/>
          <w:color w:val="0043C8"/>
          <w:kern w:val="2"/>
          <w:sz w:val="24"/>
          <w:szCs w:val="24"/>
          <w:lang w:eastAsia="zh-CN" w:bidi="hi-IN"/>
        </w:rPr>
        <w:t>“</w:t>
      </w:r>
      <w:r w:rsidRPr="00394BB6">
        <w:rPr>
          <w:rFonts w:ascii="Times New Roman" w:eastAsia="Arial Unicode MS" w:hAnsi="Times New Roman"/>
          <w:b/>
          <w:color w:val="0043C8"/>
          <w:kern w:val="2"/>
          <w:sz w:val="24"/>
          <w:szCs w:val="24"/>
          <w:lang w:eastAsia="zh-CN" w:bidi="hi-IN"/>
        </w:rPr>
        <w:t>Riconvertiremo le case dei disabili in abitazioni assistite</w:t>
      </w:r>
      <w:r w:rsidR="00352B2B">
        <w:rPr>
          <w:rFonts w:ascii="Times New Roman" w:eastAsia="Arial Unicode MS" w:hAnsi="Times New Roman"/>
          <w:b/>
          <w:color w:val="0043C8"/>
          <w:kern w:val="2"/>
          <w:sz w:val="24"/>
          <w:szCs w:val="24"/>
          <w:lang w:eastAsia="zh-CN" w:bidi="hi-IN"/>
        </w:rPr>
        <w:t>”</w:t>
      </w:r>
    </w:p>
    <w:p w:rsidR="00394BB6" w:rsidRDefault="00394BB6" w:rsidP="00394BB6">
      <w:pPr>
        <w:widowControl w:val="0"/>
        <w:suppressAutoHyphens/>
        <w:rPr>
          <w:rFonts w:ascii="Times New Roman" w:eastAsia="Arial Unicode MS" w:hAnsi="Times New Roman"/>
          <w:b/>
          <w:color w:val="0043C8"/>
          <w:kern w:val="2"/>
          <w:sz w:val="24"/>
          <w:szCs w:val="24"/>
          <w:lang w:eastAsia="zh-CN" w:bidi="hi-IN"/>
        </w:rPr>
      </w:pPr>
      <w:r w:rsidRPr="00394BB6">
        <w:rPr>
          <w:rFonts w:ascii="Times New Roman" w:eastAsia="Arial Unicode MS" w:hAnsi="Times New Roman"/>
          <w:color w:val="0043C8"/>
          <w:kern w:val="2"/>
          <w:sz w:val="24"/>
          <w:szCs w:val="24"/>
          <w:lang w:eastAsia="zh-CN" w:bidi="hi-IN"/>
        </w:rPr>
        <w:t xml:space="preserve">Il piano illustrato dal ministro del Lavoro nella sua audizione sulle linee programmatiche del </w:t>
      </w:r>
      <w:r w:rsidRPr="00394BB6">
        <w:rPr>
          <w:rFonts w:ascii="Times New Roman" w:eastAsia="Arial Unicode MS" w:hAnsi="Times New Roman"/>
          <w:color w:val="0043C8"/>
          <w:kern w:val="2"/>
          <w:sz w:val="24"/>
          <w:szCs w:val="24"/>
          <w:lang w:eastAsia="zh-CN" w:bidi="hi-IN"/>
        </w:rPr>
        <w:lastRenderedPageBreak/>
        <w:t xml:space="preserve">ministero anche in vista del Recovery Plan. </w:t>
      </w:r>
      <w:r w:rsidR="00352B2B">
        <w:rPr>
          <w:rFonts w:ascii="Times New Roman" w:eastAsia="Arial Unicode MS" w:hAnsi="Times New Roman"/>
          <w:color w:val="0043C8"/>
          <w:kern w:val="2"/>
          <w:sz w:val="24"/>
          <w:szCs w:val="24"/>
          <w:lang w:eastAsia="zh-CN" w:bidi="hi-IN"/>
        </w:rPr>
        <w:t>“</w:t>
      </w:r>
      <w:r w:rsidRPr="00394BB6">
        <w:rPr>
          <w:rFonts w:ascii="Times New Roman" w:eastAsia="Arial Unicode MS" w:hAnsi="Times New Roman"/>
          <w:color w:val="0043C8"/>
          <w:kern w:val="2"/>
          <w:sz w:val="24"/>
          <w:szCs w:val="24"/>
          <w:lang w:eastAsia="zh-CN" w:bidi="hi-IN"/>
        </w:rPr>
        <w:t>La dimensione dell</w:t>
      </w:r>
      <w:r w:rsidR="00352B2B">
        <w:rPr>
          <w:rFonts w:ascii="Times New Roman" w:eastAsia="Arial Unicode MS" w:hAnsi="Times New Roman"/>
          <w:color w:val="0043C8"/>
          <w:kern w:val="2"/>
          <w:sz w:val="24"/>
          <w:szCs w:val="24"/>
          <w:lang w:eastAsia="zh-CN" w:bidi="hi-IN"/>
        </w:rPr>
        <w:t>’”</w:t>
      </w:r>
      <w:r w:rsidRPr="00394BB6">
        <w:rPr>
          <w:rFonts w:ascii="Times New Roman" w:eastAsia="Arial Unicode MS" w:hAnsi="Times New Roman"/>
          <w:color w:val="0043C8"/>
          <w:kern w:val="2"/>
          <w:sz w:val="24"/>
          <w:szCs w:val="24"/>
          <w:lang w:eastAsia="zh-CN" w:bidi="hi-IN"/>
        </w:rPr>
        <w:t>abitazione assistita</w:t>
      </w:r>
      <w:r w:rsidR="00352B2B">
        <w:rPr>
          <w:rFonts w:ascii="Times New Roman" w:eastAsia="Arial Unicode MS" w:hAnsi="Times New Roman"/>
          <w:color w:val="0043C8"/>
          <w:kern w:val="2"/>
          <w:sz w:val="24"/>
          <w:szCs w:val="24"/>
          <w:lang w:eastAsia="zh-CN" w:bidi="hi-IN"/>
        </w:rPr>
        <w:t>”</w:t>
      </w:r>
      <w:r w:rsidRPr="00394BB6">
        <w:rPr>
          <w:rFonts w:ascii="Times New Roman" w:eastAsia="Arial Unicode MS" w:hAnsi="Times New Roman"/>
          <w:color w:val="0043C8"/>
          <w:kern w:val="2"/>
          <w:sz w:val="24"/>
          <w:szCs w:val="24"/>
          <w:lang w:eastAsia="zh-CN" w:bidi="hi-IN"/>
        </w:rPr>
        <w:t>, è fondamentale soprattutto per cambiare le prospettive dell</w:t>
      </w:r>
      <w:r w:rsidR="00352B2B">
        <w:rPr>
          <w:rFonts w:ascii="Times New Roman" w:eastAsia="Arial Unicode MS" w:hAnsi="Times New Roman"/>
          <w:color w:val="0043C8"/>
          <w:kern w:val="2"/>
          <w:sz w:val="24"/>
          <w:szCs w:val="24"/>
          <w:lang w:eastAsia="zh-CN" w:bidi="hi-IN"/>
        </w:rPr>
        <w:t>’</w:t>
      </w:r>
      <w:r w:rsidRPr="00394BB6">
        <w:rPr>
          <w:rFonts w:ascii="Times New Roman" w:eastAsia="Arial Unicode MS" w:hAnsi="Times New Roman"/>
          <w:color w:val="0043C8"/>
          <w:kern w:val="2"/>
          <w:sz w:val="24"/>
          <w:szCs w:val="24"/>
          <w:lang w:eastAsia="zh-CN" w:bidi="hi-IN"/>
        </w:rPr>
        <w:t>intervento in favore delle persone in condizione di disabilità e marginalità estrema, senza dimora, oggetto di politiche fortemente disomogenee a livello territoriale, spesso limitate solo a interventi emergenziali</w:t>
      </w:r>
      <w:r w:rsidR="00352B2B">
        <w:rPr>
          <w:rFonts w:ascii="Times New Roman" w:eastAsia="Arial Unicode MS" w:hAnsi="Times New Roman"/>
          <w:color w:val="0043C8"/>
          <w:kern w:val="2"/>
          <w:sz w:val="24"/>
          <w:szCs w:val="24"/>
          <w:lang w:eastAsia="zh-CN" w:bidi="hi-IN"/>
        </w:rPr>
        <w:t>”</w:t>
      </w:r>
      <w:r w:rsidRPr="00394BB6">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25" w:history="1">
        <w:r w:rsidRPr="00394BB6">
          <w:rPr>
            <w:rStyle w:val="Collegamentoipertestuale"/>
            <w:rFonts w:ascii="Times New Roman" w:eastAsia="Arial Unicode MS" w:hAnsi="Times New Roman"/>
            <w:b/>
            <w:kern w:val="2"/>
            <w:sz w:val="24"/>
            <w:szCs w:val="24"/>
            <w:lang w:eastAsia="zh-CN" w:bidi="hi-IN"/>
          </w:rPr>
          <w:t>Leggi l</w:t>
        </w:r>
        <w:r w:rsidR="00352B2B">
          <w:rPr>
            <w:rStyle w:val="Collegamentoipertestuale"/>
            <w:rFonts w:ascii="Times New Roman" w:eastAsia="Arial Unicode MS" w:hAnsi="Times New Roman"/>
            <w:b/>
            <w:kern w:val="2"/>
            <w:sz w:val="24"/>
            <w:szCs w:val="24"/>
            <w:lang w:eastAsia="zh-CN" w:bidi="hi-IN"/>
          </w:rPr>
          <w:t>’</w:t>
        </w:r>
        <w:r w:rsidRPr="00394BB6">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4A24C2" w:rsidRDefault="004A24C2" w:rsidP="004A24C2">
      <w:pPr>
        <w:widowControl w:val="0"/>
        <w:suppressAutoHyphens/>
        <w:rPr>
          <w:rFonts w:ascii="Times New Roman" w:eastAsia="Arial Unicode MS" w:hAnsi="Times New Roman"/>
          <w:b/>
          <w:color w:val="0043C8"/>
          <w:kern w:val="2"/>
          <w:sz w:val="24"/>
          <w:szCs w:val="24"/>
          <w:lang w:eastAsia="zh-CN" w:bidi="hi-IN"/>
        </w:rPr>
      </w:pPr>
    </w:p>
    <w:p w:rsidR="00B9759A" w:rsidRPr="00B9759A" w:rsidRDefault="00B9759A" w:rsidP="00B9759A">
      <w:pPr>
        <w:widowControl w:val="0"/>
        <w:suppressAutoHyphens/>
        <w:rPr>
          <w:rFonts w:ascii="Times New Roman" w:eastAsia="Arial Unicode MS" w:hAnsi="Times New Roman"/>
          <w:b/>
          <w:color w:val="0043C8"/>
          <w:kern w:val="2"/>
          <w:sz w:val="24"/>
          <w:szCs w:val="24"/>
          <w:lang w:eastAsia="zh-CN" w:bidi="hi-IN"/>
        </w:rPr>
      </w:pPr>
      <w:r w:rsidRPr="00B9759A">
        <w:rPr>
          <w:rFonts w:ascii="Times New Roman" w:eastAsia="Arial Unicode MS" w:hAnsi="Times New Roman"/>
          <w:b/>
          <w:color w:val="0043C8"/>
          <w:kern w:val="2"/>
          <w:sz w:val="24"/>
          <w:szCs w:val="24"/>
          <w:lang w:eastAsia="zh-CN" w:bidi="hi-IN"/>
        </w:rPr>
        <w:t>Intramoenia. Un giro d</w:t>
      </w:r>
      <w:r w:rsidR="00352B2B">
        <w:rPr>
          <w:rFonts w:ascii="Times New Roman" w:eastAsia="Arial Unicode MS" w:hAnsi="Times New Roman"/>
          <w:b/>
          <w:color w:val="0043C8"/>
          <w:kern w:val="2"/>
          <w:sz w:val="24"/>
          <w:szCs w:val="24"/>
          <w:lang w:eastAsia="zh-CN" w:bidi="hi-IN"/>
        </w:rPr>
        <w:t>’</w:t>
      </w:r>
      <w:r w:rsidRPr="00B9759A">
        <w:rPr>
          <w:rFonts w:ascii="Times New Roman" w:eastAsia="Arial Unicode MS" w:hAnsi="Times New Roman"/>
          <w:b/>
          <w:color w:val="0043C8"/>
          <w:kern w:val="2"/>
          <w:sz w:val="24"/>
          <w:szCs w:val="24"/>
          <w:lang w:eastAsia="zh-CN" w:bidi="hi-IN"/>
        </w:rPr>
        <w:t>affari in crescita e che arriva a 1,152 mld. Ma sono sempre meno i medici che la esercitano. La Relazione al Parlamento del Ministero</w:t>
      </w:r>
    </w:p>
    <w:p w:rsidR="00B9759A" w:rsidRDefault="00B9759A" w:rsidP="00B9759A">
      <w:pPr>
        <w:widowControl w:val="0"/>
        <w:suppressAutoHyphens/>
        <w:rPr>
          <w:rFonts w:ascii="Times New Roman" w:eastAsia="Arial Unicode MS" w:hAnsi="Times New Roman"/>
          <w:b/>
          <w:color w:val="0043C8"/>
          <w:kern w:val="2"/>
          <w:sz w:val="24"/>
          <w:szCs w:val="24"/>
          <w:lang w:eastAsia="zh-CN" w:bidi="hi-IN"/>
        </w:rPr>
      </w:pPr>
      <w:r w:rsidRPr="00B9759A">
        <w:rPr>
          <w:rFonts w:ascii="Times New Roman" w:eastAsia="Arial Unicode MS" w:hAnsi="Times New Roman"/>
          <w:color w:val="0043C8"/>
          <w:kern w:val="2"/>
          <w:sz w:val="24"/>
          <w:szCs w:val="24"/>
          <w:lang w:eastAsia="zh-CN" w:bidi="hi-IN"/>
        </w:rPr>
        <w:t>Continua a crescere il numero di prestazioni erogato esclusivamente all</w:t>
      </w:r>
      <w:r w:rsidR="00352B2B">
        <w:rPr>
          <w:rFonts w:ascii="Times New Roman" w:eastAsia="Arial Unicode MS" w:hAnsi="Times New Roman"/>
          <w:color w:val="0043C8"/>
          <w:kern w:val="2"/>
          <w:sz w:val="24"/>
          <w:szCs w:val="24"/>
          <w:lang w:eastAsia="zh-CN" w:bidi="hi-IN"/>
        </w:rPr>
        <w:t>’</w:t>
      </w:r>
      <w:r w:rsidRPr="00B9759A">
        <w:rPr>
          <w:rFonts w:ascii="Times New Roman" w:eastAsia="Arial Unicode MS" w:hAnsi="Times New Roman"/>
          <w:color w:val="0043C8"/>
          <w:kern w:val="2"/>
          <w:sz w:val="24"/>
          <w:szCs w:val="24"/>
          <w:lang w:eastAsia="zh-CN" w:bidi="hi-IN"/>
        </w:rPr>
        <w:t>interno degli spazi aziendali (90%) anche se permane un 1% di attività che viene svolta ancora presso studi non ancora collegati in rete. Forti discrepanze Nord-Sud in termini di guadagni: un medico emiliano prende sei volte di più di uno calabrese. La visita cardiologica si conferma la più erogata.</w:t>
      </w:r>
      <w:r w:rsidRPr="00B9759A">
        <w:rPr>
          <w:rFonts w:ascii="Times New Roman" w:eastAsia="Arial Unicode MS" w:hAnsi="Times New Roman"/>
          <w:b/>
          <w:color w:val="0043C8"/>
          <w:kern w:val="2"/>
          <w:sz w:val="24"/>
          <w:szCs w:val="24"/>
          <w:lang w:eastAsia="zh-CN" w:bidi="hi-IN"/>
        </w:rPr>
        <w:t xml:space="preserve"> </w:t>
      </w:r>
    </w:p>
    <w:p w:rsidR="00B9759A" w:rsidRDefault="00173CEE" w:rsidP="00B9759A">
      <w:pPr>
        <w:widowControl w:val="0"/>
        <w:suppressAutoHyphens/>
        <w:rPr>
          <w:rFonts w:ascii="Times New Roman" w:eastAsia="Arial Unicode MS" w:hAnsi="Times New Roman"/>
          <w:b/>
          <w:color w:val="0043C8"/>
          <w:kern w:val="2"/>
          <w:sz w:val="24"/>
          <w:szCs w:val="24"/>
          <w:lang w:eastAsia="zh-CN" w:bidi="hi-IN"/>
        </w:rPr>
      </w:pPr>
      <w:hyperlink r:id="rId26" w:history="1">
        <w:r w:rsidR="00B9759A" w:rsidRPr="00B9759A">
          <w:rPr>
            <w:rStyle w:val="Collegamentoipertestuale"/>
            <w:rFonts w:ascii="Times New Roman" w:eastAsia="Arial Unicode MS" w:hAnsi="Times New Roman"/>
            <w:b/>
            <w:kern w:val="2"/>
            <w:sz w:val="24"/>
            <w:szCs w:val="24"/>
            <w:lang w:eastAsia="zh-CN" w:bidi="hi-IN"/>
          </w:rPr>
          <w:t>Leggi l</w:t>
        </w:r>
        <w:r w:rsidR="00352B2B">
          <w:rPr>
            <w:rStyle w:val="Collegamentoipertestuale"/>
            <w:rFonts w:ascii="Times New Roman" w:eastAsia="Arial Unicode MS" w:hAnsi="Times New Roman"/>
            <w:b/>
            <w:kern w:val="2"/>
            <w:sz w:val="24"/>
            <w:szCs w:val="24"/>
            <w:lang w:eastAsia="zh-CN" w:bidi="hi-IN"/>
          </w:rPr>
          <w:t>’</w:t>
        </w:r>
        <w:r w:rsidR="00B9759A" w:rsidRPr="00B9759A">
          <w:rPr>
            <w:rStyle w:val="Collegamentoipertestuale"/>
            <w:rFonts w:ascii="Times New Roman" w:eastAsia="Arial Unicode MS" w:hAnsi="Times New Roman"/>
            <w:b/>
            <w:kern w:val="2"/>
            <w:sz w:val="24"/>
            <w:szCs w:val="24"/>
            <w:lang w:eastAsia="zh-CN" w:bidi="hi-IN"/>
          </w:rPr>
          <w:t>articolo</w:t>
        </w:r>
      </w:hyperlink>
      <w:r w:rsidR="00B9759A">
        <w:rPr>
          <w:rFonts w:ascii="Times New Roman" w:eastAsia="Arial Unicode MS" w:hAnsi="Times New Roman"/>
          <w:b/>
          <w:color w:val="0043C8"/>
          <w:kern w:val="2"/>
          <w:sz w:val="24"/>
          <w:szCs w:val="24"/>
          <w:lang w:eastAsia="zh-CN" w:bidi="hi-IN"/>
        </w:rPr>
        <w:t xml:space="preserve">. </w:t>
      </w:r>
      <w:hyperlink r:id="rId27" w:history="1">
        <w:r w:rsidR="00B9759A" w:rsidRPr="00B9759A">
          <w:rPr>
            <w:rStyle w:val="Collegamentoipertestuale"/>
            <w:rFonts w:ascii="Times New Roman" w:eastAsia="Arial Unicode MS" w:hAnsi="Times New Roman"/>
            <w:b/>
            <w:kern w:val="2"/>
            <w:sz w:val="24"/>
            <w:szCs w:val="24"/>
            <w:lang w:eastAsia="zh-CN" w:bidi="hi-IN"/>
          </w:rPr>
          <w:t>Link alla relazione</w:t>
        </w:r>
      </w:hyperlink>
      <w:r w:rsidR="00B9759A">
        <w:rPr>
          <w:rFonts w:ascii="Times New Roman" w:eastAsia="Arial Unicode MS" w:hAnsi="Times New Roman"/>
          <w:b/>
          <w:color w:val="0043C8"/>
          <w:kern w:val="2"/>
          <w:sz w:val="24"/>
          <w:szCs w:val="24"/>
          <w:lang w:eastAsia="zh-CN" w:bidi="hi-IN"/>
        </w:rPr>
        <w:t xml:space="preserve">. </w:t>
      </w:r>
    </w:p>
    <w:p w:rsidR="00B9759A" w:rsidRDefault="00B9759A" w:rsidP="00B9759A">
      <w:pPr>
        <w:widowControl w:val="0"/>
        <w:suppressAutoHyphens/>
        <w:rPr>
          <w:rFonts w:ascii="Times New Roman" w:eastAsia="Arial Unicode MS" w:hAnsi="Times New Roman"/>
          <w:b/>
          <w:color w:val="0043C8"/>
          <w:kern w:val="2"/>
          <w:sz w:val="24"/>
          <w:szCs w:val="24"/>
          <w:lang w:eastAsia="zh-CN" w:bidi="hi-IN"/>
        </w:rPr>
      </w:pPr>
    </w:p>
    <w:p w:rsidR="00B9759A" w:rsidRPr="00B9759A" w:rsidRDefault="00B9759A" w:rsidP="00B9759A">
      <w:pPr>
        <w:widowControl w:val="0"/>
        <w:suppressAutoHyphens/>
        <w:rPr>
          <w:rFonts w:ascii="Times New Roman" w:eastAsia="Arial Unicode MS" w:hAnsi="Times New Roman"/>
          <w:b/>
          <w:color w:val="0043C8"/>
          <w:kern w:val="2"/>
          <w:sz w:val="24"/>
          <w:szCs w:val="24"/>
          <w:lang w:eastAsia="zh-CN" w:bidi="hi-IN"/>
        </w:rPr>
      </w:pPr>
      <w:r w:rsidRPr="00B9759A">
        <w:rPr>
          <w:rFonts w:ascii="Times New Roman" w:eastAsia="Arial Unicode MS" w:hAnsi="Times New Roman"/>
          <w:b/>
          <w:color w:val="0043C8"/>
          <w:kern w:val="2"/>
          <w:sz w:val="24"/>
          <w:szCs w:val="24"/>
          <w:lang w:eastAsia="zh-CN" w:bidi="hi-IN"/>
        </w:rPr>
        <w:t>Covid. Arriva il passaporto digitale per viaggiare in Europa. La proposta della Commissione Ue</w:t>
      </w:r>
    </w:p>
    <w:p w:rsidR="00B9759A" w:rsidRDefault="00B9759A" w:rsidP="004A24C2">
      <w:pPr>
        <w:widowControl w:val="0"/>
        <w:suppressAutoHyphens/>
        <w:rPr>
          <w:rFonts w:ascii="Times New Roman" w:eastAsia="Arial Unicode MS" w:hAnsi="Times New Roman"/>
          <w:b/>
          <w:color w:val="0043C8"/>
          <w:kern w:val="2"/>
          <w:sz w:val="24"/>
          <w:szCs w:val="24"/>
          <w:lang w:eastAsia="zh-CN" w:bidi="hi-IN"/>
        </w:rPr>
      </w:pPr>
      <w:r w:rsidRPr="00B9759A">
        <w:rPr>
          <w:rFonts w:ascii="Times New Roman" w:eastAsia="Arial Unicode MS" w:hAnsi="Times New Roman"/>
          <w:color w:val="0043C8"/>
          <w:kern w:val="2"/>
          <w:sz w:val="24"/>
          <w:szCs w:val="24"/>
          <w:lang w:eastAsia="zh-CN" w:bidi="hi-IN"/>
        </w:rPr>
        <w:t>Il certificato verde digitale sarà una prova del fatto che una persona è stata vaccinata contro la Covid, è risultata negativa al test o è guarita dalla malattia. Sarà disponibile, gratuitamente, in formato digitale o cartaceo, e comporterà un codice QR che ne garantirà la sicurezza e l</w:t>
      </w:r>
      <w:r w:rsidR="00352B2B">
        <w:rPr>
          <w:rFonts w:ascii="Times New Roman" w:eastAsia="Arial Unicode MS" w:hAnsi="Times New Roman"/>
          <w:color w:val="0043C8"/>
          <w:kern w:val="2"/>
          <w:sz w:val="24"/>
          <w:szCs w:val="24"/>
          <w:lang w:eastAsia="zh-CN" w:bidi="hi-IN"/>
        </w:rPr>
        <w:t>’</w:t>
      </w:r>
      <w:r w:rsidRPr="00B9759A">
        <w:rPr>
          <w:rFonts w:ascii="Times New Roman" w:eastAsia="Arial Unicode MS" w:hAnsi="Times New Roman"/>
          <w:color w:val="0043C8"/>
          <w:kern w:val="2"/>
          <w:sz w:val="24"/>
          <w:szCs w:val="24"/>
          <w:lang w:eastAsia="zh-CN" w:bidi="hi-IN"/>
        </w:rPr>
        <w:t>autenticità. Ora la proposta dev</w:t>
      </w:r>
      <w:r w:rsidR="00352B2B">
        <w:rPr>
          <w:rFonts w:ascii="Times New Roman" w:eastAsia="Arial Unicode MS" w:hAnsi="Times New Roman"/>
          <w:color w:val="0043C8"/>
          <w:kern w:val="2"/>
          <w:sz w:val="24"/>
          <w:szCs w:val="24"/>
          <w:lang w:eastAsia="zh-CN" w:bidi="hi-IN"/>
        </w:rPr>
        <w:t>’</w:t>
      </w:r>
      <w:r w:rsidRPr="00B9759A">
        <w:rPr>
          <w:rFonts w:ascii="Times New Roman" w:eastAsia="Arial Unicode MS" w:hAnsi="Times New Roman"/>
          <w:color w:val="0043C8"/>
          <w:kern w:val="2"/>
          <w:sz w:val="24"/>
          <w:szCs w:val="24"/>
          <w:lang w:eastAsia="zh-CN" w:bidi="hi-IN"/>
        </w:rPr>
        <w:t>essere approvata dagli Stati membri. Obiettivo partire entro l</w:t>
      </w:r>
      <w:r w:rsidR="00352B2B">
        <w:rPr>
          <w:rFonts w:ascii="Times New Roman" w:eastAsia="Arial Unicode MS" w:hAnsi="Times New Roman"/>
          <w:color w:val="0043C8"/>
          <w:kern w:val="2"/>
          <w:sz w:val="24"/>
          <w:szCs w:val="24"/>
          <w:lang w:eastAsia="zh-CN" w:bidi="hi-IN"/>
        </w:rPr>
        <w:t>’</w:t>
      </w:r>
      <w:r w:rsidRPr="00B9759A">
        <w:rPr>
          <w:rFonts w:ascii="Times New Roman" w:eastAsia="Arial Unicode MS" w:hAnsi="Times New Roman"/>
          <w:color w:val="0043C8"/>
          <w:kern w:val="2"/>
          <w:sz w:val="24"/>
          <w:szCs w:val="24"/>
          <w:lang w:eastAsia="zh-CN" w:bidi="hi-IN"/>
        </w:rPr>
        <w:t>inizio dell</w:t>
      </w:r>
      <w:r w:rsidR="00352B2B">
        <w:rPr>
          <w:rFonts w:ascii="Times New Roman" w:eastAsia="Arial Unicode MS" w:hAnsi="Times New Roman"/>
          <w:color w:val="0043C8"/>
          <w:kern w:val="2"/>
          <w:sz w:val="24"/>
          <w:szCs w:val="24"/>
          <w:lang w:eastAsia="zh-CN" w:bidi="hi-IN"/>
        </w:rPr>
        <w:t>’</w:t>
      </w:r>
      <w:r w:rsidRPr="00B9759A">
        <w:rPr>
          <w:rFonts w:ascii="Times New Roman" w:eastAsia="Arial Unicode MS" w:hAnsi="Times New Roman"/>
          <w:color w:val="0043C8"/>
          <w:kern w:val="2"/>
          <w:sz w:val="24"/>
          <w:szCs w:val="24"/>
          <w:lang w:eastAsia="zh-CN" w:bidi="hi-IN"/>
        </w:rPr>
        <w:t>estate.</w:t>
      </w:r>
      <w:r w:rsidRPr="00B9759A">
        <w:rPr>
          <w:rFonts w:ascii="Times New Roman" w:eastAsia="Arial Unicode MS" w:hAnsi="Times New Roman"/>
          <w:b/>
          <w:color w:val="0043C8"/>
          <w:kern w:val="2"/>
          <w:sz w:val="24"/>
          <w:szCs w:val="24"/>
          <w:lang w:eastAsia="zh-CN" w:bidi="hi-IN"/>
        </w:rPr>
        <w:t xml:space="preserve"> </w:t>
      </w:r>
      <w:hyperlink r:id="rId28" w:history="1">
        <w:r w:rsidRPr="00B9759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B9759A" w:rsidRDefault="00B9759A" w:rsidP="004A24C2">
      <w:pPr>
        <w:widowControl w:val="0"/>
        <w:suppressAutoHyphens/>
        <w:rPr>
          <w:rFonts w:ascii="Times New Roman" w:eastAsia="Arial Unicode MS" w:hAnsi="Times New Roman"/>
          <w:b/>
          <w:color w:val="0043C8"/>
          <w:kern w:val="2"/>
          <w:sz w:val="24"/>
          <w:szCs w:val="24"/>
          <w:lang w:eastAsia="zh-CN" w:bidi="hi-IN"/>
        </w:rPr>
      </w:pPr>
    </w:p>
    <w:p w:rsidR="00B9759A" w:rsidRPr="00B9759A" w:rsidRDefault="00B9759A" w:rsidP="00B9759A">
      <w:pPr>
        <w:widowControl w:val="0"/>
        <w:suppressAutoHyphens/>
        <w:rPr>
          <w:rFonts w:ascii="Times New Roman" w:eastAsia="Arial Unicode MS" w:hAnsi="Times New Roman"/>
          <w:b/>
          <w:color w:val="0043C8"/>
          <w:kern w:val="2"/>
          <w:sz w:val="24"/>
          <w:szCs w:val="24"/>
          <w:lang w:eastAsia="zh-CN" w:bidi="hi-IN"/>
        </w:rPr>
      </w:pPr>
      <w:r w:rsidRPr="00B9759A">
        <w:rPr>
          <w:rFonts w:ascii="Times New Roman" w:eastAsia="Arial Unicode MS" w:hAnsi="Times New Roman"/>
          <w:b/>
          <w:color w:val="0043C8"/>
          <w:kern w:val="2"/>
          <w:sz w:val="24"/>
          <w:szCs w:val="24"/>
          <w:lang w:eastAsia="zh-CN" w:bidi="hi-IN"/>
        </w:rPr>
        <w:t>Il Covid diventerà entro un anno una malattia endemica, molto vicina a un raffreddore. Ecco come. Intervista a Jennie Lavine, l</w:t>
      </w:r>
      <w:r w:rsidR="00352B2B">
        <w:rPr>
          <w:rFonts w:ascii="Times New Roman" w:eastAsia="Arial Unicode MS" w:hAnsi="Times New Roman"/>
          <w:b/>
          <w:color w:val="0043C8"/>
          <w:kern w:val="2"/>
          <w:sz w:val="24"/>
          <w:szCs w:val="24"/>
          <w:lang w:eastAsia="zh-CN" w:bidi="hi-IN"/>
        </w:rPr>
        <w:t>’</w:t>
      </w:r>
      <w:r w:rsidRPr="00B9759A">
        <w:rPr>
          <w:rFonts w:ascii="Times New Roman" w:eastAsia="Arial Unicode MS" w:hAnsi="Times New Roman"/>
          <w:b/>
          <w:color w:val="0043C8"/>
          <w:kern w:val="2"/>
          <w:sz w:val="24"/>
          <w:szCs w:val="24"/>
          <w:lang w:eastAsia="zh-CN" w:bidi="hi-IN"/>
        </w:rPr>
        <w:t>autrice dello studio su Science che ha fatto tanto discutere</w:t>
      </w:r>
    </w:p>
    <w:p w:rsidR="00B9759A" w:rsidRDefault="00B9759A" w:rsidP="00B9759A">
      <w:pPr>
        <w:widowControl w:val="0"/>
        <w:suppressAutoHyphens/>
        <w:rPr>
          <w:rFonts w:ascii="Times New Roman" w:eastAsia="Arial Unicode MS" w:hAnsi="Times New Roman"/>
          <w:b/>
          <w:color w:val="0043C8"/>
          <w:kern w:val="2"/>
          <w:sz w:val="24"/>
          <w:szCs w:val="24"/>
          <w:lang w:eastAsia="zh-CN" w:bidi="hi-IN"/>
        </w:rPr>
      </w:pPr>
      <w:r w:rsidRPr="00B9759A">
        <w:rPr>
          <w:rFonts w:ascii="Times New Roman" w:eastAsia="Arial Unicode MS" w:hAnsi="Times New Roman"/>
          <w:color w:val="0043C8"/>
          <w:kern w:val="2"/>
          <w:sz w:val="24"/>
          <w:szCs w:val="24"/>
          <w:lang w:eastAsia="zh-CN" w:bidi="hi-IN"/>
        </w:rPr>
        <w:t xml:space="preserve">La previsione di un team di ricercatori Usa grazie a un modello che analizza la traiettoria che porterà il Covid-19 a diventare una malattia endemica come tante altre. </w:t>
      </w:r>
      <w:r w:rsidR="00352B2B">
        <w:rPr>
          <w:rFonts w:ascii="Times New Roman" w:eastAsia="Arial Unicode MS" w:hAnsi="Times New Roman"/>
          <w:color w:val="0043C8"/>
          <w:kern w:val="2"/>
          <w:sz w:val="24"/>
          <w:szCs w:val="24"/>
          <w:lang w:eastAsia="zh-CN" w:bidi="hi-IN"/>
        </w:rPr>
        <w:t>“</w:t>
      </w:r>
      <w:r w:rsidRPr="00B9759A">
        <w:rPr>
          <w:rFonts w:ascii="Times New Roman" w:eastAsia="Arial Unicode MS" w:hAnsi="Times New Roman"/>
          <w:color w:val="0043C8"/>
          <w:kern w:val="2"/>
          <w:sz w:val="24"/>
          <w:szCs w:val="24"/>
          <w:lang w:eastAsia="zh-CN" w:bidi="hi-IN"/>
        </w:rPr>
        <w:t>Con la somministrazione dei vaccini e il distanziamento sociale entro un anno potremmo raggiungere uno stato endemico lieve</w:t>
      </w:r>
      <w:r w:rsidR="00352B2B">
        <w:rPr>
          <w:rFonts w:ascii="Times New Roman" w:eastAsia="Arial Unicode MS" w:hAnsi="Times New Roman"/>
          <w:color w:val="0043C8"/>
          <w:kern w:val="2"/>
          <w:sz w:val="24"/>
          <w:szCs w:val="24"/>
          <w:lang w:eastAsia="zh-CN" w:bidi="hi-IN"/>
        </w:rPr>
        <w:t>”</w:t>
      </w:r>
      <w:r w:rsidRPr="00B9759A">
        <w:rPr>
          <w:rFonts w:ascii="Times New Roman" w:eastAsia="Arial Unicode MS" w:hAnsi="Times New Roman"/>
          <w:color w:val="0043C8"/>
          <w:kern w:val="2"/>
          <w:sz w:val="24"/>
          <w:szCs w:val="24"/>
          <w:lang w:eastAsia="zh-CN" w:bidi="hi-IN"/>
        </w:rPr>
        <w:t>, spiega a Quotidiano Sanità l</w:t>
      </w:r>
      <w:r w:rsidR="00352B2B">
        <w:rPr>
          <w:rFonts w:ascii="Times New Roman" w:eastAsia="Arial Unicode MS" w:hAnsi="Times New Roman"/>
          <w:color w:val="0043C8"/>
          <w:kern w:val="2"/>
          <w:sz w:val="24"/>
          <w:szCs w:val="24"/>
          <w:lang w:eastAsia="zh-CN" w:bidi="hi-IN"/>
        </w:rPr>
        <w:t>’</w:t>
      </w:r>
      <w:r w:rsidRPr="00B9759A">
        <w:rPr>
          <w:rFonts w:ascii="Times New Roman" w:eastAsia="Arial Unicode MS" w:hAnsi="Times New Roman"/>
          <w:color w:val="0043C8"/>
          <w:kern w:val="2"/>
          <w:sz w:val="24"/>
          <w:szCs w:val="24"/>
          <w:lang w:eastAsia="zh-CN" w:bidi="hi-IN"/>
        </w:rPr>
        <w:t>autrice principale, Jennie Lavine, che smentisce anche una serie di interpretazioni fuorvianti dello studio pubblicate nei giorni scorsi da molti organi di stampa italiani.</w:t>
      </w:r>
      <w:r>
        <w:rPr>
          <w:rFonts w:ascii="Times New Roman" w:eastAsia="Arial Unicode MS" w:hAnsi="Times New Roman"/>
          <w:b/>
          <w:color w:val="0043C8"/>
          <w:kern w:val="2"/>
          <w:sz w:val="24"/>
          <w:szCs w:val="24"/>
          <w:lang w:eastAsia="zh-CN" w:bidi="hi-IN"/>
        </w:rPr>
        <w:t xml:space="preserve"> </w:t>
      </w:r>
      <w:hyperlink r:id="rId29" w:history="1">
        <w:r w:rsidRPr="00B9759A">
          <w:rPr>
            <w:rStyle w:val="Collegamentoipertestuale"/>
            <w:rFonts w:ascii="Times New Roman" w:eastAsia="Arial Unicode MS" w:hAnsi="Times New Roman"/>
            <w:b/>
            <w:kern w:val="2"/>
            <w:sz w:val="24"/>
            <w:szCs w:val="24"/>
            <w:lang w:eastAsia="zh-CN" w:bidi="hi-IN"/>
          </w:rPr>
          <w:t>Leggi l</w:t>
        </w:r>
        <w:r w:rsidR="00352B2B">
          <w:rPr>
            <w:rStyle w:val="Collegamentoipertestuale"/>
            <w:rFonts w:ascii="Times New Roman" w:eastAsia="Arial Unicode MS" w:hAnsi="Times New Roman"/>
            <w:b/>
            <w:kern w:val="2"/>
            <w:sz w:val="24"/>
            <w:szCs w:val="24"/>
            <w:lang w:eastAsia="zh-CN" w:bidi="hi-IN"/>
          </w:rPr>
          <w:t>’</w:t>
        </w:r>
        <w:r w:rsidRPr="00B9759A">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B9759A" w:rsidRDefault="00B9759A" w:rsidP="004A24C2">
      <w:pPr>
        <w:widowControl w:val="0"/>
        <w:suppressAutoHyphens/>
        <w:rPr>
          <w:rFonts w:ascii="Times New Roman" w:eastAsia="Arial Unicode MS" w:hAnsi="Times New Roman"/>
          <w:b/>
          <w:color w:val="0043C8"/>
          <w:kern w:val="2"/>
          <w:sz w:val="24"/>
          <w:szCs w:val="24"/>
          <w:lang w:eastAsia="zh-CN" w:bidi="hi-IN"/>
        </w:rPr>
      </w:pPr>
    </w:p>
    <w:p w:rsidR="004A24C2" w:rsidRDefault="00BA4384" w:rsidP="004A24C2">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18</w:t>
      </w:r>
      <w:r w:rsidR="004A24C2">
        <w:rPr>
          <w:rFonts w:ascii="Times New Roman" w:eastAsia="Arial Unicode MS" w:hAnsi="Times New Roman"/>
          <w:b/>
          <w:color w:val="0043C8"/>
          <w:kern w:val="2"/>
          <w:sz w:val="24"/>
          <w:szCs w:val="24"/>
          <w:lang w:eastAsia="zh-CN" w:bidi="hi-IN"/>
        </w:rPr>
        <w:t xml:space="preserve"> marzo 2021</w:t>
      </w:r>
    </w:p>
    <w:p w:rsidR="00BA4384" w:rsidRPr="00BA4384" w:rsidRDefault="00BA4384" w:rsidP="00BA4384">
      <w:pPr>
        <w:widowControl w:val="0"/>
        <w:tabs>
          <w:tab w:val="left" w:pos="7371"/>
        </w:tabs>
        <w:suppressAutoHyphens/>
        <w:rPr>
          <w:rFonts w:ascii="Times New Roman" w:eastAsia="Arial Unicode MS" w:hAnsi="Times New Roman"/>
          <w:b/>
          <w:color w:val="0043C8"/>
          <w:kern w:val="2"/>
          <w:sz w:val="24"/>
          <w:szCs w:val="24"/>
          <w:lang w:eastAsia="zh-CN" w:bidi="hi-IN"/>
        </w:rPr>
      </w:pPr>
      <w:r w:rsidRPr="00BA4384">
        <w:rPr>
          <w:rFonts w:ascii="Times New Roman" w:eastAsia="Arial Unicode MS" w:hAnsi="Times New Roman"/>
          <w:b/>
          <w:color w:val="0043C8"/>
          <w:kern w:val="2"/>
          <w:sz w:val="24"/>
          <w:szCs w:val="24"/>
          <w:lang w:eastAsia="zh-CN" w:bidi="hi-IN"/>
        </w:rPr>
        <w:t xml:space="preserve">Ema promuove AstraZeneca: </w:t>
      </w:r>
      <w:r w:rsidR="00352B2B">
        <w:rPr>
          <w:rFonts w:ascii="Times New Roman" w:eastAsia="Arial Unicode MS" w:hAnsi="Times New Roman"/>
          <w:b/>
          <w:color w:val="0043C8"/>
          <w:kern w:val="2"/>
          <w:sz w:val="24"/>
          <w:szCs w:val="24"/>
          <w:lang w:eastAsia="zh-CN" w:bidi="hi-IN"/>
        </w:rPr>
        <w:t>“</w:t>
      </w:r>
      <w:r w:rsidRPr="00BA4384">
        <w:rPr>
          <w:rFonts w:ascii="Times New Roman" w:eastAsia="Arial Unicode MS" w:hAnsi="Times New Roman"/>
          <w:b/>
          <w:color w:val="0043C8"/>
          <w:kern w:val="2"/>
          <w:sz w:val="24"/>
          <w:szCs w:val="24"/>
          <w:lang w:eastAsia="zh-CN" w:bidi="hi-IN"/>
        </w:rPr>
        <w:t>Il vaccino è sicuro ed efficace. Non ci sono evidenze di un rischio generale di eventi tromboembolici. Ma su alcuni eventi rari servono ulteriori studi. Ora agli Stati stabilire come gestire il loro Piano vaccini</w:t>
      </w:r>
      <w:r w:rsidR="00352B2B">
        <w:rPr>
          <w:rFonts w:ascii="Times New Roman" w:eastAsia="Arial Unicode MS" w:hAnsi="Times New Roman"/>
          <w:b/>
          <w:color w:val="0043C8"/>
          <w:kern w:val="2"/>
          <w:sz w:val="24"/>
          <w:szCs w:val="24"/>
          <w:lang w:eastAsia="zh-CN" w:bidi="hi-IN"/>
        </w:rPr>
        <w:t>”</w:t>
      </w:r>
      <w:r w:rsidRPr="00BA4384">
        <w:rPr>
          <w:rFonts w:ascii="Times New Roman" w:eastAsia="Arial Unicode MS" w:hAnsi="Times New Roman"/>
          <w:b/>
          <w:color w:val="0043C8"/>
          <w:kern w:val="2"/>
          <w:sz w:val="24"/>
          <w:szCs w:val="24"/>
          <w:lang w:eastAsia="zh-CN" w:bidi="hi-IN"/>
        </w:rPr>
        <w:t>. E l</w:t>
      </w:r>
      <w:r w:rsidR="00352B2B">
        <w:rPr>
          <w:rFonts w:ascii="Times New Roman" w:eastAsia="Arial Unicode MS" w:hAnsi="Times New Roman"/>
          <w:b/>
          <w:color w:val="0043C8"/>
          <w:kern w:val="2"/>
          <w:sz w:val="24"/>
          <w:szCs w:val="24"/>
          <w:lang w:eastAsia="zh-CN" w:bidi="hi-IN"/>
        </w:rPr>
        <w:t>’</w:t>
      </w:r>
      <w:r w:rsidRPr="00BA4384">
        <w:rPr>
          <w:rFonts w:ascii="Times New Roman" w:eastAsia="Arial Unicode MS" w:hAnsi="Times New Roman"/>
          <w:b/>
          <w:color w:val="0043C8"/>
          <w:kern w:val="2"/>
          <w:sz w:val="24"/>
          <w:szCs w:val="24"/>
          <w:lang w:eastAsia="zh-CN" w:bidi="hi-IN"/>
        </w:rPr>
        <w:t xml:space="preserve">Italia decide di ripartire già da domani </w:t>
      </w:r>
    </w:p>
    <w:p w:rsidR="004A24C2" w:rsidRDefault="00BA4384" w:rsidP="00BA4384">
      <w:pPr>
        <w:widowControl w:val="0"/>
        <w:tabs>
          <w:tab w:val="left" w:pos="7371"/>
        </w:tabs>
        <w:suppressAutoHyphens/>
        <w:rPr>
          <w:rFonts w:ascii="Times New Roman" w:eastAsia="Arial Unicode MS" w:hAnsi="Times New Roman"/>
          <w:b/>
          <w:color w:val="0043C8"/>
          <w:kern w:val="2"/>
          <w:sz w:val="24"/>
          <w:szCs w:val="24"/>
          <w:lang w:eastAsia="zh-CN" w:bidi="hi-IN"/>
        </w:rPr>
      </w:pPr>
      <w:r w:rsidRPr="00BA4384">
        <w:rPr>
          <w:rFonts w:ascii="Times New Roman" w:eastAsia="Arial Unicode MS" w:hAnsi="Times New Roman"/>
          <w:color w:val="0043C8"/>
          <w:kern w:val="2"/>
          <w:sz w:val="24"/>
          <w:szCs w:val="24"/>
          <w:lang w:eastAsia="zh-CN" w:bidi="hi-IN"/>
        </w:rPr>
        <w:t>Questo l</w:t>
      </w:r>
      <w:r w:rsidR="00352B2B">
        <w:rPr>
          <w:rFonts w:ascii="Times New Roman" w:eastAsia="Arial Unicode MS" w:hAnsi="Times New Roman"/>
          <w:color w:val="0043C8"/>
          <w:kern w:val="2"/>
          <w:sz w:val="24"/>
          <w:szCs w:val="24"/>
          <w:lang w:eastAsia="zh-CN" w:bidi="hi-IN"/>
        </w:rPr>
        <w:t>’</w:t>
      </w:r>
      <w:r w:rsidRPr="00BA4384">
        <w:rPr>
          <w:rFonts w:ascii="Times New Roman" w:eastAsia="Arial Unicode MS" w:hAnsi="Times New Roman"/>
          <w:color w:val="0043C8"/>
          <w:kern w:val="2"/>
          <w:sz w:val="24"/>
          <w:szCs w:val="24"/>
          <w:lang w:eastAsia="zh-CN" w:bidi="hi-IN"/>
        </w:rPr>
        <w:t>atteso verdetto di Ema dopo la sospensione delle vaccinazioni in mezza Europa a seguito di sospetti eventi, anche mortali, di trombosi. L</w:t>
      </w:r>
      <w:r w:rsidR="00352B2B">
        <w:rPr>
          <w:rFonts w:ascii="Times New Roman" w:eastAsia="Arial Unicode MS" w:hAnsi="Times New Roman"/>
          <w:color w:val="0043C8"/>
          <w:kern w:val="2"/>
          <w:sz w:val="24"/>
          <w:szCs w:val="24"/>
          <w:lang w:eastAsia="zh-CN" w:bidi="hi-IN"/>
        </w:rPr>
        <w:t>’</w:t>
      </w:r>
      <w:r w:rsidRPr="00BA4384">
        <w:rPr>
          <w:rFonts w:ascii="Times New Roman" w:eastAsia="Arial Unicode MS" w:hAnsi="Times New Roman"/>
          <w:color w:val="0043C8"/>
          <w:kern w:val="2"/>
          <w:sz w:val="24"/>
          <w:szCs w:val="24"/>
          <w:lang w:eastAsia="zh-CN" w:bidi="hi-IN"/>
        </w:rPr>
        <w:t>Agenzia europea conferma quanto avevamo anticipato ieri dando il via libera senza riserve ma lasciando agli Stati la responsabilità di come andare avanti. Il foglietto illustrativo del vaccino sarà in ogni caso aggiornato con una nuova indicazione di rischio molto raro per questi eventi. Ecco il verbale di Ema e le indicazioni per cittadini e operatori.</w:t>
      </w:r>
      <w:r>
        <w:rPr>
          <w:rFonts w:ascii="Times New Roman" w:eastAsia="Arial Unicode MS" w:hAnsi="Times New Roman"/>
          <w:b/>
          <w:color w:val="0043C8"/>
          <w:kern w:val="2"/>
          <w:sz w:val="24"/>
          <w:szCs w:val="24"/>
          <w:lang w:eastAsia="zh-CN" w:bidi="hi-IN"/>
        </w:rPr>
        <w:t xml:space="preserve"> </w:t>
      </w:r>
      <w:hyperlink r:id="rId30" w:history="1">
        <w:r w:rsidRPr="00BA4384">
          <w:rPr>
            <w:rStyle w:val="Collegamentoipertestuale"/>
            <w:rFonts w:ascii="Times New Roman" w:eastAsia="Arial Unicode MS" w:hAnsi="Times New Roman"/>
            <w:b/>
            <w:kern w:val="2"/>
            <w:sz w:val="24"/>
            <w:szCs w:val="24"/>
            <w:lang w:eastAsia="zh-CN" w:bidi="hi-IN"/>
          </w:rPr>
          <w:t>Leggi l</w:t>
        </w:r>
        <w:r w:rsidR="00352B2B">
          <w:rPr>
            <w:rStyle w:val="Collegamentoipertestuale"/>
            <w:rFonts w:ascii="Times New Roman" w:eastAsia="Arial Unicode MS" w:hAnsi="Times New Roman"/>
            <w:b/>
            <w:kern w:val="2"/>
            <w:sz w:val="24"/>
            <w:szCs w:val="24"/>
            <w:lang w:eastAsia="zh-CN" w:bidi="hi-IN"/>
          </w:rPr>
          <w:t>’</w:t>
        </w:r>
        <w:r w:rsidRPr="00BA4384">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BA4384" w:rsidRDefault="00BA4384" w:rsidP="00BA4384">
      <w:pPr>
        <w:widowControl w:val="0"/>
        <w:tabs>
          <w:tab w:val="left" w:pos="7371"/>
        </w:tabs>
        <w:suppressAutoHyphens/>
        <w:rPr>
          <w:rFonts w:ascii="Times New Roman" w:eastAsia="Arial Unicode MS" w:hAnsi="Times New Roman"/>
          <w:b/>
          <w:color w:val="0043C8"/>
          <w:kern w:val="2"/>
          <w:sz w:val="24"/>
          <w:szCs w:val="24"/>
          <w:lang w:eastAsia="zh-CN" w:bidi="hi-IN"/>
        </w:rPr>
      </w:pPr>
    </w:p>
    <w:p w:rsidR="00BA4384" w:rsidRPr="00BA4384" w:rsidRDefault="00BA4384" w:rsidP="00BA4384">
      <w:pPr>
        <w:widowControl w:val="0"/>
        <w:tabs>
          <w:tab w:val="left" w:pos="7371"/>
        </w:tabs>
        <w:suppressAutoHyphens/>
        <w:rPr>
          <w:rFonts w:ascii="Times New Roman" w:eastAsia="Arial Unicode MS" w:hAnsi="Times New Roman"/>
          <w:b/>
          <w:color w:val="0043C8"/>
          <w:kern w:val="2"/>
          <w:sz w:val="24"/>
          <w:szCs w:val="24"/>
          <w:lang w:eastAsia="zh-CN" w:bidi="hi-IN"/>
        </w:rPr>
      </w:pPr>
      <w:r w:rsidRPr="00BA4384">
        <w:rPr>
          <w:rFonts w:ascii="Times New Roman" w:eastAsia="Arial Unicode MS" w:hAnsi="Times New Roman"/>
          <w:b/>
          <w:color w:val="0043C8"/>
          <w:kern w:val="2"/>
          <w:sz w:val="24"/>
          <w:szCs w:val="24"/>
          <w:lang w:eastAsia="zh-CN" w:bidi="hi-IN"/>
        </w:rPr>
        <w:t>Medicina di genere. Nominati i componenti dell</w:t>
      </w:r>
      <w:r w:rsidR="00352B2B">
        <w:rPr>
          <w:rFonts w:ascii="Times New Roman" w:eastAsia="Arial Unicode MS" w:hAnsi="Times New Roman"/>
          <w:b/>
          <w:color w:val="0043C8"/>
          <w:kern w:val="2"/>
          <w:sz w:val="24"/>
          <w:szCs w:val="24"/>
          <w:lang w:eastAsia="zh-CN" w:bidi="hi-IN"/>
        </w:rPr>
        <w:t>’</w:t>
      </w:r>
      <w:r w:rsidRPr="00BA4384">
        <w:rPr>
          <w:rFonts w:ascii="Times New Roman" w:eastAsia="Arial Unicode MS" w:hAnsi="Times New Roman"/>
          <w:b/>
          <w:color w:val="0043C8"/>
          <w:kern w:val="2"/>
          <w:sz w:val="24"/>
          <w:szCs w:val="24"/>
          <w:lang w:eastAsia="zh-CN" w:bidi="hi-IN"/>
        </w:rPr>
        <w:t>Osservatorio Iss</w:t>
      </w:r>
    </w:p>
    <w:p w:rsidR="00BA4384" w:rsidRPr="00BA4384" w:rsidRDefault="00BA4384" w:rsidP="00BA4384">
      <w:pPr>
        <w:widowControl w:val="0"/>
        <w:tabs>
          <w:tab w:val="left" w:pos="7371"/>
        </w:tabs>
        <w:suppressAutoHyphens/>
        <w:rPr>
          <w:rFonts w:ascii="Times New Roman" w:eastAsia="Arial Unicode MS" w:hAnsi="Times New Roman"/>
          <w:color w:val="0043C8"/>
          <w:kern w:val="2"/>
          <w:sz w:val="24"/>
          <w:szCs w:val="24"/>
          <w:lang w:eastAsia="zh-CN" w:bidi="hi-IN"/>
        </w:rPr>
      </w:pPr>
      <w:r w:rsidRPr="00BA4384">
        <w:rPr>
          <w:rFonts w:ascii="Times New Roman" w:eastAsia="Arial Unicode MS" w:hAnsi="Times New Roman"/>
          <w:color w:val="0043C8"/>
          <w:kern w:val="2"/>
          <w:sz w:val="24"/>
          <w:szCs w:val="24"/>
          <w:lang w:eastAsia="zh-CN" w:bidi="hi-IN"/>
        </w:rPr>
        <w:t>L</w:t>
      </w:r>
      <w:r w:rsidR="00352B2B">
        <w:rPr>
          <w:rFonts w:ascii="Times New Roman" w:eastAsia="Arial Unicode MS" w:hAnsi="Times New Roman"/>
          <w:color w:val="0043C8"/>
          <w:kern w:val="2"/>
          <w:sz w:val="24"/>
          <w:szCs w:val="24"/>
          <w:lang w:eastAsia="zh-CN" w:bidi="hi-IN"/>
        </w:rPr>
        <w:t>’</w:t>
      </w:r>
      <w:r w:rsidRPr="00BA4384">
        <w:rPr>
          <w:rFonts w:ascii="Times New Roman" w:eastAsia="Arial Unicode MS" w:hAnsi="Times New Roman"/>
          <w:color w:val="0043C8"/>
          <w:kern w:val="2"/>
          <w:sz w:val="24"/>
          <w:szCs w:val="24"/>
          <w:lang w:eastAsia="zh-CN" w:bidi="hi-IN"/>
        </w:rPr>
        <w:t>Osservatorio ha il compito di monitorare l</w:t>
      </w:r>
      <w:r w:rsidR="00352B2B">
        <w:rPr>
          <w:rFonts w:ascii="Times New Roman" w:eastAsia="Arial Unicode MS" w:hAnsi="Times New Roman"/>
          <w:color w:val="0043C8"/>
          <w:kern w:val="2"/>
          <w:sz w:val="24"/>
          <w:szCs w:val="24"/>
          <w:lang w:eastAsia="zh-CN" w:bidi="hi-IN"/>
        </w:rPr>
        <w:t>’</w:t>
      </w:r>
      <w:r w:rsidRPr="00BA4384">
        <w:rPr>
          <w:rFonts w:ascii="Times New Roman" w:eastAsia="Arial Unicode MS" w:hAnsi="Times New Roman"/>
          <w:color w:val="0043C8"/>
          <w:kern w:val="2"/>
          <w:sz w:val="24"/>
          <w:szCs w:val="24"/>
          <w:lang w:eastAsia="zh-CN" w:bidi="hi-IN"/>
        </w:rPr>
        <w:t>attuazione delle azioni di promozione, applicazione e sostegno alla medicina di genere previste nel Piano per l</w:t>
      </w:r>
      <w:r w:rsidR="00352B2B">
        <w:rPr>
          <w:rFonts w:ascii="Times New Roman" w:eastAsia="Arial Unicode MS" w:hAnsi="Times New Roman"/>
          <w:color w:val="0043C8"/>
          <w:kern w:val="2"/>
          <w:sz w:val="24"/>
          <w:szCs w:val="24"/>
          <w:lang w:eastAsia="zh-CN" w:bidi="hi-IN"/>
        </w:rPr>
        <w:t>’</w:t>
      </w:r>
      <w:r w:rsidRPr="00BA4384">
        <w:rPr>
          <w:rFonts w:ascii="Times New Roman" w:eastAsia="Arial Unicode MS" w:hAnsi="Times New Roman"/>
          <w:color w:val="0043C8"/>
          <w:kern w:val="2"/>
          <w:sz w:val="24"/>
          <w:szCs w:val="24"/>
          <w:lang w:eastAsia="zh-CN" w:bidi="hi-IN"/>
        </w:rPr>
        <w:t xml:space="preserve">applicazione e la diffusione della stessa. </w:t>
      </w:r>
      <w:hyperlink r:id="rId31" w:history="1">
        <w:r w:rsidRPr="00BA4384">
          <w:rPr>
            <w:rStyle w:val="Collegamentoipertestuale"/>
            <w:rFonts w:ascii="Times New Roman" w:eastAsia="Arial Unicode MS" w:hAnsi="Times New Roman"/>
            <w:b/>
            <w:kern w:val="2"/>
            <w:sz w:val="24"/>
            <w:szCs w:val="24"/>
            <w:lang w:eastAsia="zh-CN" w:bidi="hi-IN"/>
          </w:rPr>
          <w:t>Leggi l</w:t>
        </w:r>
        <w:r w:rsidR="00352B2B">
          <w:rPr>
            <w:rStyle w:val="Collegamentoipertestuale"/>
            <w:rFonts w:ascii="Times New Roman" w:eastAsia="Arial Unicode MS" w:hAnsi="Times New Roman"/>
            <w:b/>
            <w:kern w:val="2"/>
            <w:sz w:val="24"/>
            <w:szCs w:val="24"/>
            <w:lang w:eastAsia="zh-CN" w:bidi="hi-IN"/>
          </w:rPr>
          <w:t>’</w:t>
        </w:r>
        <w:r w:rsidRPr="00BA4384">
          <w:rPr>
            <w:rStyle w:val="Collegamentoipertestuale"/>
            <w:rFonts w:ascii="Times New Roman" w:eastAsia="Arial Unicode MS" w:hAnsi="Times New Roman"/>
            <w:b/>
            <w:kern w:val="2"/>
            <w:sz w:val="24"/>
            <w:szCs w:val="24"/>
            <w:lang w:eastAsia="zh-CN" w:bidi="hi-IN"/>
          </w:rPr>
          <w:t>articolo con i nomi</w:t>
        </w:r>
      </w:hyperlink>
      <w:r w:rsidRPr="00BA4384">
        <w:rPr>
          <w:rFonts w:ascii="Times New Roman" w:eastAsia="Arial Unicode MS" w:hAnsi="Times New Roman"/>
          <w:color w:val="0043C8"/>
          <w:kern w:val="2"/>
          <w:sz w:val="24"/>
          <w:szCs w:val="24"/>
          <w:lang w:eastAsia="zh-CN" w:bidi="hi-IN"/>
        </w:rPr>
        <w:t xml:space="preserve">. </w:t>
      </w:r>
    </w:p>
    <w:p w:rsidR="00BA4384" w:rsidRDefault="00BA4384" w:rsidP="00BA4384">
      <w:pPr>
        <w:widowControl w:val="0"/>
        <w:tabs>
          <w:tab w:val="left" w:pos="7371"/>
        </w:tabs>
        <w:suppressAutoHyphens/>
        <w:rPr>
          <w:rFonts w:ascii="Times New Roman" w:eastAsia="Arial Unicode MS" w:hAnsi="Times New Roman"/>
          <w:b/>
          <w:color w:val="0043C8"/>
          <w:kern w:val="2"/>
          <w:sz w:val="24"/>
          <w:szCs w:val="24"/>
          <w:lang w:eastAsia="zh-CN" w:bidi="hi-IN"/>
        </w:rPr>
      </w:pPr>
    </w:p>
    <w:p w:rsidR="00BA4384" w:rsidRPr="00BA4384" w:rsidRDefault="00BA4384" w:rsidP="00BA4384">
      <w:pPr>
        <w:widowControl w:val="0"/>
        <w:tabs>
          <w:tab w:val="left" w:pos="7371"/>
        </w:tabs>
        <w:suppressAutoHyphens/>
        <w:rPr>
          <w:rFonts w:ascii="Times New Roman" w:eastAsia="Arial Unicode MS" w:hAnsi="Times New Roman"/>
          <w:b/>
          <w:color w:val="0043C8"/>
          <w:kern w:val="2"/>
          <w:sz w:val="24"/>
          <w:szCs w:val="24"/>
          <w:lang w:eastAsia="zh-CN" w:bidi="hi-IN"/>
        </w:rPr>
      </w:pPr>
      <w:r w:rsidRPr="00BA4384">
        <w:rPr>
          <w:rFonts w:ascii="Times New Roman" w:eastAsia="Arial Unicode MS" w:hAnsi="Times New Roman"/>
          <w:b/>
          <w:color w:val="0043C8"/>
          <w:kern w:val="2"/>
          <w:sz w:val="24"/>
          <w:szCs w:val="24"/>
          <w:lang w:eastAsia="zh-CN" w:bidi="hi-IN"/>
        </w:rPr>
        <w:t xml:space="preserve">Rinnovo Cts. Cgil, Cisl, Uil: </w:t>
      </w:r>
      <w:r w:rsidR="00352B2B">
        <w:rPr>
          <w:rFonts w:ascii="Times New Roman" w:eastAsia="Arial Unicode MS" w:hAnsi="Times New Roman"/>
          <w:b/>
          <w:color w:val="0043C8"/>
          <w:kern w:val="2"/>
          <w:sz w:val="24"/>
          <w:szCs w:val="24"/>
          <w:lang w:eastAsia="zh-CN" w:bidi="hi-IN"/>
        </w:rPr>
        <w:t>“</w:t>
      </w:r>
      <w:r w:rsidRPr="00BA4384">
        <w:rPr>
          <w:rFonts w:ascii="Times New Roman" w:eastAsia="Arial Unicode MS" w:hAnsi="Times New Roman"/>
          <w:b/>
          <w:color w:val="0043C8"/>
          <w:kern w:val="2"/>
          <w:sz w:val="24"/>
          <w:szCs w:val="24"/>
          <w:lang w:eastAsia="zh-CN" w:bidi="hi-IN"/>
        </w:rPr>
        <w:t>Un errore escludere l</w:t>
      </w:r>
      <w:r w:rsidR="00352B2B">
        <w:rPr>
          <w:rFonts w:ascii="Times New Roman" w:eastAsia="Arial Unicode MS" w:hAnsi="Times New Roman"/>
          <w:b/>
          <w:color w:val="0043C8"/>
          <w:kern w:val="2"/>
          <w:sz w:val="24"/>
          <w:szCs w:val="24"/>
          <w:lang w:eastAsia="zh-CN" w:bidi="hi-IN"/>
        </w:rPr>
        <w:t>’</w:t>
      </w:r>
      <w:r w:rsidRPr="00BA4384">
        <w:rPr>
          <w:rFonts w:ascii="Times New Roman" w:eastAsia="Arial Unicode MS" w:hAnsi="Times New Roman"/>
          <w:b/>
          <w:color w:val="0043C8"/>
          <w:kern w:val="2"/>
          <w:sz w:val="24"/>
          <w:szCs w:val="24"/>
          <w:lang w:eastAsia="zh-CN" w:bidi="hi-IN"/>
        </w:rPr>
        <w:t>Inail, il Governo riveda decisione</w:t>
      </w:r>
      <w:r w:rsidR="00352B2B">
        <w:rPr>
          <w:rFonts w:ascii="Times New Roman" w:eastAsia="Arial Unicode MS" w:hAnsi="Times New Roman"/>
          <w:b/>
          <w:color w:val="0043C8"/>
          <w:kern w:val="2"/>
          <w:sz w:val="24"/>
          <w:szCs w:val="24"/>
          <w:lang w:eastAsia="zh-CN" w:bidi="hi-IN"/>
        </w:rPr>
        <w:t>”</w:t>
      </w:r>
    </w:p>
    <w:p w:rsidR="00BA4384" w:rsidRDefault="00BA4384" w:rsidP="00BA4384">
      <w:pPr>
        <w:widowControl w:val="0"/>
        <w:tabs>
          <w:tab w:val="left" w:pos="7371"/>
        </w:tabs>
        <w:suppressAutoHyphens/>
        <w:rPr>
          <w:rFonts w:ascii="Times New Roman" w:eastAsia="Arial Unicode MS" w:hAnsi="Times New Roman"/>
          <w:b/>
          <w:color w:val="0043C8"/>
          <w:kern w:val="2"/>
          <w:sz w:val="24"/>
          <w:szCs w:val="24"/>
          <w:lang w:eastAsia="zh-CN" w:bidi="hi-IN"/>
        </w:rPr>
      </w:pPr>
      <w:r w:rsidRPr="00BA4384">
        <w:rPr>
          <w:rFonts w:ascii="Times New Roman" w:eastAsia="Arial Unicode MS" w:hAnsi="Times New Roman"/>
          <w:color w:val="0043C8"/>
          <w:kern w:val="2"/>
          <w:sz w:val="24"/>
          <w:szCs w:val="24"/>
          <w:lang w:eastAsia="zh-CN" w:bidi="hi-IN"/>
        </w:rPr>
        <w:t xml:space="preserve">I sindacati confederali ricordano </w:t>
      </w:r>
      <w:r w:rsidR="00352B2B">
        <w:rPr>
          <w:rFonts w:ascii="Times New Roman" w:eastAsia="Arial Unicode MS" w:hAnsi="Times New Roman"/>
          <w:color w:val="0043C8"/>
          <w:kern w:val="2"/>
          <w:sz w:val="24"/>
          <w:szCs w:val="24"/>
          <w:lang w:eastAsia="zh-CN" w:bidi="hi-IN"/>
        </w:rPr>
        <w:t>“</w:t>
      </w:r>
      <w:r w:rsidRPr="00BA4384">
        <w:rPr>
          <w:rFonts w:ascii="Times New Roman" w:eastAsia="Arial Unicode MS" w:hAnsi="Times New Roman"/>
          <w:color w:val="0043C8"/>
          <w:kern w:val="2"/>
          <w:sz w:val="24"/>
          <w:szCs w:val="24"/>
          <w:lang w:eastAsia="zh-CN" w:bidi="hi-IN"/>
        </w:rPr>
        <w:t>Il contributo tecnico svolto dall</w:t>
      </w:r>
      <w:r w:rsidR="00352B2B">
        <w:rPr>
          <w:rFonts w:ascii="Times New Roman" w:eastAsia="Arial Unicode MS" w:hAnsi="Times New Roman"/>
          <w:color w:val="0043C8"/>
          <w:kern w:val="2"/>
          <w:sz w:val="24"/>
          <w:szCs w:val="24"/>
          <w:lang w:eastAsia="zh-CN" w:bidi="hi-IN"/>
        </w:rPr>
        <w:t>’</w:t>
      </w:r>
      <w:r w:rsidRPr="00BA4384">
        <w:rPr>
          <w:rFonts w:ascii="Times New Roman" w:eastAsia="Arial Unicode MS" w:hAnsi="Times New Roman"/>
          <w:color w:val="0043C8"/>
          <w:kern w:val="2"/>
          <w:sz w:val="24"/>
          <w:szCs w:val="24"/>
          <w:lang w:eastAsia="zh-CN" w:bidi="hi-IN"/>
        </w:rPr>
        <w:t>Inail nella definizione dei protocolli condivisi sulla salute e sicurezza siglati dal Governo con le parti sociali, protocolli che hanno avuto una funzione decisiva nel garantire la salute nei luoghi di lavoro</w:t>
      </w:r>
      <w:r w:rsidR="00352B2B">
        <w:rPr>
          <w:rFonts w:ascii="Times New Roman" w:eastAsia="Arial Unicode MS" w:hAnsi="Times New Roman"/>
          <w:color w:val="0043C8"/>
          <w:kern w:val="2"/>
          <w:sz w:val="24"/>
          <w:szCs w:val="24"/>
          <w:lang w:eastAsia="zh-CN" w:bidi="hi-IN"/>
        </w:rPr>
        <w:t>”</w:t>
      </w:r>
      <w:r w:rsidRPr="00BA4384">
        <w:rPr>
          <w:rFonts w:ascii="Times New Roman" w:eastAsia="Arial Unicode MS" w:hAnsi="Times New Roman"/>
          <w:color w:val="0043C8"/>
          <w:kern w:val="2"/>
          <w:sz w:val="24"/>
          <w:szCs w:val="24"/>
          <w:lang w:eastAsia="zh-CN" w:bidi="hi-IN"/>
        </w:rPr>
        <w:t>. Da qui l</w:t>
      </w:r>
      <w:r w:rsidR="00352B2B">
        <w:rPr>
          <w:rFonts w:ascii="Times New Roman" w:eastAsia="Arial Unicode MS" w:hAnsi="Times New Roman"/>
          <w:color w:val="0043C8"/>
          <w:kern w:val="2"/>
          <w:sz w:val="24"/>
          <w:szCs w:val="24"/>
          <w:lang w:eastAsia="zh-CN" w:bidi="hi-IN"/>
        </w:rPr>
        <w:t>’</w:t>
      </w:r>
      <w:r w:rsidRPr="00BA4384">
        <w:rPr>
          <w:rFonts w:ascii="Times New Roman" w:eastAsia="Arial Unicode MS" w:hAnsi="Times New Roman"/>
          <w:color w:val="0043C8"/>
          <w:kern w:val="2"/>
          <w:sz w:val="24"/>
          <w:szCs w:val="24"/>
          <w:lang w:eastAsia="zh-CN" w:bidi="hi-IN"/>
        </w:rPr>
        <w:t xml:space="preserve">invito </w:t>
      </w:r>
      <w:r w:rsidRPr="00BA4384">
        <w:rPr>
          <w:rFonts w:ascii="Times New Roman" w:eastAsia="Arial Unicode MS" w:hAnsi="Times New Roman"/>
          <w:color w:val="0043C8"/>
          <w:kern w:val="2"/>
          <w:sz w:val="24"/>
          <w:szCs w:val="24"/>
          <w:lang w:eastAsia="zh-CN" w:bidi="hi-IN"/>
        </w:rPr>
        <w:lastRenderedPageBreak/>
        <w:t>all</w:t>
      </w:r>
      <w:r w:rsidR="00352B2B">
        <w:rPr>
          <w:rFonts w:ascii="Times New Roman" w:eastAsia="Arial Unicode MS" w:hAnsi="Times New Roman"/>
          <w:color w:val="0043C8"/>
          <w:kern w:val="2"/>
          <w:sz w:val="24"/>
          <w:szCs w:val="24"/>
          <w:lang w:eastAsia="zh-CN" w:bidi="hi-IN"/>
        </w:rPr>
        <w:t>’</w:t>
      </w:r>
      <w:r w:rsidRPr="00BA4384">
        <w:rPr>
          <w:rFonts w:ascii="Times New Roman" w:eastAsia="Arial Unicode MS" w:hAnsi="Times New Roman"/>
          <w:color w:val="0043C8"/>
          <w:kern w:val="2"/>
          <w:sz w:val="24"/>
          <w:szCs w:val="24"/>
          <w:lang w:eastAsia="zh-CN" w:bidi="hi-IN"/>
        </w:rPr>
        <w:t>esecutivo.</w:t>
      </w:r>
      <w:r>
        <w:rPr>
          <w:rFonts w:ascii="Times New Roman" w:eastAsia="Arial Unicode MS" w:hAnsi="Times New Roman"/>
          <w:b/>
          <w:color w:val="0043C8"/>
          <w:kern w:val="2"/>
          <w:sz w:val="24"/>
          <w:szCs w:val="24"/>
          <w:lang w:eastAsia="zh-CN" w:bidi="hi-IN"/>
        </w:rPr>
        <w:t xml:space="preserve"> </w:t>
      </w:r>
      <w:hyperlink r:id="rId32" w:history="1">
        <w:r w:rsidRPr="00BA438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BA4384" w:rsidRDefault="00BA4384" w:rsidP="00BA4384">
      <w:pPr>
        <w:widowControl w:val="0"/>
        <w:tabs>
          <w:tab w:val="left" w:pos="7371"/>
        </w:tabs>
        <w:suppressAutoHyphens/>
        <w:rPr>
          <w:rFonts w:ascii="Times New Roman" w:eastAsia="Arial Unicode MS" w:hAnsi="Times New Roman"/>
          <w:b/>
          <w:color w:val="0043C8"/>
          <w:kern w:val="2"/>
          <w:sz w:val="24"/>
          <w:szCs w:val="24"/>
          <w:lang w:eastAsia="zh-CN" w:bidi="hi-IN"/>
        </w:rPr>
      </w:pPr>
    </w:p>
    <w:p w:rsidR="00BA4384" w:rsidRPr="00BA4384" w:rsidRDefault="00BA4384" w:rsidP="00BA4384">
      <w:pPr>
        <w:widowControl w:val="0"/>
        <w:tabs>
          <w:tab w:val="left" w:pos="7371"/>
        </w:tabs>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C</w:t>
      </w:r>
      <w:r w:rsidRPr="00BA4384">
        <w:rPr>
          <w:rFonts w:ascii="Times New Roman" w:eastAsia="Arial Unicode MS" w:hAnsi="Times New Roman"/>
          <w:b/>
          <w:color w:val="0043C8"/>
          <w:kern w:val="2"/>
          <w:sz w:val="24"/>
          <w:szCs w:val="24"/>
          <w:lang w:eastAsia="zh-CN" w:bidi="hi-IN"/>
        </w:rPr>
        <w:t>ovid. Cgil, Cisl e Uil chiedono bonus baby sitter per tutti i sanitari</w:t>
      </w:r>
    </w:p>
    <w:p w:rsidR="00BA4384" w:rsidRDefault="00BA4384" w:rsidP="00BA4384">
      <w:pPr>
        <w:widowControl w:val="0"/>
        <w:tabs>
          <w:tab w:val="left" w:pos="7371"/>
        </w:tabs>
        <w:suppressAutoHyphens/>
        <w:rPr>
          <w:rFonts w:ascii="Times New Roman" w:eastAsia="Arial Unicode MS" w:hAnsi="Times New Roman"/>
          <w:b/>
          <w:color w:val="0043C8"/>
          <w:kern w:val="2"/>
          <w:sz w:val="24"/>
          <w:szCs w:val="24"/>
          <w:lang w:eastAsia="zh-CN" w:bidi="hi-IN"/>
        </w:rPr>
      </w:pPr>
      <w:r w:rsidRPr="00BA4384">
        <w:rPr>
          <w:rFonts w:ascii="Times New Roman" w:eastAsia="Arial Unicode MS" w:hAnsi="Times New Roman"/>
          <w:color w:val="0043C8"/>
          <w:kern w:val="2"/>
          <w:sz w:val="24"/>
          <w:szCs w:val="24"/>
          <w:lang w:eastAsia="zh-CN" w:bidi="hi-IN"/>
        </w:rPr>
        <w:t xml:space="preserve">Tagliati fuori </w:t>
      </w:r>
      <w:r w:rsidR="00352B2B">
        <w:rPr>
          <w:rFonts w:ascii="Times New Roman" w:eastAsia="Arial Unicode MS" w:hAnsi="Times New Roman"/>
          <w:color w:val="0043C8"/>
          <w:kern w:val="2"/>
          <w:sz w:val="24"/>
          <w:szCs w:val="24"/>
          <w:lang w:eastAsia="zh-CN" w:bidi="hi-IN"/>
        </w:rPr>
        <w:t>“</w:t>
      </w:r>
      <w:r w:rsidRPr="00BA4384">
        <w:rPr>
          <w:rFonts w:ascii="Times New Roman" w:eastAsia="Arial Unicode MS" w:hAnsi="Times New Roman"/>
          <w:color w:val="0043C8"/>
          <w:kern w:val="2"/>
          <w:sz w:val="24"/>
          <w:szCs w:val="24"/>
          <w:lang w:eastAsia="zh-CN" w:bidi="hi-IN"/>
        </w:rPr>
        <w:t>gran parte dei professionisti sanitari, degli operatori socio sanitari e tecnici</w:t>
      </w:r>
      <w:r w:rsidR="00352B2B">
        <w:rPr>
          <w:rFonts w:ascii="Times New Roman" w:eastAsia="Arial Unicode MS" w:hAnsi="Times New Roman"/>
          <w:color w:val="0043C8"/>
          <w:kern w:val="2"/>
          <w:sz w:val="24"/>
          <w:szCs w:val="24"/>
          <w:lang w:eastAsia="zh-CN" w:bidi="hi-IN"/>
        </w:rPr>
        <w:t>”</w:t>
      </w:r>
      <w:r w:rsidRPr="00BA4384">
        <w:rPr>
          <w:rFonts w:ascii="Times New Roman" w:eastAsia="Arial Unicode MS" w:hAnsi="Times New Roman"/>
          <w:color w:val="0043C8"/>
          <w:kern w:val="2"/>
          <w:sz w:val="24"/>
          <w:szCs w:val="24"/>
          <w:lang w:eastAsia="zh-CN" w:bidi="hi-IN"/>
        </w:rPr>
        <w:t xml:space="preserve"> che </w:t>
      </w:r>
      <w:r w:rsidR="00352B2B">
        <w:rPr>
          <w:rFonts w:ascii="Times New Roman" w:eastAsia="Arial Unicode MS" w:hAnsi="Times New Roman"/>
          <w:color w:val="0043C8"/>
          <w:kern w:val="2"/>
          <w:sz w:val="24"/>
          <w:szCs w:val="24"/>
          <w:lang w:eastAsia="zh-CN" w:bidi="hi-IN"/>
        </w:rPr>
        <w:t>“</w:t>
      </w:r>
      <w:r w:rsidRPr="00BA4384">
        <w:rPr>
          <w:rFonts w:ascii="Times New Roman" w:eastAsia="Arial Unicode MS" w:hAnsi="Times New Roman"/>
          <w:color w:val="0043C8"/>
          <w:kern w:val="2"/>
          <w:sz w:val="24"/>
          <w:szCs w:val="24"/>
          <w:lang w:eastAsia="zh-CN" w:bidi="hi-IN"/>
        </w:rPr>
        <w:t>pure dovranno continuare ad assicurare, con dedizione e spirito di sacrificio, i loro servizi negli ospedali e nelle strutture sanitarie, socio sanitarie territoriali</w:t>
      </w:r>
      <w:r w:rsidR="00352B2B">
        <w:rPr>
          <w:rFonts w:ascii="Times New Roman" w:eastAsia="Arial Unicode MS" w:hAnsi="Times New Roman"/>
          <w:color w:val="0043C8"/>
          <w:kern w:val="2"/>
          <w:sz w:val="24"/>
          <w:szCs w:val="24"/>
          <w:lang w:eastAsia="zh-CN" w:bidi="hi-IN"/>
        </w:rPr>
        <w:t>”</w:t>
      </w:r>
      <w:r w:rsidRPr="00BA4384">
        <w:rPr>
          <w:rFonts w:ascii="Times New Roman" w:eastAsia="Arial Unicode MS" w:hAnsi="Times New Roman"/>
          <w:color w:val="0043C8"/>
          <w:kern w:val="2"/>
          <w:sz w:val="24"/>
          <w:szCs w:val="24"/>
          <w:lang w:eastAsia="zh-CN" w:bidi="hi-IN"/>
        </w:rPr>
        <w:t xml:space="preserve">. Cgil, Cisl e Uil scrivono a Speranza, Bonetti, Orlando e Bonaccini. </w:t>
      </w:r>
      <w:hyperlink r:id="rId33" w:history="1">
        <w:r w:rsidRPr="00BA4384">
          <w:rPr>
            <w:rStyle w:val="Collegamentoipertestuale"/>
            <w:rFonts w:ascii="Times New Roman" w:eastAsia="Arial Unicode MS" w:hAnsi="Times New Roman"/>
            <w:b/>
            <w:kern w:val="2"/>
            <w:sz w:val="24"/>
            <w:szCs w:val="24"/>
            <w:lang w:eastAsia="zh-CN" w:bidi="hi-IN"/>
          </w:rPr>
          <w:t>Leggi l</w:t>
        </w:r>
        <w:r w:rsidR="00352B2B">
          <w:rPr>
            <w:rStyle w:val="Collegamentoipertestuale"/>
            <w:rFonts w:ascii="Times New Roman" w:eastAsia="Arial Unicode MS" w:hAnsi="Times New Roman"/>
            <w:b/>
            <w:kern w:val="2"/>
            <w:sz w:val="24"/>
            <w:szCs w:val="24"/>
            <w:lang w:eastAsia="zh-CN" w:bidi="hi-IN"/>
          </w:rPr>
          <w:t>’</w:t>
        </w:r>
        <w:r w:rsidRPr="00BA4384">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BA4384" w:rsidRDefault="00BA4384" w:rsidP="00BA4384">
      <w:pPr>
        <w:widowControl w:val="0"/>
        <w:tabs>
          <w:tab w:val="left" w:pos="7371"/>
        </w:tabs>
        <w:suppressAutoHyphens/>
        <w:rPr>
          <w:rFonts w:ascii="Times New Roman" w:eastAsia="Arial Unicode MS" w:hAnsi="Times New Roman"/>
          <w:b/>
          <w:color w:val="0043C8"/>
          <w:kern w:val="2"/>
          <w:sz w:val="24"/>
          <w:szCs w:val="24"/>
          <w:lang w:eastAsia="zh-CN" w:bidi="hi-IN"/>
        </w:rPr>
      </w:pPr>
    </w:p>
    <w:p w:rsidR="00BA4384" w:rsidRPr="00BA4384" w:rsidRDefault="00BA4384" w:rsidP="00BA4384">
      <w:pPr>
        <w:widowControl w:val="0"/>
        <w:tabs>
          <w:tab w:val="left" w:pos="7371"/>
        </w:tabs>
        <w:suppressAutoHyphens/>
        <w:rPr>
          <w:rFonts w:ascii="Times New Roman" w:eastAsia="Arial Unicode MS" w:hAnsi="Times New Roman"/>
          <w:b/>
          <w:color w:val="0043C8"/>
          <w:kern w:val="2"/>
          <w:sz w:val="24"/>
          <w:szCs w:val="24"/>
          <w:lang w:eastAsia="zh-CN" w:bidi="hi-IN"/>
        </w:rPr>
      </w:pPr>
      <w:r w:rsidRPr="00BA4384">
        <w:rPr>
          <w:rFonts w:ascii="Times New Roman" w:eastAsia="Arial Unicode MS" w:hAnsi="Times New Roman"/>
          <w:b/>
          <w:color w:val="0043C8"/>
          <w:kern w:val="2"/>
          <w:sz w:val="24"/>
          <w:szCs w:val="24"/>
          <w:lang w:eastAsia="zh-CN" w:bidi="hi-IN"/>
        </w:rPr>
        <w:t>Covid. Al via due studi dell</w:t>
      </w:r>
      <w:r w:rsidR="00352B2B">
        <w:rPr>
          <w:rFonts w:ascii="Times New Roman" w:eastAsia="Arial Unicode MS" w:hAnsi="Times New Roman"/>
          <w:b/>
          <w:color w:val="0043C8"/>
          <w:kern w:val="2"/>
          <w:sz w:val="24"/>
          <w:szCs w:val="24"/>
          <w:lang w:eastAsia="zh-CN" w:bidi="hi-IN"/>
        </w:rPr>
        <w:t>’</w:t>
      </w:r>
      <w:r w:rsidRPr="00BA4384">
        <w:rPr>
          <w:rFonts w:ascii="Times New Roman" w:eastAsia="Arial Unicode MS" w:hAnsi="Times New Roman"/>
          <w:b/>
          <w:color w:val="0043C8"/>
          <w:kern w:val="2"/>
          <w:sz w:val="24"/>
          <w:szCs w:val="24"/>
          <w:lang w:eastAsia="zh-CN" w:bidi="hi-IN"/>
        </w:rPr>
        <w:t>Iss per il monitoraggio immunologico post vaccinazione in Italia</w:t>
      </w:r>
    </w:p>
    <w:p w:rsidR="00BA4384" w:rsidRDefault="00BA4384" w:rsidP="00BA4384">
      <w:pPr>
        <w:widowControl w:val="0"/>
        <w:tabs>
          <w:tab w:val="left" w:pos="7371"/>
        </w:tabs>
        <w:suppressAutoHyphens/>
        <w:rPr>
          <w:rFonts w:ascii="Times New Roman" w:eastAsia="Arial Unicode MS" w:hAnsi="Times New Roman"/>
          <w:b/>
          <w:color w:val="0043C8"/>
          <w:kern w:val="2"/>
          <w:sz w:val="24"/>
          <w:szCs w:val="24"/>
          <w:lang w:eastAsia="zh-CN" w:bidi="hi-IN"/>
        </w:rPr>
      </w:pPr>
      <w:r w:rsidRPr="00BA4384">
        <w:rPr>
          <w:rFonts w:ascii="Times New Roman" w:eastAsia="Arial Unicode MS" w:hAnsi="Times New Roman"/>
          <w:color w:val="0043C8"/>
          <w:kern w:val="2"/>
          <w:sz w:val="24"/>
          <w:szCs w:val="24"/>
          <w:lang w:eastAsia="zh-CN" w:bidi="hi-IN"/>
        </w:rPr>
        <w:t>Monitorare la risposta immunitaria nella popolazione: questo l</w:t>
      </w:r>
      <w:r w:rsidR="00352B2B">
        <w:rPr>
          <w:rFonts w:ascii="Times New Roman" w:eastAsia="Arial Unicode MS" w:hAnsi="Times New Roman"/>
          <w:color w:val="0043C8"/>
          <w:kern w:val="2"/>
          <w:sz w:val="24"/>
          <w:szCs w:val="24"/>
          <w:lang w:eastAsia="zh-CN" w:bidi="hi-IN"/>
        </w:rPr>
        <w:t>’</w:t>
      </w:r>
      <w:r w:rsidRPr="00BA4384">
        <w:rPr>
          <w:rFonts w:ascii="Times New Roman" w:eastAsia="Arial Unicode MS" w:hAnsi="Times New Roman"/>
          <w:color w:val="0043C8"/>
          <w:kern w:val="2"/>
          <w:sz w:val="24"/>
          <w:szCs w:val="24"/>
          <w:lang w:eastAsia="zh-CN" w:bidi="hi-IN"/>
        </w:rPr>
        <w:t>obiettivo di due studi dell</w:t>
      </w:r>
      <w:r w:rsidR="00352B2B">
        <w:rPr>
          <w:rFonts w:ascii="Times New Roman" w:eastAsia="Arial Unicode MS" w:hAnsi="Times New Roman"/>
          <w:color w:val="0043C8"/>
          <w:kern w:val="2"/>
          <w:sz w:val="24"/>
          <w:szCs w:val="24"/>
          <w:lang w:eastAsia="zh-CN" w:bidi="hi-IN"/>
        </w:rPr>
        <w:t>’</w:t>
      </w:r>
      <w:r w:rsidRPr="00BA4384">
        <w:rPr>
          <w:rFonts w:ascii="Times New Roman" w:eastAsia="Arial Unicode MS" w:hAnsi="Times New Roman"/>
          <w:color w:val="0043C8"/>
          <w:kern w:val="2"/>
          <w:sz w:val="24"/>
          <w:szCs w:val="24"/>
          <w:lang w:eastAsia="zh-CN" w:bidi="hi-IN"/>
        </w:rPr>
        <w:t>ISS. Il primo, in collaborazione con la Società Italiana di Gerontologia e Geriatria (SIGG), è dedicato agli anziani residenti nelle RSA, il secondo è rivolto a una popolazione più ampia, composta da circa 2.000 persone.</w:t>
      </w:r>
      <w:r>
        <w:rPr>
          <w:rFonts w:ascii="Times New Roman" w:eastAsia="Arial Unicode MS" w:hAnsi="Times New Roman"/>
          <w:b/>
          <w:color w:val="0043C8"/>
          <w:kern w:val="2"/>
          <w:sz w:val="24"/>
          <w:szCs w:val="24"/>
          <w:lang w:eastAsia="zh-CN" w:bidi="hi-IN"/>
        </w:rPr>
        <w:t xml:space="preserve"> </w:t>
      </w:r>
      <w:hyperlink r:id="rId34" w:history="1">
        <w:r w:rsidRPr="00BA4384">
          <w:rPr>
            <w:rStyle w:val="Collegamentoipertestuale"/>
            <w:rFonts w:ascii="Times New Roman" w:eastAsia="Arial Unicode MS" w:hAnsi="Times New Roman"/>
            <w:b/>
            <w:kern w:val="2"/>
            <w:sz w:val="24"/>
            <w:szCs w:val="24"/>
            <w:lang w:eastAsia="zh-CN" w:bidi="hi-IN"/>
          </w:rPr>
          <w:t>Leggi l</w:t>
        </w:r>
        <w:r w:rsidR="00352B2B">
          <w:rPr>
            <w:rStyle w:val="Collegamentoipertestuale"/>
            <w:rFonts w:ascii="Times New Roman" w:eastAsia="Arial Unicode MS" w:hAnsi="Times New Roman"/>
            <w:b/>
            <w:kern w:val="2"/>
            <w:sz w:val="24"/>
            <w:szCs w:val="24"/>
            <w:lang w:eastAsia="zh-CN" w:bidi="hi-IN"/>
          </w:rPr>
          <w:t>’</w:t>
        </w:r>
        <w:r w:rsidRPr="00BA4384">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BA4384" w:rsidRDefault="00BA4384" w:rsidP="00BA4384">
      <w:pPr>
        <w:widowControl w:val="0"/>
        <w:tabs>
          <w:tab w:val="left" w:pos="7371"/>
        </w:tabs>
        <w:suppressAutoHyphens/>
        <w:rPr>
          <w:rFonts w:ascii="Times New Roman" w:eastAsia="Arial Unicode MS" w:hAnsi="Times New Roman"/>
          <w:b/>
          <w:color w:val="0043C8"/>
          <w:kern w:val="2"/>
          <w:sz w:val="24"/>
          <w:szCs w:val="24"/>
          <w:lang w:eastAsia="zh-CN" w:bidi="hi-IN"/>
        </w:rPr>
      </w:pPr>
    </w:p>
    <w:p w:rsidR="00BA4384" w:rsidRPr="00BA4384" w:rsidRDefault="00BA4384" w:rsidP="00BA4384">
      <w:pPr>
        <w:widowControl w:val="0"/>
        <w:tabs>
          <w:tab w:val="left" w:pos="7371"/>
        </w:tabs>
        <w:suppressAutoHyphens/>
        <w:rPr>
          <w:rFonts w:ascii="Times New Roman" w:eastAsia="Arial Unicode MS" w:hAnsi="Times New Roman"/>
          <w:b/>
          <w:color w:val="0043C8"/>
          <w:kern w:val="2"/>
          <w:sz w:val="24"/>
          <w:szCs w:val="24"/>
          <w:lang w:eastAsia="zh-CN" w:bidi="hi-IN"/>
        </w:rPr>
      </w:pPr>
      <w:r w:rsidRPr="00BA4384">
        <w:rPr>
          <w:rFonts w:ascii="Times New Roman" w:eastAsia="Arial Unicode MS" w:hAnsi="Times New Roman"/>
          <w:b/>
          <w:color w:val="0043C8"/>
          <w:kern w:val="2"/>
          <w:sz w:val="24"/>
          <w:szCs w:val="24"/>
          <w:lang w:eastAsia="zh-CN" w:bidi="hi-IN"/>
        </w:rPr>
        <w:t>Covid. Assistenza agli anziani non autosufficienti. Nuovo Rapporto Iss sui profili bioetici e biogiuridici</w:t>
      </w:r>
    </w:p>
    <w:p w:rsidR="00BA4384" w:rsidRDefault="00BA4384" w:rsidP="00BA4384">
      <w:pPr>
        <w:widowControl w:val="0"/>
        <w:tabs>
          <w:tab w:val="left" w:pos="7371"/>
        </w:tabs>
        <w:suppressAutoHyphens/>
        <w:rPr>
          <w:rFonts w:ascii="Times New Roman" w:eastAsia="Arial Unicode MS" w:hAnsi="Times New Roman"/>
          <w:b/>
          <w:color w:val="0043C8"/>
          <w:kern w:val="2"/>
          <w:sz w:val="24"/>
          <w:szCs w:val="24"/>
          <w:lang w:eastAsia="zh-CN" w:bidi="hi-IN"/>
        </w:rPr>
      </w:pPr>
      <w:r w:rsidRPr="00BA4384">
        <w:rPr>
          <w:rFonts w:ascii="Times New Roman" w:eastAsia="Arial Unicode MS" w:hAnsi="Times New Roman"/>
          <w:color w:val="0043C8"/>
          <w:kern w:val="2"/>
          <w:sz w:val="24"/>
          <w:szCs w:val="24"/>
          <w:lang w:eastAsia="zh-CN" w:bidi="hi-IN"/>
        </w:rPr>
        <w:t>Nella prima parte del documento, dopo aver descritto il sistema nazionale di assistenza agli anziani non autosufficienti, sono presi in esame i loro diritti con riferimento al sistema giuridico italiano. Nella seconda parte del lavoro sono affrontate alcune tematiche di bioetica clinica riferibili al contesto dell</w:t>
      </w:r>
      <w:r w:rsidR="00352B2B">
        <w:rPr>
          <w:rFonts w:ascii="Times New Roman" w:eastAsia="Arial Unicode MS" w:hAnsi="Times New Roman"/>
          <w:color w:val="0043C8"/>
          <w:kern w:val="2"/>
          <w:sz w:val="24"/>
          <w:szCs w:val="24"/>
          <w:lang w:eastAsia="zh-CN" w:bidi="hi-IN"/>
        </w:rPr>
        <w:t>’</w:t>
      </w:r>
      <w:r w:rsidRPr="00BA4384">
        <w:rPr>
          <w:rFonts w:ascii="Times New Roman" w:eastAsia="Arial Unicode MS" w:hAnsi="Times New Roman"/>
          <w:color w:val="0043C8"/>
          <w:kern w:val="2"/>
          <w:sz w:val="24"/>
          <w:szCs w:val="24"/>
          <w:lang w:eastAsia="zh-CN" w:bidi="hi-IN"/>
        </w:rPr>
        <w:t>assistenza medica e infermieristica nelle strutture sanitarie residenziali</w:t>
      </w:r>
      <w:r w:rsidRPr="00BA4384">
        <w:rPr>
          <w:rFonts w:ascii="Times New Roman" w:eastAsia="Arial Unicode MS" w:hAnsi="Times New Roman"/>
          <w:b/>
          <w:color w:val="0043C8"/>
          <w:kern w:val="2"/>
          <w:sz w:val="24"/>
          <w:szCs w:val="24"/>
          <w:lang w:eastAsia="zh-CN" w:bidi="hi-IN"/>
        </w:rPr>
        <w:t xml:space="preserve">. </w:t>
      </w:r>
    </w:p>
    <w:p w:rsidR="00BA4384" w:rsidRDefault="00173CEE" w:rsidP="00BA4384">
      <w:pPr>
        <w:widowControl w:val="0"/>
        <w:tabs>
          <w:tab w:val="left" w:pos="7371"/>
        </w:tabs>
        <w:suppressAutoHyphens/>
        <w:rPr>
          <w:rFonts w:ascii="Times New Roman" w:eastAsia="Arial Unicode MS" w:hAnsi="Times New Roman"/>
          <w:b/>
          <w:color w:val="0043C8"/>
          <w:kern w:val="2"/>
          <w:sz w:val="24"/>
          <w:szCs w:val="24"/>
          <w:lang w:eastAsia="zh-CN" w:bidi="hi-IN"/>
        </w:rPr>
      </w:pPr>
      <w:hyperlink r:id="rId35" w:history="1">
        <w:r w:rsidR="00BA4384" w:rsidRPr="00A6004D">
          <w:rPr>
            <w:rStyle w:val="Collegamentoipertestuale"/>
            <w:rFonts w:ascii="Times New Roman" w:eastAsia="Arial Unicode MS" w:hAnsi="Times New Roman"/>
            <w:b/>
            <w:kern w:val="2"/>
            <w:sz w:val="24"/>
            <w:szCs w:val="24"/>
            <w:lang w:eastAsia="zh-CN" w:bidi="hi-IN"/>
          </w:rPr>
          <w:t>Leggi l</w:t>
        </w:r>
        <w:r w:rsidR="00352B2B">
          <w:rPr>
            <w:rStyle w:val="Collegamentoipertestuale"/>
            <w:rFonts w:ascii="Times New Roman" w:eastAsia="Arial Unicode MS" w:hAnsi="Times New Roman"/>
            <w:b/>
            <w:kern w:val="2"/>
            <w:sz w:val="24"/>
            <w:szCs w:val="24"/>
            <w:lang w:eastAsia="zh-CN" w:bidi="hi-IN"/>
          </w:rPr>
          <w:t>’</w:t>
        </w:r>
        <w:r w:rsidR="00BA4384" w:rsidRPr="00A6004D">
          <w:rPr>
            <w:rStyle w:val="Collegamentoipertestuale"/>
            <w:rFonts w:ascii="Times New Roman" w:eastAsia="Arial Unicode MS" w:hAnsi="Times New Roman"/>
            <w:b/>
            <w:kern w:val="2"/>
            <w:sz w:val="24"/>
            <w:szCs w:val="24"/>
            <w:lang w:eastAsia="zh-CN" w:bidi="hi-IN"/>
          </w:rPr>
          <w:t>articolo</w:t>
        </w:r>
      </w:hyperlink>
      <w:r w:rsidR="00BA4384">
        <w:rPr>
          <w:rFonts w:ascii="Times New Roman" w:eastAsia="Arial Unicode MS" w:hAnsi="Times New Roman"/>
          <w:b/>
          <w:color w:val="0043C8"/>
          <w:kern w:val="2"/>
          <w:sz w:val="24"/>
          <w:szCs w:val="24"/>
          <w:lang w:eastAsia="zh-CN" w:bidi="hi-IN"/>
        </w:rPr>
        <w:t xml:space="preserve">. </w:t>
      </w:r>
      <w:hyperlink r:id="rId36" w:history="1">
        <w:r w:rsidR="00BA4384" w:rsidRPr="00A6004D">
          <w:rPr>
            <w:rStyle w:val="Collegamentoipertestuale"/>
            <w:rFonts w:ascii="Times New Roman" w:eastAsia="Arial Unicode MS" w:hAnsi="Times New Roman"/>
            <w:b/>
            <w:kern w:val="2"/>
            <w:sz w:val="24"/>
            <w:szCs w:val="24"/>
            <w:lang w:eastAsia="zh-CN" w:bidi="hi-IN"/>
          </w:rPr>
          <w:t>Link al rapporto</w:t>
        </w:r>
      </w:hyperlink>
      <w:r w:rsidR="00BA4384">
        <w:rPr>
          <w:rFonts w:ascii="Times New Roman" w:eastAsia="Arial Unicode MS" w:hAnsi="Times New Roman"/>
          <w:b/>
          <w:color w:val="0043C8"/>
          <w:kern w:val="2"/>
          <w:sz w:val="24"/>
          <w:szCs w:val="24"/>
          <w:lang w:eastAsia="zh-CN" w:bidi="hi-IN"/>
        </w:rPr>
        <w:t xml:space="preserve">. </w:t>
      </w:r>
    </w:p>
    <w:p w:rsidR="00A6004D" w:rsidRDefault="00A6004D" w:rsidP="00BA4384">
      <w:pPr>
        <w:widowControl w:val="0"/>
        <w:tabs>
          <w:tab w:val="left" w:pos="7371"/>
        </w:tabs>
        <w:suppressAutoHyphens/>
        <w:rPr>
          <w:rFonts w:ascii="Times New Roman" w:eastAsia="Arial Unicode MS" w:hAnsi="Times New Roman"/>
          <w:b/>
          <w:color w:val="0043C8"/>
          <w:kern w:val="2"/>
          <w:sz w:val="24"/>
          <w:szCs w:val="24"/>
          <w:lang w:eastAsia="zh-CN" w:bidi="hi-IN"/>
        </w:rPr>
      </w:pPr>
    </w:p>
    <w:p w:rsidR="00A6004D" w:rsidRPr="00A6004D" w:rsidRDefault="00A6004D" w:rsidP="00A6004D">
      <w:pPr>
        <w:widowControl w:val="0"/>
        <w:tabs>
          <w:tab w:val="left" w:pos="7371"/>
        </w:tabs>
        <w:suppressAutoHyphens/>
        <w:rPr>
          <w:rFonts w:ascii="Times New Roman" w:eastAsia="Arial Unicode MS" w:hAnsi="Times New Roman"/>
          <w:b/>
          <w:color w:val="0043C8"/>
          <w:kern w:val="2"/>
          <w:sz w:val="24"/>
          <w:szCs w:val="24"/>
          <w:lang w:eastAsia="zh-CN" w:bidi="hi-IN"/>
        </w:rPr>
      </w:pPr>
      <w:r w:rsidRPr="00A6004D">
        <w:rPr>
          <w:rFonts w:ascii="Times New Roman" w:eastAsia="Arial Unicode MS" w:hAnsi="Times New Roman"/>
          <w:b/>
          <w:color w:val="0043C8"/>
          <w:kern w:val="2"/>
          <w:sz w:val="24"/>
          <w:szCs w:val="24"/>
          <w:lang w:eastAsia="zh-CN" w:bidi="hi-IN"/>
        </w:rPr>
        <w:t xml:space="preserve">I Forum di Quotidiano Sanità. La sinistra e la sanità. Enrico Rossi: </w:t>
      </w:r>
      <w:r w:rsidR="00352B2B">
        <w:rPr>
          <w:rFonts w:ascii="Times New Roman" w:eastAsia="Arial Unicode MS" w:hAnsi="Times New Roman"/>
          <w:b/>
          <w:color w:val="0043C8"/>
          <w:kern w:val="2"/>
          <w:sz w:val="24"/>
          <w:szCs w:val="24"/>
          <w:lang w:eastAsia="zh-CN" w:bidi="hi-IN"/>
        </w:rPr>
        <w:t>“</w:t>
      </w:r>
      <w:r w:rsidRPr="00A6004D">
        <w:rPr>
          <w:rFonts w:ascii="Times New Roman" w:eastAsia="Arial Unicode MS" w:hAnsi="Times New Roman"/>
          <w:b/>
          <w:color w:val="0043C8"/>
          <w:kern w:val="2"/>
          <w:sz w:val="24"/>
          <w:szCs w:val="24"/>
          <w:lang w:eastAsia="zh-CN" w:bidi="hi-IN"/>
        </w:rPr>
        <w:t>La sanità dovrebbe basarsi sull</w:t>
      </w:r>
      <w:r w:rsidR="00352B2B">
        <w:rPr>
          <w:rFonts w:ascii="Times New Roman" w:eastAsia="Arial Unicode MS" w:hAnsi="Times New Roman"/>
          <w:b/>
          <w:color w:val="0043C8"/>
          <w:kern w:val="2"/>
          <w:sz w:val="24"/>
          <w:szCs w:val="24"/>
          <w:lang w:eastAsia="zh-CN" w:bidi="hi-IN"/>
        </w:rPr>
        <w:t>’</w:t>
      </w:r>
      <w:r w:rsidRPr="00A6004D">
        <w:rPr>
          <w:rFonts w:ascii="Times New Roman" w:eastAsia="Arial Unicode MS" w:hAnsi="Times New Roman"/>
          <w:b/>
          <w:color w:val="0043C8"/>
          <w:kern w:val="2"/>
          <w:sz w:val="24"/>
          <w:szCs w:val="24"/>
          <w:lang w:eastAsia="zh-CN" w:bidi="hi-IN"/>
        </w:rPr>
        <w:t>autogoverno di chi ci lavora</w:t>
      </w:r>
      <w:r w:rsidR="00352B2B">
        <w:rPr>
          <w:rFonts w:ascii="Times New Roman" w:eastAsia="Arial Unicode MS" w:hAnsi="Times New Roman"/>
          <w:b/>
          <w:color w:val="0043C8"/>
          <w:kern w:val="2"/>
          <w:sz w:val="24"/>
          <w:szCs w:val="24"/>
          <w:lang w:eastAsia="zh-CN" w:bidi="hi-IN"/>
        </w:rPr>
        <w:t>”</w:t>
      </w:r>
    </w:p>
    <w:p w:rsidR="00A6004D" w:rsidRDefault="00A6004D" w:rsidP="00A6004D">
      <w:pPr>
        <w:widowControl w:val="0"/>
        <w:tabs>
          <w:tab w:val="left" w:pos="7371"/>
        </w:tabs>
        <w:suppressAutoHyphens/>
        <w:rPr>
          <w:rFonts w:ascii="Times New Roman" w:eastAsia="Arial Unicode MS" w:hAnsi="Times New Roman"/>
          <w:b/>
          <w:color w:val="0043C8"/>
          <w:kern w:val="2"/>
          <w:sz w:val="24"/>
          <w:szCs w:val="24"/>
          <w:lang w:eastAsia="zh-CN" w:bidi="hi-IN"/>
        </w:rPr>
      </w:pPr>
      <w:r w:rsidRPr="00A6004D">
        <w:rPr>
          <w:rFonts w:ascii="Times New Roman" w:eastAsia="Arial Unicode MS" w:hAnsi="Times New Roman"/>
          <w:color w:val="0043C8"/>
          <w:kern w:val="2"/>
          <w:sz w:val="24"/>
          <w:szCs w:val="24"/>
          <w:lang w:eastAsia="zh-CN" w:bidi="hi-IN"/>
        </w:rPr>
        <w:t>Per la sanità dovrebbe valere la straordinaria idea della sinistra per cui il cambiamento nella società può essere prodotto essenzialmente da forme di autogoverno dei produttori alle quali anche il sistema sanitario potrebbe ispirarsi, in modo che il personale dipendente di un</w:t>
      </w:r>
      <w:r w:rsidR="00352B2B">
        <w:rPr>
          <w:rFonts w:ascii="Times New Roman" w:eastAsia="Arial Unicode MS" w:hAnsi="Times New Roman"/>
          <w:color w:val="0043C8"/>
          <w:kern w:val="2"/>
          <w:sz w:val="24"/>
          <w:szCs w:val="24"/>
          <w:lang w:eastAsia="zh-CN" w:bidi="hi-IN"/>
        </w:rPr>
        <w:t>’</w:t>
      </w:r>
      <w:r w:rsidRPr="00A6004D">
        <w:rPr>
          <w:rFonts w:ascii="Times New Roman" w:eastAsia="Arial Unicode MS" w:hAnsi="Times New Roman"/>
          <w:color w:val="0043C8"/>
          <w:kern w:val="2"/>
          <w:sz w:val="24"/>
          <w:szCs w:val="24"/>
          <w:lang w:eastAsia="zh-CN" w:bidi="hi-IN"/>
        </w:rPr>
        <w:t>azienda sanitaria diventi protagonista del suo funzionamento, partecipando alle scelte con le sue conoscenze e, al contempo, realizzandosi come lavoratore il cui scopo ultimo è la salute dei cittadini.</w:t>
      </w:r>
      <w:r>
        <w:rPr>
          <w:rFonts w:ascii="Times New Roman" w:eastAsia="Arial Unicode MS" w:hAnsi="Times New Roman"/>
          <w:b/>
          <w:color w:val="0043C8"/>
          <w:kern w:val="2"/>
          <w:sz w:val="24"/>
          <w:szCs w:val="24"/>
          <w:lang w:eastAsia="zh-CN" w:bidi="hi-IN"/>
        </w:rPr>
        <w:t xml:space="preserve"> </w:t>
      </w:r>
    </w:p>
    <w:p w:rsidR="00A6004D" w:rsidRDefault="00173CEE" w:rsidP="00A6004D">
      <w:pPr>
        <w:widowControl w:val="0"/>
        <w:tabs>
          <w:tab w:val="left" w:pos="7371"/>
        </w:tabs>
        <w:suppressAutoHyphens/>
        <w:rPr>
          <w:rFonts w:ascii="Times New Roman" w:eastAsia="Arial Unicode MS" w:hAnsi="Times New Roman"/>
          <w:b/>
          <w:color w:val="0043C8"/>
          <w:kern w:val="2"/>
          <w:sz w:val="24"/>
          <w:szCs w:val="24"/>
          <w:lang w:eastAsia="zh-CN" w:bidi="hi-IN"/>
        </w:rPr>
      </w:pPr>
      <w:hyperlink r:id="rId37" w:history="1">
        <w:r w:rsidR="00A6004D" w:rsidRPr="00A6004D">
          <w:rPr>
            <w:rStyle w:val="Collegamentoipertestuale"/>
            <w:rFonts w:ascii="Times New Roman" w:eastAsia="Arial Unicode MS" w:hAnsi="Times New Roman"/>
            <w:b/>
            <w:kern w:val="2"/>
            <w:sz w:val="24"/>
            <w:szCs w:val="24"/>
            <w:lang w:eastAsia="zh-CN" w:bidi="hi-IN"/>
          </w:rPr>
          <w:t>Leggi l</w:t>
        </w:r>
        <w:r w:rsidR="00352B2B">
          <w:rPr>
            <w:rStyle w:val="Collegamentoipertestuale"/>
            <w:rFonts w:ascii="Times New Roman" w:eastAsia="Arial Unicode MS" w:hAnsi="Times New Roman"/>
            <w:b/>
            <w:kern w:val="2"/>
            <w:sz w:val="24"/>
            <w:szCs w:val="24"/>
            <w:lang w:eastAsia="zh-CN" w:bidi="hi-IN"/>
          </w:rPr>
          <w:t>’</w:t>
        </w:r>
        <w:r w:rsidR="00A6004D" w:rsidRPr="00A6004D">
          <w:rPr>
            <w:rStyle w:val="Collegamentoipertestuale"/>
            <w:rFonts w:ascii="Times New Roman" w:eastAsia="Arial Unicode MS" w:hAnsi="Times New Roman"/>
            <w:b/>
            <w:kern w:val="2"/>
            <w:sz w:val="24"/>
            <w:szCs w:val="24"/>
            <w:lang w:eastAsia="zh-CN" w:bidi="hi-IN"/>
          </w:rPr>
          <w:t>articolo</w:t>
        </w:r>
      </w:hyperlink>
      <w:r w:rsidR="00A6004D">
        <w:rPr>
          <w:rFonts w:ascii="Times New Roman" w:eastAsia="Arial Unicode MS" w:hAnsi="Times New Roman"/>
          <w:b/>
          <w:color w:val="0043C8"/>
          <w:kern w:val="2"/>
          <w:sz w:val="24"/>
          <w:szCs w:val="24"/>
          <w:lang w:eastAsia="zh-CN" w:bidi="hi-IN"/>
        </w:rPr>
        <w:t xml:space="preserve">. </w:t>
      </w:r>
    </w:p>
    <w:p w:rsidR="00A6004D" w:rsidRDefault="00A6004D" w:rsidP="00A6004D">
      <w:pPr>
        <w:widowControl w:val="0"/>
        <w:tabs>
          <w:tab w:val="left" w:pos="7371"/>
        </w:tabs>
        <w:suppressAutoHyphens/>
        <w:rPr>
          <w:rFonts w:ascii="Times New Roman" w:eastAsia="Arial Unicode MS" w:hAnsi="Times New Roman"/>
          <w:b/>
          <w:color w:val="0043C8"/>
          <w:kern w:val="2"/>
          <w:sz w:val="24"/>
          <w:szCs w:val="24"/>
          <w:lang w:eastAsia="zh-CN" w:bidi="hi-IN"/>
        </w:rPr>
      </w:pPr>
    </w:p>
    <w:p w:rsidR="00A6004D" w:rsidRPr="00A6004D" w:rsidRDefault="00A6004D" w:rsidP="00A6004D">
      <w:pPr>
        <w:widowControl w:val="0"/>
        <w:tabs>
          <w:tab w:val="left" w:pos="7371"/>
        </w:tabs>
        <w:suppressAutoHyphens/>
        <w:rPr>
          <w:rFonts w:ascii="Times New Roman" w:eastAsia="Arial Unicode MS" w:hAnsi="Times New Roman"/>
          <w:b/>
          <w:color w:val="0043C8"/>
          <w:kern w:val="2"/>
          <w:sz w:val="24"/>
          <w:szCs w:val="24"/>
          <w:lang w:eastAsia="zh-CN" w:bidi="hi-IN"/>
        </w:rPr>
      </w:pPr>
      <w:r w:rsidRPr="00A6004D">
        <w:rPr>
          <w:rFonts w:ascii="Times New Roman" w:eastAsia="Arial Unicode MS" w:hAnsi="Times New Roman"/>
          <w:b/>
          <w:color w:val="0043C8"/>
          <w:kern w:val="2"/>
          <w:sz w:val="24"/>
          <w:szCs w:val="24"/>
          <w:lang w:eastAsia="zh-CN" w:bidi="hi-IN"/>
        </w:rPr>
        <w:t>Eutanasia. In Spagna diventa legale. Approvata oggi la legge</w:t>
      </w:r>
    </w:p>
    <w:p w:rsidR="00A6004D" w:rsidRDefault="00A6004D" w:rsidP="00A6004D">
      <w:pPr>
        <w:widowControl w:val="0"/>
        <w:tabs>
          <w:tab w:val="left" w:pos="7371"/>
        </w:tabs>
        <w:suppressAutoHyphens/>
        <w:rPr>
          <w:rFonts w:ascii="Times New Roman" w:eastAsia="Arial Unicode MS" w:hAnsi="Times New Roman"/>
          <w:b/>
          <w:color w:val="0043C8"/>
          <w:kern w:val="2"/>
          <w:sz w:val="24"/>
          <w:szCs w:val="24"/>
          <w:lang w:eastAsia="zh-CN" w:bidi="hi-IN"/>
        </w:rPr>
      </w:pPr>
      <w:r w:rsidRPr="00A6004D">
        <w:rPr>
          <w:rFonts w:ascii="Times New Roman" w:eastAsia="Arial Unicode MS" w:hAnsi="Times New Roman"/>
          <w:color w:val="0043C8"/>
          <w:kern w:val="2"/>
          <w:sz w:val="24"/>
          <w:szCs w:val="24"/>
          <w:lang w:eastAsia="zh-CN" w:bidi="hi-IN"/>
        </w:rPr>
        <w:t>L</w:t>
      </w:r>
      <w:r w:rsidR="00352B2B">
        <w:rPr>
          <w:rFonts w:ascii="Times New Roman" w:eastAsia="Arial Unicode MS" w:hAnsi="Times New Roman"/>
          <w:color w:val="0043C8"/>
          <w:kern w:val="2"/>
          <w:sz w:val="24"/>
          <w:szCs w:val="24"/>
          <w:lang w:eastAsia="zh-CN" w:bidi="hi-IN"/>
        </w:rPr>
        <w:t>’</w:t>
      </w:r>
      <w:r w:rsidRPr="00A6004D">
        <w:rPr>
          <w:rFonts w:ascii="Times New Roman" w:eastAsia="Arial Unicode MS" w:hAnsi="Times New Roman"/>
          <w:color w:val="0043C8"/>
          <w:kern w:val="2"/>
          <w:sz w:val="24"/>
          <w:szCs w:val="24"/>
          <w:lang w:eastAsia="zh-CN" w:bidi="hi-IN"/>
        </w:rPr>
        <w:t>aiuto a morire entrerà a far parte delle prestazioni del servizio sanitario nazionale e potranno usufruirne persone maggiorenni che soffrano di malattie gravi e incurabili o di patologie gravi, croniche, e disabilitanti che impediscono l</w:t>
      </w:r>
      <w:r w:rsidR="00352B2B">
        <w:rPr>
          <w:rFonts w:ascii="Times New Roman" w:eastAsia="Arial Unicode MS" w:hAnsi="Times New Roman"/>
          <w:color w:val="0043C8"/>
          <w:kern w:val="2"/>
          <w:sz w:val="24"/>
          <w:szCs w:val="24"/>
          <w:lang w:eastAsia="zh-CN" w:bidi="hi-IN"/>
        </w:rPr>
        <w:t>’</w:t>
      </w:r>
      <w:r w:rsidRPr="00A6004D">
        <w:rPr>
          <w:rFonts w:ascii="Times New Roman" w:eastAsia="Arial Unicode MS" w:hAnsi="Times New Roman"/>
          <w:color w:val="0043C8"/>
          <w:kern w:val="2"/>
          <w:sz w:val="24"/>
          <w:szCs w:val="24"/>
          <w:lang w:eastAsia="zh-CN" w:bidi="hi-IN"/>
        </w:rPr>
        <w:t xml:space="preserve">autosufficienza e che generano </w:t>
      </w:r>
      <w:r w:rsidR="00352B2B">
        <w:rPr>
          <w:rFonts w:ascii="Times New Roman" w:eastAsia="Arial Unicode MS" w:hAnsi="Times New Roman"/>
          <w:color w:val="0043C8"/>
          <w:kern w:val="2"/>
          <w:sz w:val="24"/>
          <w:szCs w:val="24"/>
          <w:lang w:eastAsia="zh-CN" w:bidi="hi-IN"/>
        </w:rPr>
        <w:t>“</w:t>
      </w:r>
      <w:r w:rsidRPr="00A6004D">
        <w:rPr>
          <w:rFonts w:ascii="Times New Roman" w:eastAsia="Arial Unicode MS" w:hAnsi="Times New Roman"/>
          <w:color w:val="0043C8"/>
          <w:kern w:val="2"/>
          <w:sz w:val="24"/>
          <w:szCs w:val="24"/>
          <w:lang w:eastAsia="zh-CN" w:bidi="hi-IN"/>
        </w:rPr>
        <w:t>una sofferenza fisica e psichica costante e intollerabile</w:t>
      </w:r>
      <w:r w:rsidR="00352B2B">
        <w:rPr>
          <w:rFonts w:ascii="Times New Roman" w:eastAsia="Arial Unicode MS" w:hAnsi="Times New Roman"/>
          <w:color w:val="0043C8"/>
          <w:kern w:val="2"/>
          <w:sz w:val="24"/>
          <w:szCs w:val="24"/>
          <w:lang w:eastAsia="zh-CN" w:bidi="hi-IN"/>
        </w:rPr>
        <w:t>”</w:t>
      </w:r>
      <w:r w:rsidRPr="00A6004D">
        <w:rPr>
          <w:rFonts w:ascii="Times New Roman" w:eastAsia="Arial Unicode MS" w:hAnsi="Times New Roman"/>
          <w:color w:val="0043C8"/>
          <w:kern w:val="2"/>
          <w:sz w:val="24"/>
          <w:szCs w:val="24"/>
          <w:lang w:eastAsia="zh-CN" w:bidi="hi-IN"/>
        </w:rPr>
        <w:t xml:space="preserve">. </w:t>
      </w:r>
      <w:hyperlink r:id="rId38" w:history="1">
        <w:r w:rsidRPr="00A6004D">
          <w:rPr>
            <w:rStyle w:val="Collegamentoipertestuale"/>
            <w:rFonts w:ascii="Times New Roman" w:eastAsia="Arial Unicode MS" w:hAnsi="Times New Roman"/>
            <w:b/>
            <w:kern w:val="2"/>
            <w:sz w:val="24"/>
            <w:szCs w:val="24"/>
            <w:lang w:eastAsia="zh-CN" w:bidi="hi-IN"/>
          </w:rPr>
          <w:t>Leggi l</w:t>
        </w:r>
        <w:r w:rsidR="00352B2B">
          <w:rPr>
            <w:rStyle w:val="Collegamentoipertestuale"/>
            <w:rFonts w:ascii="Times New Roman" w:eastAsia="Arial Unicode MS" w:hAnsi="Times New Roman"/>
            <w:b/>
            <w:kern w:val="2"/>
            <w:sz w:val="24"/>
            <w:szCs w:val="24"/>
            <w:lang w:eastAsia="zh-CN" w:bidi="hi-IN"/>
          </w:rPr>
          <w:t>’</w:t>
        </w:r>
        <w:r w:rsidRPr="00A6004D">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BA4384" w:rsidRDefault="00BA4384" w:rsidP="00BA4384">
      <w:pPr>
        <w:widowControl w:val="0"/>
        <w:tabs>
          <w:tab w:val="left" w:pos="7371"/>
        </w:tabs>
        <w:suppressAutoHyphens/>
        <w:rPr>
          <w:rFonts w:ascii="Times New Roman" w:eastAsia="Arial Unicode MS" w:hAnsi="Times New Roman"/>
          <w:b/>
          <w:color w:val="0043C8"/>
          <w:kern w:val="2"/>
          <w:sz w:val="24"/>
          <w:szCs w:val="24"/>
          <w:lang w:eastAsia="zh-CN" w:bidi="hi-IN"/>
        </w:rPr>
      </w:pPr>
    </w:p>
    <w:p w:rsidR="00BA4384" w:rsidRDefault="00BA4384" w:rsidP="00BA438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19 marzo 2021</w:t>
      </w:r>
    </w:p>
    <w:p w:rsidR="0023275B" w:rsidRPr="0023275B" w:rsidRDefault="0023275B" w:rsidP="0023275B">
      <w:pPr>
        <w:widowControl w:val="0"/>
        <w:tabs>
          <w:tab w:val="left" w:pos="7371"/>
        </w:tabs>
        <w:suppressAutoHyphens/>
        <w:rPr>
          <w:rFonts w:ascii="Times New Roman" w:eastAsia="Arial Unicode MS" w:hAnsi="Times New Roman"/>
          <w:b/>
          <w:color w:val="0043C8"/>
          <w:kern w:val="2"/>
          <w:sz w:val="24"/>
          <w:szCs w:val="24"/>
          <w:lang w:eastAsia="zh-CN" w:bidi="hi-IN"/>
        </w:rPr>
      </w:pPr>
      <w:r w:rsidRPr="0023275B">
        <w:rPr>
          <w:rFonts w:ascii="Times New Roman" w:eastAsia="Arial Unicode MS" w:hAnsi="Times New Roman"/>
          <w:b/>
          <w:color w:val="0043C8"/>
          <w:kern w:val="2"/>
          <w:sz w:val="24"/>
          <w:szCs w:val="24"/>
          <w:lang w:eastAsia="zh-CN" w:bidi="hi-IN"/>
        </w:rPr>
        <w:t xml:space="preserve">Da oggi online il mega </w:t>
      </w:r>
      <w:r w:rsidR="00352B2B">
        <w:rPr>
          <w:rFonts w:ascii="Times New Roman" w:eastAsia="Arial Unicode MS" w:hAnsi="Times New Roman"/>
          <w:b/>
          <w:color w:val="0043C8"/>
          <w:kern w:val="2"/>
          <w:sz w:val="24"/>
          <w:szCs w:val="24"/>
          <w:lang w:eastAsia="zh-CN" w:bidi="hi-IN"/>
        </w:rPr>
        <w:t>“</w:t>
      </w:r>
      <w:r w:rsidRPr="0023275B">
        <w:rPr>
          <w:rFonts w:ascii="Times New Roman" w:eastAsia="Arial Unicode MS" w:hAnsi="Times New Roman"/>
          <w:b/>
          <w:color w:val="0043C8"/>
          <w:kern w:val="2"/>
          <w:sz w:val="24"/>
          <w:szCs w:val="24"/>
          <w:lang w:eastAsia="zh-CN" w:bidi="hi-IN"/>
        </w:rPr>
        <w:t>Portale della salute</w:t>
      </w:r>
      <w:r w:rsidR="00352B2B">
        <w:rPr>
          <w:rFonts w:ascii="Times New Roman" w:eastAsia="Arial Unicode MS" w:hAnsi="Times New Roman"/>
          <w:b/>
          <w:color w:val="0043C8"/>
          <w:kern w:val="2"/>
          <w:sz w:val="24"/>
          <w:szCs w:val="24"/>
          <w:lang w:eastAsia="zh-CN" w:bidi="hi-IN"/>
        </w:rPr>
        <w:t>”</w:t>
      </w:r>
      <w:r w:rsidRPr="0023275B">
        <w:rPr>
          <w:rFonts w:ascii="Times New Roman" w:eastAsia="Arial Unicode MS" w:hAnsi="Times New Roman"/>
          <w:b/>
          <w:color w:val="0043C8"/>
          <w:kern w:val="2"/>
          <w:sz w:val="24"/>
          <w:szCs w:val="24"/>
          <w:lang w:eastAsia="zh-CN" w:bidi="hi-IN"/>
        </w:rPr>
        <w:t xml:space="preserve"> di Agenas (costato 6 milioni di euro). Con informazioni su performance, tempi di attesa e servizi sanitari per i cittadini</w:t>
      </w:r>
    </w:p>
    <w:p w:rsidR="00BA4384" w:rsidRDefault="0023275B" w:rsidP="0023275B">
      <w:pPr>
        <w:widowControl w:val="0"/>
        <w:tabs>
          <w:tab w:val="left" w:pos="7371"/>
        </w:tabs>
        <w:suppressAutoHyphens/>
        <w:rPr>
          <w:rFonts w:ascii="Times New Roman" w:eastAsia="Arial Unicode MS" w:hAnsi="Times New Roman"/>
          <w:b/>
          <w:color w:val="0043C8"/>
          <w:kern w:val="2"/>
          <w:sz w:val="24"/>
          <w:szCs w:val="24"/>
          <w:lang w:eastAsia="zh-CN" w:bidi="hi-IN"/>
        </w:rPr>
      </w:pPr>
      <w:r w:rsidRPr="0023275B">
        <w:rPr>
          <w:rFonts w:ascii="Times New Roman" w:eastAsia="Arial Unicode MS" w:hAnsi="Times New Roman"/>
          <w:color w:val="0043C8"/>
          <w:kern w:val="2"/>
          <w:sz w:val="24"/>
          <w:szCs w:val="24"/>
          <w:lang w:eastAsia="zh-CN" w:bidi="hi-IN"/>
        </w:rPr>
        <w:t xml:space="preserve">Si chiama </w:t>
      </w:r>
      <w:r w:rsidR="00352B2B">
        <w:rPr>
          <w:rFonts w:ascii="Times New Roman" w:eastAsia="Arial Unicode MS" w:hAnsi="Times New Roman"/>
          <w:color w:val="0043C8"/>
          <w:kern w:val="2"/>
          <w:sz w:val="24"/>
          <w:szCs w:val="24"/>
          <w:lang w:eastAsia="zh-CN" w:bidi="hi-IN"/>
        </w:rPr>
        <w:t>“</w:t>
      </w:r>
      <w:r w:rsidRPr="0023275B">
        <w:rPr>
          <w:rFonts w:ascii="Times New Roman" w:eastAsia="Arial Unicode MS" w:hAnsi="Times New Roman"/>
          <w:color w:val="0043C8"/>
          <w:kern w:val="2"/>
          <w:sz w:val="24"/>
          <w:szCs w:val="24"/>
          <w:lang w:eastAsia="zh-CN" w:bidi="hi-IN"/>
        </w:rPr>
        <w:t>Portale della Trasparenza dei Servizi per la Salute</w:t>
      </w:r>
      <w:r w:rsidR="00352B2B">
        <w:rPr>
          <w:rFonts w:ascii="Times New Roman" w:eastAsia="Arial Unicode MS" w:hAnsi="Times New Roman"/>
          <w:color w:val="0043C8"/>
          <w:kern w:val="2"/>
          <w:sz w:val="24"/>
          <w:szCs w:val="24"/>
          <w:lang w:eastAsia="zh-CN" w:bidi="hi-IN"/>
        </w:rPr>
        <w:t>”</w:t>
      </w:r>
      <w:r w:rsidRPr="0023275B">
        <w:rPr>
          <w:rFonts w:ascii="Times New Roman" w:eastAsia="Arial Unicode MS" w:hAnsi="Times New Roman"/>
          <w:color w:val="0043C8"/>
          <w:kern w:val="2"/>
          <w:sz w:val="24"/>
          <w:szCs w:val="24"/>
          <w:lang w:eastAsia="zh-CN" w:bidi="hi-IN"/>
        </w:rPr>
        <w:t xml:space="preserve"> e nasce da un progetto avviato alcuni anni fa con capofila la Regione Veneto. Obiettivo quello di fornire al cittadino informazioni in ambito sanitario </w:t>
      </w:r>
      <w:r w:rsidR="00352B2B">
        <w:rPr>
          <w:rFonts w:ascii="Times New Roman" w:eastAsia="Arial Unicode MS" w:hAnsi="Times New Roman"/>
          <w:color w:val="0043C8"/>
          <w:kern w:val="2"/>
          <w:sz w:val="24"/>
          <w:szCs w:val="24"/>
          <w:lang w:eastAsia="zh-CN" w:bidi="hi-IN"/>
        </w:rPr>
        <w:t>“</w:t>
      </w:r>
      <w:r w:rsidRPr="0023275B">
        <w:rPr>
          <w:rFonts w:ascii="Times New Roman" w:eastAsia="Arial Unicode MS" w:hAnsi="Times New Roman"/>
          <w:color w:val="0043C8"/>
          <w:kern w:val="2"/>
          <w:sz w:val="24"/>
          <w:szCs w:val="24"/>
          <w:lang w:eastAsia="zh-CN" w:bidi="hi-IN"/>
        </w:rPr>
        <w:t>chiare, semplici, univoche, facilmente accessibili e scientificamente validate</w:t>
      </w:r>
      <w:r w:rsidR="00352B2B">
        <w:rPr>
          <w:rFonts w:ascii="Times New Roman" w:eastAsia="Arial Unicode MS" w:hAnsi="Times New Roman"/>
          <w:color w:val="0043C8"/>
          <w:kern w:val="2"/>
          <w:sz w:val="24"/>
          <w:szCs w:val="24"/>
          <w:lang w:eastAsia="zh-CN" w:bidi="hi-IN"/>
        </w:rPr>
        <w:t>”</w:t>
      </w:r>
      <w:r w:rsidRPr="0023275B">
        <w:rPr>
          <w:rFonts w:ascii="Times New Roman" w:eastAsia="Arial Unicode MS" w:hAnsi="Times New Roman"/>
          <w:color w:val="0043C8"/>
          <w:kern w:val="2"/>
          <w:sz w:val="24"/>
          <w:szCs w:val="24"/>
          <w:lang w:eastAsia="zh-CN" w:bidi="hi-IN"/>
        </w:rPr>
        <w:t xml:space="preserve">. Quattro le macroaree: vivere in salute; servizi e prestazioni; come prenotare una visita medica e conoscere tempi di attesa; Covid-19. Mantoan: </w:t>
      </w:r>
      <w:r w:rsidR="00352B2B">
        <w:rPr>
          <w:rFonts w:ascii="Times New Roman" w:eastAsia="Arial Unicode MS" w:hAnsi="Times New Roman"/>
          <w:color w:val="0043C8"/>
          <w:kern w:val="2"/>
          <w:sz w:val="24"/>
          <w:szCs w:val="24"/>
          <w:lang w:eastAsia="zh-CN" w:bidi="hi-IN"/>
        </w:rPr>
        <w:t>“</w:t>
      </w:r>
      <w:r w:rsidRPr="0023275B">
        <w:rPr>
          <w:rFonts w:ascii="Times New Roman" w:eastAsia="Arial Unicode MS" w:hAnsi="Times New Roman"/>
          <w:color w:val="0043C8"/>
          <w:kern w:val="2"/>
          <w:sz w:val="24"/>
          <w:szCs w:val="24"/>
          <w:lang w:eastAsia="zh-CN" w:bidi="hi-IN"/>
        </w:rPr>
        <w:t>Ora un ulteriore Accordo Stato Regioni per capire come alimentarlo ulteriormente</w:t>
      </w:r>
      <w:r w:rsidR="00352B2B">
        <w:rPr>
          <w:rFonts w:ascii="Times New Roman" w:eastAsia="Arial Unicode MS" w:hAnsi="Times New Roman"/>
          <w:color w:val="0043C8"/>
          <w:kern w:val="2"/>
          <w:sz w:val="24"/>
          <w:szCs w:val="24"/>
          <w:lang w:eastAsia="zh-CN" w:bidi="hi-IN"/>
        </w:rPr>
        <w:t>”</w:t>
      </w:r>
      <w:r w:rsidRPr="0023275B">
        <w:rPr>
          <w:rFonts w:ascii="Times New Roman" w:eastAsia="Arial Unicode MS" w:hAnsi="Times New Roman"/>
          <w:color w:val="0043C8"/>
          <w:kern w:val="2"/>
          <w:sz w:val="24"/>
          <w:szCs w:val="24"/>
          <w:lang w:eastAsia="zh-CN" w:bidi="hi-IN"/>
        </w:rPr>
        <w:t xml:space="preserve">. </w:t>
      </w:r>
      <w:hyperlink r:id="rId39" w:history="1">
        <w:r w:rsidRPr="0023275B">
          <w:rPr>
            <w:rStyle w:val="Collegamentoipertestuale"/>
            <w:rFonts w:ascii="Times New Roman" w:eastAsia="Arial Unicode MS" w:hAnsi="Times New Roman"/>
            <w:b/>
            <w:kern w:val="2"/>
            <w:sz w:val="24"/>
            <w:szCs w:val="24"/>
            <w:lang w:eastAsia="zh-CN" w:bidi="hi-IN"/>
          </w:rPr>
          <w:t>Leggi l</w:t>
        </w:r>
        <w:r w:rsidR="00352B2B">
          <w:rPr>
            <w:rStyle w:val="Collegamentoipertestuale"/>
            <w:rFonts w:ascii="Times New Roman" w:eastAsia="Arial Unicode MS" w:hAnsi="Times New Roman"/>
            <w:b/>
            <w:kern w:val="2"/>
            <w:sz w:val="24"/>
            <w:szCs w:val="24"/>
            <w:lang w:eastAsia="zh-CN" w:bidi="hi-IN"/>
          </w:rPr>
          <w:t>’</w:t>
        </w:r>
        <w:r w:rsidRPr="0023275B">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BA4384" w:rsidRDefault="00BA4384" w:rsidP="004A24C2">
      <w:pPr>
        <w:widowControl w:val="0"/>
        <w:tabs>
          <w:tab w:val="left" w:pos="7371"/>
        </w:tabs>
        <w:suppressAutoHyphens/>
        <w:rPr>
          <w:rFonts w:ascii="Times New Roman" w:eastAsia="Arial Unicode MS" w:hAnsi="Times New Roman"/>
          <w:b/>
          <w:color w:val="0043C8"/>
          <w:kern w:val="2"/>
          <w:sz w:val="24"/>
          <w:szCs w:val="24"/>
          <w:lang w:eastAsia="zh-CN" w:bidi="hi-IN"/>
        </w:rPr>
      </w:pPr>
    </w:p>
    <w:p w:rsidR="0023275B" w:rsidRPr="0023275B" w:rsidRDefault="0023275B" w:rsidP="0023275B">
      <w:pPr>
        <w:widowControl w:val="0"/>
        <w:tabs>
          <w:tab w:val="left" w:pos="7371"/>
        </w:tabs>
        <w:suppressAutoHyphens/>
        <w:rPr>
          <w:rFonts w:ascii="Times New Roman" w:eastAsia="Arial Unicode MS" w:hAnsi="Times New Roman"/>
          <w:b/>
          <w:color w:val="0043C8"/>
          <w:kern w:val="2"/>
          <w:sz w:val="24"/>
          <w:szCs w:val="24"/>
          <w:lang w:eastAsia="zh-CN" w:bidi="hi-IN"/>
        </w:rPr>
      </w:pPr>
      <w:r w:rsidRPr="0023275B">
        <w:rPr>
          <w:rFonts w:ascii="Times New Roman" w:eastAsia="Arial Unicode MS" w:hAnsi="Times New Roman"/>
          <w:b/>
          <w:color w:val="0043C8"/>
          <w:kern w:val="2"/>
          <w:sz w:val="24"/>
          <w:szCs w:val="24"/>
          <w:lang w:eastAsia="zh-CN" w:bidi="hi-IN"/>
        </w:rPr>
        <w:t>AstraZeneca. Dopo il sì dell</w:t>
      </w:r>
      <w:r w:rsidR="00352B2B">
        <w:rPr>
          <w:rFonts w:ascii="Times New Roman" w:eastAsia="Arial Unicode MS" w:hAnsi="Times New Roman"/>
          <w:b/>
          <w:color w:val="0043C8"/>
          <w:kern w:val="2"/>
          <w:sz w:val="24"/>
          <w:szCs w:val="24"/>
          <w:lang w:eastAsia="zh-CN" w:bidi="hi-IN"/>
        </w:rPr>
        <w:t>’</w:t>
      </w:r>
      <w:r w:rsidRPr="0023275B">
        <w:rPr>
          <w:rFonts w:ascii="Times New Roman" w:eastAsia="Arial Unicode MS" w:hAnsi="Times New Roman"/>
          <w:b/>
          <w:color w:val="0043C8"/>
          <w:kern w:val="2"/>
          <w:sz w:val="24"/>
          <w:szCs w:val="24"/>
          <w:lang w:eastAsia="zh-CN" w:bidi="hi-IN"/>
        </w:rPr>
        <w:t xml:space="preserve">Ema ecco il piano italiano: </w:t>
      </w:r>
      <w:r w:rsidR="00352B2B">
        <w:rPr>
          <w:rFonts w:ascii="Times New Roman" w:eastAsia="Arial Unicode MS" w:hAnsi="Times New Roman"/>
          <w:b/>
          <w:color w:val="0043C8"/>
          <w:kern w:val="2"/>
          <w:sz w:val="24"/>
          <w:szCs w:val="24"/>
          <w:lang w:eastAsia="zh-CN" w:bidi="hi-IN"/>
        </w:rPr>
        <w:t>“</w:t>
      </w:r>
      <w:r w:rsidRPr="0023275B">
        <w:rPr>
          <w:rFonts w:ascii="Times New Roman" w:eastAsia="Arial Unicode MS" w:hAnsi="Times New Roman"/>
          <w:b/>
          <w:color w:val="0043C8"/>
          <w:kern w:val="2"/>
          <w:sz w:val="24"/>
          <w:szCs w:val="24"/>
          <w:lang w:eastAsia="zh-CN" w:bidi="hi-IN"/>
        </w:rPr>
        <w:t>Si riparte oggi, senza limiti di età o prescrizioni particolari</w:t>
      </w:r>
      <w:r w:rsidR="00352B2B">
        <w:rPr>
          <w:rFonts w:ascii="Times New Roman" w:eastAsia="Arial Unicode MS" w:hAnsi="Times New Roman"/>
          <w:b/>
          <w:color w:val="0043C8"/>
          <w:kern w:val="2"/>
          <w:sz w:val="24"/>
          <w:szCs w:val="24"/>
          <w:lang w:eastAsia="zh-CN" w:bidi="hi-IN"/>
        </w:rPr>
        <w:t>”</w:t>
      </w:r>
      <w:r w:rsidRPr="0023275B">
        <w:rPr>
          <w:rFonts w:ascii="Times New Roman" w:eastAsia="Arial Unicode MS" w:hAnsi="Times New Roman"/>
          <w:b/>
          <w:color w:val="0043C8"/>
          <w:kern w:val="2"/>
          <w:sz w:val="24"/>
          <w:szCs w:val="24"/>
          <w:lang w:eastAsia="zh-CN" w:bidi="hi-IN"/>
        </w:rPr>
        <w:t>. La conferenza stampa di Aifa, Css e Ministero Salute</w:t>
      </w:r>
    </w:p>
    <w:p w:rsidR="0023275B" w:rsidRDefault="00352B2B" w:rsidP="0023275B">
      <w:pPr>
        <w:widowControl w:val="0"/>
        <w:tabs>
          <w:tab w:val="left" w:pos="7371"/>
        </w:tabs>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color w:val="0043C8"/>
          <w:kern w:val="2"/>
          <w:sz w:val="24"/>
          <w:szCs w:val="24"/>
          <w:lang w:eastAsia="zh-CN" w:bidi="hi-IN"/>
        </w:rPr>
        <w:t>“</w:t>
      </w:r>
      <w:r w:rsidR="0023275B" w:rsidRPr="0023275B">
        <w:rPr>
          <w:rFonts w:ascii="Times New Roman" w:eastAsia="Arial Unicode MS" w:hAnsi="Times New Roman"/>
          <w:color w:val="0043C8"/>
          <w:kern w:val="2"/>
          <w:sz w:val="24"/>
          <w:szCs w:val="24"/>
          <w:lang w:eastAsia="zh-CN" w:bidi="hi-IN"/>
        </w:rPr>
        <w:t>Il vaccino è sicuro e non ci sono indicazioni per limitarne l</w:t>
      </w:r>
      <w:r>
        <w:rPr>
          <w:rFonts w:ascii="Times New Roman" w:eastAsia="Arial Unicode MS" w:hAnsi="Times New Roman"/>
          <w:color w:val="0043C8"/>
          <w:kern w:val="2"/>
          <w:sz w:val="24"/>
          <w:szCs w:val="24"/>
          <w:lang w:eastAsia="zh-CN" w:bidi="hi-IN"/>
        </w:rPr>
        <w:t>’</w:t>
      </w:r>
      <w:r w:rsidR="0023275B" w:rsidRPr="0023275B">
        <w:rPr>
          <w:rFonts w:ascii="Times New Roman" w:eastAsia="Arial Unicode MS" w:hAnsi="Times New Roman"/>
          <w:color w:val="0043C8"/>
          <w:kern w:val="2"/>
          <w:sz w:val="24"/>
          <w:szCs w:val="24"/>
          <w:lang w:eastAsia="zh-CN" w:bidi="hi-IN"/>
        </w:rPr>
        <w:t xml:space="preserve">uso per età o per altre categorie di rischio. Nessun rischio per le donne che prendono la pillola. Ora avanti con la vaccinazione senza </w:t>
      </w:r>
      <w:r w:rsidR="0023275B" w:rsidRPr="0023275B">
        <w:rPr>
          <w:rFonts w:ascii="Times New Roman" w:eastAsia="Arial Unicode MS" w:hAnsi="Times New Roman"/>
          <w:color w:val="0043C8"/>
          <w:kern w:val="2"/>
          <w:sz w:val="24"/>
          <w:szCs w:val="24"/>
          <w:lang w:eastAsia="zh-CN" w:bidi="hi-IN"/>
        </w:rPr>
        <w:lastRenderedPageBreak/>
        <w:t>indugi. Chi rifiuta il vaccino di AstraZeneca, dovrà aspettare prima di riceverne un altro</w:t>
      </w:r>
      <w:r>
        <w:rPr>
          <w:rFonts w:ascii="Times New Roman" w:eastAsia="Arial Unicode MS" w:hAnsi="Times New Roman"/>
          <w:color w:val="0043C8"/>
          <w:kern w:val="2"/>
          <w:sz w:val="24"/>
          <w:szCs w:val="24"/>
          <w:lang w:eastAsia="zh-CN" w:bidi="hi-IN"/>
        </w:rPr>
        <w:t>”</w:t>
      </w:r>
      <w:r w:rsidR="0023275B" w:rsidRPr="0023275B">
        <w:rPr>
          <w:rFonts w:ascii="Times New Roman" w:eastAsia="Arial Unicode MS" w:hAnsi="Times New Roman"/>
          <w:color w:val="0043C8"/>
          <w:kern w:val="2"/>
          <w:sz w:val="24"/>
          <w:szCs w:val="24"/>
          <w:lang w:eastAsia="zh-CN" w:bidi="hi-IN"/>
        </w:rPr>
        <w:t>. Così oggi in conferenza stampa il Dg di AIFA, Nicola Magrini, il DG della Prevenzione del Ministero della Salute, Giovanni Rezza, e il Presidente del Css, Franco Locatelli.</w:t>
      </w:r>
      <w:r w:rsidR="0023275B" w:rsidRPr="0023275B">
        <w:rPr>
          <w:rFonts w:ascii="Times New Roman" w:eastAsia="Arial Unicode MS" w:hAnsi="Times New Roman"/>
          <w:b/>
          <w:color w:val="0043C8"/>
          <w:kern w:val="2"/>
          <w:sz w:val="24"/>
          <w:szCs w:val="24"/>
          <w:lang w:eastAsia="zh-CN" w:bidi="hi-IN"/>
        </w:rPr>
        <w:t xml:space="preserve"> </w:t>
      </w:r>
    </w:p>
    <w:p w:rsidR="00BA4384" w:rsidRDefault="00173CEE" w:rsidP="0023275B">
      <w:pPr>
        <w:widowControl w:val="0"/>
        <w:tabs>
          <w:tab w:val="left" w:pos="7371"/>
        </w:tabs>
        <w:suppressAutoHyphens/>
        <w:rPr>
          <w:rFonts w:ascii="Times New Roman" w:eastAsia="Arial Unicode MS" w:hAnsi="Times New Roman"/>
          <w:b/>
          <w:color w:val="0043C8"/>
          <w:kern w:val="2"/>
          <w:sz w:val="24"/>
          <w:szCs w:val="24"/>
          <w:lang w:eastAsia="zh-CN" w:bidi="hi-IN"/>
        </w:rPr>
      </w:pPr>
      <w:hyperlink r:id="rId40" w:history="1">
        <w:r w:rsidR="0023275B" w:rsidRPr="0023275B">
          <w:rPr>
            <w:rStyle w:val="Collegamentoipertestuale"/>
            <w:rFonts w:ascii="Times New Roman" w:eastAsia="Arial Unicode MS" w:hAnsi="Times New Roman"/>
            <w:b/>
            <w:kern w:val="2"/>
            <w:sz w:val="24"/>
            <w:szCs w:val="24"/>
            <w:lang w:eastAsia="zh-CN" w:bidi="hi-IN"/>
          </w:rPr>
          <w:t>Leggi l</w:t>
        </w:r>
        <w:r w:rsidR="00352B2B">
          <w:rPr>
            <w:rStyle w:val="Collegamentoipertestuale"/>
            <w:rFonts w:ascii="Times New Roman" w:eastAsia="Arial Unicode MS" w:hAnsi="Times New Roman"/>
            <w:b/>
            <w:kern w:val="2"/>
            <w:sz w:val="24"/>
            <w:szCs w:val="24"/>
            <w:lang w:eastAsia="zh-CN" w:bidi="hi-IN"/>
          </w:rPr>
          <w:t>’</w:t>
        </w:r>
        <w:r w:rsidR="0023275B" w:rsidRPr="0023275B">
          <w:rPr>
            <w:rStyle w:val="Collegamentoipertestuale"/>
            <w:rFonts w:ascii="Times New Roman" w:eastAsia="Arial Unicode MS" w:hAnsi="Times New Roman"/>
            <w:b/>
            <w:kern w:val="2"/>
            <w:sz w:val="24"/>
            <w:szCs w:val="24"/>
            <w:lang w:eastAsia="zh-CN" w:bidi="hi-IN"/>
          </w:rPr>
          <w:t>articolo</w:t>
        </w:r>
      </w:hyperlink>
      <w:r w:rsidR="0023275B">
        <w:rPr>
          <w:rFonts w:ascii="Times New Roman" w:eastAsia="Arial Unicode MS" w:hAnsi="Times New Roman"/>
          <w:b/>
          <w:color w:val="0043C8"/>
          <w:kern w:val="2"/>
          <w:sz w:val="24"/>
          <w:szCs w:val="24"/>
          <w:lang w:eastAsia="zh-CN" w:bidi="hi-IN"/>
        </w:rPr>
        <w:t xml:space="preserve">. </w:t>
      </w:r>
      <w:hyperlink r:id="rId41" w:history="1">
        <w:r w:rsidR="0023275B" w:rsidRPr="0023275B">
          <w:rPr>
            <w:rStyle w:val="Collegamentoipertestuale"/>
            <w:rFonts w:ascii="Times New Roman" w:eastAsia="Arial Unicode MS" w:hAnsi="Times New Roman"/>
            <w:b/>
            <w:kern w:val="2"/>
            <w:sz w:val="24"/>
            <w:szCs w:val="24"/>
            <w:lang w:eastAsia="zh-CN" w:bidi="hi-IN"/>
          </w:rPr>
          <w:t>Link alla circolare</w:t>
        </w:r>
      </w:hyperlink>
      <w:r w:rsidR="0023275B">
        <w:rPr>
          <w:rFonts w:ascii="Times New Roman" w:eastAsia="Arial Unicode MS" w:hAnsi="Times New Roman"/>
          <w:b/>
          <w:color w:val="0043C8"/>
          <w:kern w:val="2"/>
          <w:sz w:val="24"/>
          <w:szCs w:val="24"/>
          <w:lang w:eastAsia="zh-CN" w:bidi="hi-IN"/>
        </w:rPr>
        <w:t xml:space="preserve">. </w:t>
      </w:r>
    </w:p>
    <w:p w:rsidR="0023275B" w:rsidRDefault="0023275B" w:rsidP="004A24C2">
      <w:pPr>
        <w:widowControl w:val="0"/>
        <w:tabs>
          <w:tab w:val="left" w:pos="7371"/>
        </w:tabs>
        <w:suppressAutoHyphens/>
        <w:rPr>
          <w:rFonts w:ascii="Times New Roman" w:eastAsia="Arial Unicode MS" w:hAnsi="Times New Roman"/>
          <w:b/>
          <w:color w:val="0043C8"/>
          <w:kern w:val="2"/>
          <w:sz w:val="24"/>
          <w:szCs w:val="24"/>
          <w:lang w:eastAsia="zh-CN" w:bidi="hi-IN"/>
        </w:rPr>
      </w:pPr>
    </w:p>
    <w:p w:rsidR="0023275B" w:rsidRPr="0023275B" w:rsidRDefault="0023275B" w:rsidP="0023275B">
      <w:pPr>
        <w:widowControl w:val="0"/>
        <w:tabs>
          <w:tab w:val="left" w:pos="7371"/>
        </w:tabs>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N</w:t>
      </w:r>
      <w:r w:rsidRPr="0023275B">
        <w:rPr>
          <w:rFonts w:ascii="Times New Roman" w:eastAsia="Arial Unicode MS" w:hAnsi="Times New Roman"/>
          <w:b/>
          <w:color w:val="0043C8"/>
          <w:kern w:val="2"/>
          <w:sz w:val="24"/>
          <w:szCs w:val="24"/>
          <w:lang w:eastAsia="zh-CN" w:bidi="hi-IN"/>
        </w:rPr>
        <w:t>ella UE un abitante su cinque ha più di 65 anni. In Italia la percentuale più alta</w:t>
      </w:r>
    </w:p>
    <w:p w:rsidR="0023275B" w:rsidRDefault="0023275B" w:rsidP="0023275B">
      <w:pPr>
        <w:widowControl w:val="0"/>
        <w:tabs>
          <w:tab w:val="left" w:pos="7371"/>
        </w:tabs>
        <w:suppressAutoHyphens/>
        <w:rPr>
          <w:rFonts w:ascii="Times New Roman" w:eastAsia="Arial Unicode MS" w:hAnsi="Times New Roman"/>
          <w:b/>
          <w:color w:val="0043C8"/>
          <w:kern w:val="2"/>
          <w:sz w:val="24"/>
          <w:szCs w:val="24"/>
          <w:lang w:eastAsia="zh-CN" w:bidi="hi-IN"/>
        </w:rPr>
      </w:pPr>
      <w:r w:rsidRPr="0023275B">
        <w:rPr>
          <w:rFonts w:ascii="Times New Roman" w:eastAsia="Arial Unicode MS" w:hAnsi="Times New Roman"/>
          <w:color w:val="0043C8"/>
          <w:kern w:val="2"/>
          <w:sz w:val="24"/>
          <w:szCs w:val="24"/>
          <w:lang w:eastAsia="zh-CN" w:bidi="hi-IN"/>
        </w:rPr>
        <w:t>I dati Eurostat sono relativi al 2020 e mostrano una Europa sempre più vecchia con un aumento delle persone over 65 di ben tre punti percentuali in solo un decennio. La Liguria è la regione più vecchia d</w:t>
      </w:r>
      <w:r w:rsidR="00352B2B">
        <w:rPr>
          <w:rFonts w:ascii="Times New Roman" w:eastAsia="Arial Unicode MS" w:hAnsi="Times New Roman"/>
          <w:color w:val="0043C8"/>
          <w:kern w:val="2"/>
          <w:sz w:val="24"/>
          <w:szCs w:val="24"/>
          <w:lang w:eastAsia="zh-CN" w:bidi="hi-IN"/>
        </w:rPr>
        <w:t>’</w:t>
      </w:r>
      <w:r w:rsidRPr="0023275B">
        <w:rPr>
          <w:rFonts w:ascii="Times New Roman" w:eastAsia="Arial Unicode MS" w:hAnsi="Times New Roman"/>
          <w:color w:val="0043C8"/>
          <w:kern w:val="2"/>
          <w:sz w:val="24"/>
          <w:szCs w:val="24"/>
          <w:lang w:eastAsia="zh-CN" w:bidi="hi-IN"/>
        </w:rPr>
        <w:t xml:space="preserve">Italia e la seconda in Europa con una percentuale di anziani del 28,7%. </w:t>
      </w:r>
      <w:hyperlink r:id="rId42" w:history="1">
        <w:r w:rsidRPr="0023275B">
          <w:rPr>
            <w:rStyle w:val="Collegamentoipertestuale"/>
            <w:rFonts w:ascii="Times New Roman" w:eastAsia="Arial Unicode MS" w:hAnsi="Times New Roman"/>
            <w:b/>
            <w:kern w:val="2"/>
            <w:sz w:val="24"/>
            <w:szCs w:val="24"/>
            <w:lang w:eastAsia="zh-CN" w:bidi="hi-IN"/>
          </w:rPr>
          <w:t>Leggi l</w:t>
        </w:r>
        <w:r w:rsidR="00352B2B">
          <w:rPr>
            <w:rStyle w:val="Collegamentoipertestuale"/>
            <w:rFonts w:ascii="Times New Roman" w:eastAsia="Arial Unicode MS" w:hAnsi="Times New Roman"/>
            <w:b/>
            <w:kern w:val="2"/>
            <w:sz w:val="24"/>
            <w:szCs w:val="24"/>
            <w:lang w:eastAsia="zh-CN" w:bidi="hi-IN"/>
          </w:rPr>
          <w:t>’</w:t>
        </w:r>
        <w:r w:rsidRPr="0023275B">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w:t>
      </w:r>
    </w:p>
    <w:p w:rsidR="0023275B" w:rsidRDefault="0023275B" w:rsidP="004A24C2">
      <w:pPr>
        <w:widowControl w:val="0"/>
        <w:tabs>
          <w:tab w:val="left" w:pos="7371"/>
        </w:tabs>
        <w:suppressAutoHyphens/>
        <w:rPr>
          <w:rFonts w:ascii="Times New Roman" w:eastAsia="Arial Unicode MS" w:hAnsi="Times New Roman"/>
          <w:b/>
          <w:color w:val="0043C8"/>
          <w:kern w:val="2"/>
          <w:sz w:val="24"/>
          <w:szCs w:val="24"/>
          <w:lang w:eastAsia="zh-CN" w:bidi="hi-IN"/>
        </w:rPr>
      </w:pPr>
    </w:p>
    <w:p w:rsidR="0023275B" w:rsidRPr="0023275B" w:rsidRDefault="0023275B" w:rsidP="0023275B">
      <w:pPr>
        <w:widowControl w:val="0"/>
        <w:tabs>
          <w:tab w:val="left" w:pos="7371"/>
        </w:tabs>
        <w:suppressAutoHyphens/>
        <w:rPr>
          <w:rFonts w:ascii="Times New Roman" w:eastAsia="Arial Unicode MS" w:hAnsi="Times New Roman"/>
          <w:b/>
          <w:color w:val="0043C8"/>
          <w:kern w:val="2"/>
          <w:sz w:val="24"/>
          <w:szCs w:val="24"/>
          <w:lang w:eastAsia="zh-CN" w:bidi="hi-IN"/>
        </w:rPr>
      </w:pPr>
      <w:r w:rsidRPr="0023275B">
        <w:rPr>
          <w:rFonts w:ascii="Times New Roman" w:eastAsia="Arial Unicode MS" w:hAnsi="Times New Roman"/>
          <w:b/>
          <w:color w:val="0043C8"/>
          <w:kern w:val="2"/>
          <w:sz w:val="24"/>
          <w:szCs w:val="24"/>
          <w:lang w:eastAsia="zh-CN" w:bidi="hi-IN"/>
        </w:rPr>
        <w:t>Covid. Nelle Regioni ognun per sé. Le mille differenze per prenotare e fare il vaccino. Il dossier di Cittadinanzattiva</w:t>
      </w:r>
    </w:p>
    <w:p w:rsidR="0023275B" w:rsidRDefault="00352B2B" w:rsidP="0023275B">
      <w:pPr>
        <w:widowControl w:val="0"/>
        <w:tabs>
          <w:tab w:val="left" w:pos="7371"/>
        </w:tabs>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color w:val="0043C8"/>
          <w:kern w:val="2"/>
          <w:sz w:val="24"/>
          <w:szCs w:val="24"/>
          <w:lang w:eastAsia="zh-CN" w:bidi="hi-IN"/>
        </w:rPr>
        <w:t>“</w:t>
      </w:r>
      <w:r w:rsidR="0023275B" w:rsidRPr="0023275B">
        <w:rPr>
          <w:rFonts w:ascii="Times New Roman" w:eastAsia="Arial Unicode MS" w:hAnsi="Times New Roman"/>
          <w:color w:val="0043C8"/>
          <w:kern w:val="2"/>
          <w:sz w:val="24"/>
          <w:szCs w:val="24"/>
          <w:lang w:eastAsia="zh-CN" w:bidi="hi-IN"/>
        </w:rPr>
        <w:t>In alcune regioni si chiede ai cittadini di registrarsi tramite i portali regionali, in altre sono le Asl a fare le chiamate dirette per la vaccinazione, e gli ulteriori cambiamenti in corsa nelle modalità di prenotazione creano una grande confusione nei cittadini</w:t>
      </w:r>
      <w:r>
        <w:rPr>
          <w:rFonts w:ascii="Times New Roman" w:eastAsia="Arial Unicode MS" w:hAnsi="Times New Roman"/>
          <w:color w:val="0043C8"/>
          <w:kern w:val="2"/>
          <w:sz w:val="24"/>
          <w:szCs w:val="24"/>
          <w:lang w:eastAsia="zh-CN" w:bidi="hi-IN"/>
        </w:rPr>
        <w:t>”</w:t>
      </w:r>
      <w:r w:rsidR="0023275B" w:rsidRPr="0023275B">
        <w:rPr>
          <w:rFonts w:ascii="Times New Roman" w:eastAsia="Arial Unicode MS" w:hAnsi="Times New Roman"/>
          <w:color w:val="0043C8"/>
          <w:kern w:val="2"/>
          <w:sz w:val="24"/>
          <w:szCs w:val="24"/>
          <w:lang w:eastAsia="zh-CN" w:bidi="hi-IN"/>
        </w:rPr>
        <w:t>. Così Anna Lisa Mandorino, vice segretaria generale di Cittadinanzattiva, spiega quanto emerso da una rilevazione di Cittadinanzattiva con l</w:t>
      </w:r>
      <w:r>
        <w:rPr>
          <w:rFonts w:ascii="Times New Roman" w:eastAsia="Arial Unicode MS" w:hAnsi="Times New Roman"/>
          <w:color w:val="0043C8"/>
          <w:kern w:val="2"/>
          <w:sz w:val="24"/>
          <w:szCs w:val="24"/>
          <w:lang w:eastAsia="zh-CN" w:bidi="hi-IN"/>
        </w:rPr>
        <w:t>’</w:t>
      </w:r>
      <w:r w:rsidR="0023275B" w:rsidRPr="0023275B">
        <w:rPr>
          <w:rFonts w:ascii="Times New Roman" w:eastAsia="Arial Unicode MS" w:hAnsi="Times New Roman"/>
          <w:color w:val="0043C8"/>
          <w:kern w:val="2"/>
          <w:sz w:val="24"/>
          <w:szCs w:val="24"/>
          <w:lang w:eastAsia="zh-CN" w:bidi="hi-IN"/>
        </w:rPr>
        <w:t xml:space="preserve">obiettivo di confrontare le informazioni fornite tramite i siti web delle Regioni sulle modalità di prenotazione e le categorie target. </w:t>
      </w:r>
      <w:hyperlink r:id="rId43" w:history="1">
        <w:r w:rsidR="0023275B" w:rsidRPr="0023275B">
          <w:rPr>
            <w:rStyle w:val="Collegamentoipertestuale"/>
            <w:rFonts w:ascii="Times New Roman" w:eastAsia="Arial Unicode MS" w:hAnsi="Times New Roman"/>
            <w:b/>
            <w:kern w:val="2"/>
            <w:sz w:val="24"/>
            <w:szCs w:val="24"/>
            <w:lang w:eastAsia="zh-CN" w:bidi="hi-IN"/>
          </w:rPr>
          <w:t>Leggi l</w:t>
        </w:r>
        <w:r>
          <w:rPr>
            <w:rStyle w:val="Collegamentoipertestuale"/>
            <w:rFonts w:ascii="Times New Roman" w:eastAsia="Arial Unicode MS" w:hAnsi="Times New Roman"/>
            <w:b/>
            <w:kern w:val="2"/>
            <w:sz w:val="24"/>
            <w:szCs w:val="24"/>
            <w:lang w:eastAsia="zh-CN" w:bidi="hi-IN"/>
          </w:rPr>
          <w:t>’</w:t>
        </w:r>
        <w:r w:rsidR="0023275B" w:rsidRPr="0023275B">
          <w:rPr>
            <w:rStyle w:val="Collegamentoipertestuale"/>
            <w:rFonts w:ascii="Times New Roman" w:eastAsia="Arial Unicode MS" w:hAnsi="Times New Roman"/>
            <w:b/>
            <w:kern w:val="2"/>
            <w:sz w:val="24"/>
            <w:szCs w:val="24"/>
            <w:lang w:eastAsia="zh-CN" w:bidi="hi-IN"/>
          </w:rPr>
          <w:t>articolo</w:t>
        </w:r>
      </w:hyperlink>
      <w:r w:rsidR="0023275B">
        <w:rPr>
          <w:rFonts w:ascii="Times New Roman" w:eastAsia="Arial Unicode MS" w:hAnsi="Times New Roman"/>
          <w:b/>
          <w:color w:val="0043C8"/>
          <w:kern w:val="2"/>
          <w:sz w:val="24"/>
          <w:szCs w:val="24"/>
          <w:lang w:eastAsia="zh-CN" w:bidi="hi-IN"/>
        </w:rPr>
        <w:t xml:space="preserve">. </w:t>
      </w:r>
    </w:p>
    <w:p w:rsidR="0023275B" w:rsidRDefault="0023275B" w:rsidP="004A24C2">
      <w:pPr>
        <w:widowControl w:val="0"/>
        <w:tabs>
          <w:tab w:val="left" w:pos="7371"/>
        </w:tabs>
        <w:suppressAutoHyphens/>
        <w:rPr>
          <w:rFonts w:ascii="Times New Roman" w:eastAsia="Arial Unicode MS" w:hAnsi="Times New Roman"/>
          <w:b/>
          <w:color w:val="0043C8"/>
          <w:kern w:val="2"/>
          <w:sz w:val="24"/>
          <w:szCs w:val="24"/>
          <w:lang w:eastAsia="zh-CN" w:bidi="hi-IN"/>
        </w:rPr>
      </w:pPr>
    </w:p>
    <w:p w:rsidR="00BA4384" w:rsidRDefault="00BA4384" w:rsidP="00BA438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w:t>
      </w:r>
      <w:r w:rsidR="006212B8">
        <w:rPr>
          <w:rFonts w:ascii="Times New Roman" w:eastAsia="Arial Unicode MS" w:hAnsi="Times New Roman"/>
          <w:b/>
          <w:color w:val="0043C8"/>
          <w:kern w:val="2"/>
          <w:sz w:val="24"/>
          <w:szCs w:val="24"/>
          <w:lang w:eastAsia="zh-CN" w:bidi="hi-IN"/>
        </w:rPr>
        <w:t>2</w:t>
      </w:r>
      <w:r>
        <w:rPr>
          <w:rFonts w:ascii="Times New Roman" w:eastAsia="Arial Unicode MS" w:hAnsi="Times New Roman"/>
          <w:b/>
          <w:color w:val="0043C8"/>
          <w:kern w:val="2"/>
          <w:sz w:val="24"/>
          <w:szCs w:val="24"/>
          <w:lang w:eastAsia="zh-CN" w:bidi="hi-IN"/>
        </w:rPr>
        <w:t xml:space="preserve"> marzo 2021</w:t>
      </w:r>
    </w:p>
    <w:p w:rsidR="006212B8" w:rsidRPr="006212B8" w:rsidRDefault="006212B8" w:rsidP="006212B8">
      <w:pPr>
        <w:widowControl w:val="0"/>
        <w:tabs>
          <w:tab w:val="left" w:pos="7371"/>
        </w:tabs>
        <w:suppressAutoHyphens/>
        <w:rPr>
          <w:rFonts w:ascii="Times New Roman" w:eastAsia="Arial Unicode MS" w:hAnsi="Times New Roman"/>
          <w:b/>
          <w:color w:val="0043C8"/>
          <w:kern w:val="2"/>
          <w:sz w:val="24"/>
          <w:szCs w:val="24"/>
          <w:lang w:eastAsia="zh-CN" w:bidi="hi-IN"/>
        </w:rPr>
      </w:pPr>
      <w:r w:rsidRPr="006212B8">
        <w:rPr>
          <w:rFonts w:ascii="Times New Roman" w:eastAsia="Arial Unicode MS" w:hAnsi="Times New Roman"/>
          <w:b/>
          <w:color w:val="0043C8"/>
          <w:kern w:val="2"/>
          <w:sz w:val="24"/>
          <w:szCs w:val="24"/>
          <w:lang w:eastAsia="zh-CN" w:bidi="hi-IN"/>
        </w:rPr>
        <w:t xml:space="preserve">Covid. In metà delle Regioni ospedali sopra la soglia critica sia in terapia intensiva che nei reparti ordinari. Ecco la mappa </w:t>
      </w:r>
    </w:p>
    <w:p w:rsidR="00BA4384" w:rsidRDefault="006212B8" w:rsidP="006212B8">
      <w:pPr>
        <w:widowControl w:val="0"/>
        <w:tabs>
          <w:tab w:val="left" w:pos="7371"/>
        </w:tabs>
        <w:suppressAutoHyphens/>
        <w:rPr>
          <w:rFonts w:ascii="Times New Roman" w:eastAsia="Arial Unicode MS" w:hAnsi="Times New Roman"/>
          <w:b/>
          <w:color w:val="0043C8"/>
          <w:kern w:val="2"/>
          <w:sz w:val="24"/>
          <w:szCs w:val="24"/>
          <w:lang w:eastAsia="zh-CN" w:bidi="hi-IN"/>
        </w:rPr>
      </w:pPr>
      <w:r w:rsidRPr="006212B8">
        <w:rPr>
          <w:rFonts w:ascii="Times New Roman" w:eastAsia="Arial Unicode MS" w:hAnsi="Times New Roman"/>
          <w:color w:val="0043C8"/>
          <w:kern w:val="2"/>
          <w:sz w:val="24"/>
          <w:szCs w:val="24"/>
          <w:lang w:eastAsia="zh-CN" w:bidi="hi-IN"/>
        </w:rPr>
        <w:t xml:space="preserve">Sono 12 le Regioni dove è stata superata la soglia di occupazione del 30% dei letti di terapia intensiva da parte di malati Covid. E preoccupa anche la situazione in Area non critica dove in 10 Regioni i reparti ospedalieri registrano un tasso di occupazione sopra la soglia del 40% per pazienti Covid. Situazioni molto critiche in Marche, Lombardia, Piemonte ed Emilia Romagna. Dal 2 marzo ad oggi incremento di circa 10 punti percentuali per tutti e due i settori. </w:t>
      </w:r>
      <w:hyperlink r:id="rId44" w:history="1">
        <w:r w:rsidRPr="006212B8">
          <w:rPr>
            <w:rStyle w:val="Collegamentoipertestuale"/>
            <w:rFonts w:ascii="Times New Roman" w:eastAsia="Arial Unicode MS" w:hAnsi="Times New Roman"/>
            <w:b/>
            <w:kern w:val="2"/>
            <w:sz w:val="24"/>
            <w:szCs w:val="24"/>
            <w:lang w:eastAsia="zh-CN" w:bidi="hi-IN"/>
          </w:rPr>
          <w:t>Leggi l</w:t>
        </w:r>
        <w:r w:rsidR="00352B2B">
          <w:rPr>
            <w:rStyle w:val="Collegamentoipertestuale"/>
            <w:rFonts w:ascii="Times New Roman" w:eastAsia="Arial Unicode MS" w:hAnsi="Times New Roman"/>
            <w:b/>
            <w:kern w:val="2"/>
            <w:sz w:val="24"/>
            <w:szCs w:val="24"/>
            <w:lang w:eastAsia="zh-CN" w:bidi="hi-IN"/>
          </w:rPr>
          <w:t>’</w:t>
        </w:r>
        <w:r w:rsidRPr="006212B8">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BA4384" w:rsidRDefault="00BA4384" w:rsidP="004A24C2">
      <w:pPr>
        <w:widowControl w:val="0"/>
        <w:tabs>
          <w:tab w:val="left" w:pos="7371"/>
        </w:tabs>
        <w:suppressAutoHyphens/>
        <w:rPr>
          <w:rFonts w:ascii="Times New Roman" w:eastAsia="Arial Unicode MS" w:hAnsi="Times New Roman"/>
          <w:b/>
          <w:color w:val="0043C8"/>
          <w:kern w:val="2"/>
          <w:sz w:val="24"/>
          <w:szCs w:val="24"/>
          <w:lang w:eastAsia="zh-CN" w:bidi="hi-IN"/>
        </w:rPr>
      </w:pPr>
    </w:p>
    <w:p w:rsidR="006212B8" w:rsidRPr="006212B8" w:rsidRDefault="006212B8" w:rsidP="006212B8">
      <w:pPr>
        <w:widowControl w:val="0"/>
        <w:tabs>
          <w:tab w:val="left" w:pos="7371"/>
        </w:tabs>
        <w:suppressAutoHyphens/>
        <w:rPr>
          <w:rFonts w:ascii="Times New Roman" w:eastAsia="Arial Unicode MS" w:hAnsi="Times New Roman"/>
          <w:b/>
          <w:color w:val="0043C8"/>
          <w:kern w:val="2"/>
          <w:sz w:val="24"/>
          <w:szCs w:val="24"/>
          <w:lang w:eastAsia="zh-CN" w:bidi="hi-IN"/>
        </w:rPr>
      </w:pPr>
      <w:r w:rsidRPr="006212B8">
        <w:rPr>
          <w:rFonts w:ascii="Times New Roman" w:eastAsia="Arial Unicode MS" w:hAnsi="Times New Roman"/>
          <w:b/>
          <w:color w:val="0043C8"/>
          <w:kern w:val="2"/>
          <w:sz w:val="24"/>
          <w:szCs w:val="24"/>
          <w:lang w:eastAsia="zh-CN" w:bidi="hi-IN"/>
        </w:rPr>
        <w:t>Vaccini e obblighi datore di lavoro in ambito pandemico. Il 26 marzo webinar di Federsanità</w:t>
      </w:r>
    </w:p>
    <w:p w:rsidR="00BA4384" w:rsidRDefault="006212B8" w:rsidP="006212B8">
      <w:pPr>
        <w:widowControl w:val="0"/>
        <w:tabs>
          <w:tab w:val="left" w:pos="7371"/>
        </w:tabs>
        <w:suppressAutoHyphens/>
        <w:rPr>
          <w:rFonts w:ascii="Times New Roman" w:eastAsia="Arial Unicode MS" w:hAnsi="Times New Roman"/>
          <w:b/>
          <w:color w:val="0043C8"/>
          <w:kern w:val="2"/>
          <w:sz w:val="24"/>
          <w:szCs w:val="24"/>
          <w:lang w:eastAsia="zh-CN" w:bidi="hi-IN"/>
        </w:rPr>
      </w:pPr>
      <w:r w:rsidRPr="006212B8">
        <w:rPr>
          <w:rFonts w:ascii="Times New Roman" w:eastAsia="Arial Unicode MS" w:hAnsi="Times New Roman"/>
          <w:color w:val="0043C8"/>
          <w:kern w:val="2"/>
          <w:sz w:val="24"/>
          <w:szCs w:val="24"/>
          <w:lang w:eastAsia="zh-CN" w:bidi="hi-IN"/>
        </w:rPr>
        <w:t>Il tema presenta profili particolarmente problematici nell</w:t>
      </w:r>
      <w:r w:rsidR="00352B2B">
        <w:rPr>
          <w:rFonts w:ascii="Times New Roman" w:eastAsia="Arial Unicode MS" w:hAnsi="Times New Roman"/>
          <w:color w:val="0043C8"/>
          <w:kern w:val="2"/>
          <w:sz w:val="24"/>
          <w:szCs w:val="24"/>
          <w:lang w:eastAsia="zh-CN" w:bidi="hi-IN"/>
        </w:rPr>
        <w:t>’</w:t>
      </w:r>
      <w:r w:rsidRPr="006212B8">
        <w:rPr>
          <w:rFonts w:ascii="Times New Roman" w:eastAsia="Arial Unicode MS" w:hAnsi="Times New Roman"/>
          <w:color w:val="0043C8"/>
          <w:kern w:val="2"/>
          <w:sz w:val="24"/>
          <w:szCs w:val="24"/>
          <w:lang w:eastAsia="zh-CN" w:bidi="hi-IN"/>
        </w:rPr>
        <w:t>ambito del rapporto di lavoro. In che modo l</w:t>
      </w:r>
      <w:r w:rsidR="00352B2B">
        <w:rPr>
          <w:rFonts w:ascii="Times New Roman" w:eastAsia="Arial Unicode MS" w:hAnsi="Times New Roman"/>
          <w:color w:val="0043C8"/>
          <w:kern w:val="2"/>
          <w:sz w:val="24"/>
          <w:szCs w:val="24"/>
          <w:lang w:eastAsia="zh-CN" w:bidi="hi-IN"/>
        </w:rPr>
        <w:t>’</w:t>
      </w:r>
      <w:r w:rsidRPr="006212B8">
        <w:rPr>
          <w:rFonts w:ascii="Times New Roman" w:eastAsia="Arial Unicode MS" w:hAnsi="Times New Roman"/>
          <w:color w:val="0043C8"/>
          <w:kern w:val="2"/>
          <w:sz w:val="24"/>
          <w:szCs w:val="24"/>
          <w:lang w:eastAsia="zh-CN" w:bidi="hi-IN"/>
        </w:rPr>
        <w:t>emergenza epidemiologica, nelle sue varie fasi, ha messo in discussione il binomio salute e lavoro? Almeno per il comparto sanità la vaccinazione contro la Covid-19 è da ritenersi obbligatoria alla luce di riferimenti legislativi sopravvenuti nel periodo pandemico da Sars Cov 2? E per tutti gli altri settori lavorativi è necessaria una specifica norma? Quali sono i principi da rispettare e quali le prospettive?</w:t>
      </w:r>
      <w:r w:rsidRPr="006212B8">
        <w:rPr>
          <w:rFonts w:ascii="Times New Roman" w:eastAsia="Arial Unicode MS" w:hAnsi="Times New Roman"/>
          <w:b/>
          <w:color w:val="0043C8"/>
          <w:kern w:val="2"/>
          <w:sz w:val="24"/>
          <w:szCs w:val="24"/>
          <w:lang w:eastAsia="zh-CN" w:bidi="hi-IN"/>
        </w:rPr>
        <w:t xml:space="preserve"> </w:t>
      </w:r>
      <w:hyperlink r:id="rId45" w:history="1">
        <w:r w:rsidRPr="006212B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46" w:history="1">
        <w:r w:rsidRPr="006212B8">
          <w:rPr>
            <w:rStyle w:val="Collegamentoipertestuale"/>
            <w:rFonts w:ascii="Times New Roman" w:eastAsia="Arial Unicode MS" w:hAnsi="Times New Roman"/>
            <w:b/>
            <w:kern w:val="2"/>
            <w:sz w:val="24"/>
            <w:szCs w:val="24"/>
            <w:lang w:eastAsia="zh-CN" w:bidi="hi-IN"/>
          </w:rPr>
          <w:t>Link alla locandina</w:t>
        </w:r>
      </w:hyperlink>
      <w:r>
        <w:rPr>
          <w:rFonts w:ascii="Times New Roman" w:eastAsia="Arial Unicode MS" w:hAnsi="Times New Roman"/>
          <w:b/>
          <w:color w:val="0043C8"/>
          <w:kern w:val="2"/>
          <w:sz w:val="24"/>
          <w:szCs w:val="24"/>
          <w:lang w:eastAsia="zh-CN" w:bidi="hi-IN"/>
        </w:rPr>
        <w:t xml:space="preserve">. </w:t>
      </w:r>
    </w:p>
    <w:p w:rsidR="004A24C2" w:rsidRDefault="004A24C2" w:rsidP="004A24C2">
      <w:pPr>
        <w:widowControl w:val="0"/>
        <w:tabs>
          <w:tab w:val="left" w:pos="7371"/>
        </w:tabs>
        <w:suppressAutoHyphens/>
        <w:rPr>
          <w:rFonts w:ascii="Times New Roman" w:eastAsia="Arial Unicode MS" w:hAnsi="Times New Roman"/>
          <w:b/>
          <w:color w:val="0043C8"/>
          <w:kern w:val="2"/>
          <w:sz w:val="24"/>
          <w:szCs w:val="24"/>
          <w:lang w:eastAsia="zh-CN" w:bidi="hi-IN"/>
        </w:rPr>
      </w:pPr>
    </w:p>
    <w:p w:rsidR="00F76E11" w:rsidRPr="00F76E11" w:rsidRDefault="00F76E11" w:rsidP="00F76E11">
      <w:pPr>
        <w:widowControl w:val="0"/>
        <w:tabs>
          <w:tab w:val="left" w:pos="7371"/>
        </w:tabs>
        <w:suppressAutoHyphens/>
        <w:rPr>
          <w:rFonts w:ascii="Times New Roman" w:eastAsia="Arial Unicode MS" w:hAnsi="Times New Roman"/>
          <w:b/>
          <w:color w:val="0043C8"/>
          <w:kern w:val="2"/>
          <w:sz w:val="24"/>
          <w:szCs w:val="24"/>
          <w:lang w:eastAsia="zh-CN" w:bidi="hi-IN"/>
        </w:rPr>
      </w:pPr>
      <w:r w:rsidRPr="00F76E11">
        <w:rPr>
          <w:rFonts w:ascii="Times New Roman" w:eastAsia="Arial Unicode MS" w:hAnsi="Times New Roman"/>
          <w:b/>
          <w:color w:val="0043C8"/>
          <w:kern w:val="2"/>
          <w:sz w:val="24"/>
          <w:szCs w:val="24"/>
          <w:lang w:eastAsia="zh-CN" w:bidi="hi-IN"/>
        </w:rPr>
        <w:t xml:space="preserve">Covid. Dopo il caos dei giorni scorsi sulle prenotazioni vaccinali Fontana cambia vertici </w:t>
      </w:r>
      <w:r>
        <w:rPr>
          <w:rFonts w:ascii="Times New Roman" w:eastAsia="Arial Unicode MS" w:hAnsi="Times New Roman"/>
          <w:b/>
          <w:color w:val="0043C8"/>
          <w:kern w:val="2"/>
          <w:sz w:val="24"/>
          <w:szCs w:val="24"/>
          <w:lang w:eastAsia="zh-CN" w:bidi="hi-IN"/>
        </w:rPr>
        <w:t xml:space="preserve">di </w:t>
      </w:r>
      <w:r w:rsidRPr="00F76E11">
        <w:rPr>
          <w:rFonts w:ascii="Times New Roman" w:eastAsia="Arial Unicode MS" w:hAnsi="Times New Roman"/>
          <w:b/>
          <w:color w:val="0043C8"/>
          <w:kern w:val="2"/>
          <w:sz w:val="24"/>
          <w:szCs w:val="24"/>
          <w:lang w:eastAsia="zh-CN" w:bidi="hi-IN"/>
        </w:rPr>
        <w:t>Aria Spa</w:t>
      </w:r>
    </w:p>
    <w:p w:rsidR="00F76E11" w:rsidRDefault="00F76E11" w:rsidP="00F76E11">
      <w:pPr>
        <w:widowControl w:val="0"/>
        <w:tabs>
          <w:tab w:val="left" w:pos="7371"/>
        </w:tabs>
        <w:suppressAutoHyphens/>
        <w:rPr>
          <w:rFonts w:ascii="Times New Roman" w:eastAsia="Arial Unicode MS" w:hAnsi="Times New Roman"/>
          <w:b/>
          <w:color w:val="0043C8"/>
          <w:kern w:val="2"/>
          <w:sz w:val="24"/>
          <w:szCs w:val="24"/>
          <w:lang w:eastAsia="zh-CN" w:bidi="hi-IN"/>
        </w:rPr>
      </w:pPr>
      <w:r w:rsidRPr="00F76E11">
        <w:rPr>
          <w:rFonts w:ascii="Times New Roman" w:eastAsia="Arial Unicode MS" w:hAnsi="Times New Roman"/>
          <w:color w:val="0043C8"/>
          <w:kern w:val="2"/>
          <w:sz w:val="24"/>
          <w:szCs w:val="24"/>
          <w:lang w:eastAsia="zh-CN" w:bidi="hi-IN"/>
        </w:rPr>
        <w:t>Nella giornata di ieri erano solo 58 su circa 600 dosi disponibili le persone contattate da Aria che si sono presentate all</w:t>
      </w:r>
      <w:r w:rsidR="00352B2B">
        <w:rPr>
          <w:rFonts w:ascii="Times New Roman" w:eastAsia="Arial Unicode MS" w:hAnsi="Times New Roman"/>
          <w:color w:val="0043C8"/>
          <w:kern w:val="2"/>
          <w:sz w:val="24"/>
          <w:szCs w:val="24"/>
          <w:lang w:eastAsia="zh-CN" w:bidi="hi-IN"/>
        </w:rPr>
        <w:t>’</w:t>
      </w:r>
      <w:r w:rsidRPr="00F76E11">
        <w:rPr>
          <w:rFonts w:ascii="Times New Roman" w:eastAsia="Arial Unicode MS" w:hAnsi="Times New Roman"/>
          <w:color w:val="0043C8"/>
          <w:kern w:val="2"/>
          <w:sz w:val="24"/>
          <w:szCs w:val="24"/>
          <w:lang w:eastAsia="zh-CN" w:bidi="hi-IN"/>
        </w:rPr>
        <w:t>hub di CremonaFiere per ricevere la vaccinazione anti Covid ma, grazie alle convocazioni fatte direttamente da Asst Cremona, alle 12 sono state eseguite 133 vaccinazioni e, nel pomeriggio, se ne sono aggiunte altre. Il caos è stato generato da un malfunzionamento del sistema di prenotazione gestito proprio da Aria Spa. Da qui la decisione di questa mattina del governatore</w:t>
      </w:r>
      <w:r w:rsidRPr="00F76E11">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47" w:history="1">
        <w:r w:rsidRPr="00F76E11">
          <w:rPr>
            <w:rStyle w:val="Collegamentoipertestuale"/>
            <w:rFonts w:ascii="Times New Roman" w:eastAsia="Arial Unicode MS" w:hAnsi="Times New Roman"/>
            <w:b/>
            <w:kern w:val="2"/>
            <w:sz w:val="24"/>
            <w:szCs w:val="24"/>
            <w:lang w:eastAsia="zh-CN" w:bidi="hi-IN"/>
          </w:rPr>
          <w:t>Leggi l</w:t>
        </w:r>
        <w:r w:rsidR="00352B2B">
          <w:rPr>
            <w:rStyle w:val="Collegamentoipertestuale"/>
            <w:rFonts w:ascii="Times New Roman" w:eastAsia="Arial Unicode MS" w:hAnsi="Times New Roman"/>
            <w:b/>
            <w:kern w:val="2"/>
            <w:sz w:val="24"/>
            <w:szCs w:val="24"/>
            <w:lang w:eastAsia="zh-CN" w:bidi="hi-IN"/>
          </w:rPr>
          <w:t>’</w:t>
        </w:r>
        <w:r w:rsidRPr="00F76E11">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F76E11" w:rsidRDefault="00F76E11" w:rsidP="00F76E11">
      <w:pPr>
        <w:widowControl w:val="0"/>
        <w:tabs>
          <w:tab w:val="left" w:pos="7371"/>
        </w:tabs>
        <w:suppressAutoHyphens/>
        <w:rPr>
          <w:rFonts w:ascii="Times New Roman" w:eastAsia="Arial Unicode MS" w:hAnsi="Times New Roman"/>
          <w:b/>
          <w:color w:val="0043C8"/>
          <w:kern w:val="2"/>
          <w:sz w:val="24"/>
          <w:szCs w:val="24"/>
          <w:lang w:eastAsia="zh-CN" w:bidi="hi-IN"/>
        </w:rPr>
      </w:pPr>
    </w:p>
    <w:p w:rsidR="00F76E11" w:rsidRPr="00F76E11" w:rsidRDefault="00F76E11" w:rsidP="00F76E11">
      <w:pPr>
        <w:widowControl w:val="0"/>
        <w:tabs>
          <w:tab w:val="left" w:pos="7371"/>
        </w:tabs>
        <w:suppressAutoHyphens/>
        <w:rPr>
          <w:rFonts w:ascii="Times New Roman" w:eastAsia="Arial Unicode MS" w:hAnsi="Times New Roman"/>
          <w:b/>
          <w:color w:val="0043C8"/>
          <w:kern w:val="2"/>
          <w:sz w:val="24"/>
          <w:szCs w:val="24"/>
          <w:lang w:eastAsia="zh-CN" w:bidi="hi-IN"/>
        </w:rPr>
      </w:pPr>
      <w:r w:rsidRPr="00F76E11">
        <w:rPr>
          <w:rFonts w:ascii="Times New Roman" w:eastAsia="Arial Unicode MS" w:hAnsi="Times New Roman"/>
          <w:b/>
          <w:color w:val="0043C8"/>
          <w:kern w:val="2"/>
          <w:sz w:val="24"/>
          <w:szCs w:val="24"/>
          <w:lang w:eastAsia="zh-CN" w:bidi="hi-IN"/>
        </w:rPr>
        <w:t xml:space="preserve">I Forum di QS. La sinistra e la sanità. Agnoletto: </w:t>
      </w:r>
      <w:r w:rsidR="00352B2B">
        <w:rPr>
          <w:rFonts w:ascii="Times New Roman" w:eastAsia="Arial Unicode MS" w:hAnsi="Times New Roman"/>
          <w:b/>
          <w:color w:val="0043C8"/>
          <w:kern w:val="2"/>
          <w:sz w:val="24"/>
          <w:szCs w:val="24"/>
          <w:lang w:eastAsia="zh-CN" w:bidi="hi-IN"/>
        </w:rPr>
        <w:t>“</w:t>
      </w:r>
      <w:r w:rsidRPr="00F76E11">
        <w:rPr>
          <w:rFonts w:ascii="Times New Roman" w:eastAsia="Arial Unicode MS" w:hAnsi="Times New Roman"/>
          <w:b/>
          <w:color w:val="0043C8"/>
          <w:kern w:val="2"/>
          <w:sz w:val="24"/>
          <w:szCs w:val="24"/>
          <w:lang w:eastAsia="zh-CN" w:bidi="hi-IN"/>
        </w:rPr>
        <w:t>Manca idea strategica di riforma per un sistema universale e gratuito</w:t>
      </w:r>
      <w:r w:rsidR="00352B2B">
        <w:rPr>
          <w:rFonts w:ascii="Times New Roman" w:eastAsia="Arial Unicode MS" w:hAnsi="Times New Roman"/>
          <w:b/>
          <w:color w:val="0043C8"/>
          <w:kern w:val="2"/>
          <w:sz w:val="24"/>
          <w:szCs w:val="24"/>
          <w:lang w:eastAsia="zh-CN" w:bidi="hi-IN"/>
        </w:rPr>
        <w:t>”</w:t>
      </w:r>
    </w:p>
    <w:p w:rsidR="00F76E11" w:rsidRDefault="00F76E11" w:rsidP="00F76E11">
      <w:pPr>
        <w:widowControl w:val="0"/>
        <w:tabs>
          <w:tab w:val="left" w:pos="7371"/>
        </w:tabs>
        <w:suppressAutoHyphens/>
        <w:rPr>
          <w:rFonts w:ascii="Times New Roman" w:eastAsia="Arial Unicode MS" w:hAnsi="Times New Roman"/>
          <w:b/>
          <w:color w:val="0043C8"/>
          <w:kern w:val="2"/>
          <w:sz w:val="24"/>
          <w:szCs w:val="24"/>
          <w:lang w:eastAsia="zh-CN" w:bidi="hi-IN"/>
        </w:rPr>
      </w:pPr>
      <w:r w:rsidRPr="00F76E11">
        <w:rPr>
          <w:rFonts w:ascii="Times New Roman" w:eastAsia="Arial Unicode MS" w:hAnsi="Times New Roman"/>
          <w:color w:val="0043C8"/>
          <w:kern w:val="2"/>
          <w:sz w:val="24"/>
          <w:szCs w:val="24"/>
          <w:lang w:eastAsia="zh-CN" w:bidi="hi-IN"/>
        </w:rPr>
        <w:t>La speranza è che la tragedia che stiamo vivendo stimoli una riflessione anche autocritica sul ruolo che governi nazionali e regionali di centrosinistra hanno avuto ad esempio nel permettere una presenza fortemente invasiva e autoreferenziale delle strutture sanitarie e delle assicurazioni private inserite in convenzione/accreditamento/concorrenza con il servizio sanitario pubblico.</w:t>
      </w:r>
      <w:r>
        <w:rPr>
          <w:rFonts w:ascii="Times New Roman" w:eastAsia="Arial Unicode MS" w:hAnsi="Times New Roman"/>
          <w:b/>
          <w:color w:val="0043C8"/>
          <w:kern w:val="2"/>
          <w:sz w:val="24"/>
          <w:szCs w:val="24"/>
          <w:lang w:eastAsia="zh-CN" w:bidi="hi-IN"/>
        </w:rPr>
        <w:t xml:space="preserve"> </w:t>
      </w:r>
      <w:hyperlink r:id="rId48" w:history="1">
        <w:r w:rsidRPr="00F76E11">
          <w:rPr>
            <w:rStyle w:val="Collegamentoipertestuale"/>
            <w:rFonts w:ascii="Times New Roman" w:eastAsia="Arial Unicode MS" w:hAnsi="Times New Roman"/>
            <w:b/>
            <w:kern w:val="2"/>
            <w:sz w:val="24"/>
            <w:szCs w:val="24"/>
            <w:lang w:eastAsia="zh-CN" w:bidi="hi-IN"/>
          </w:rPr>
          <w:t>Leggi tutto</w:t>
        </w:r>
      </w:hyperlink>
      <w:r w:rsidRPr="00F76E11">
        <w:rPr>
          <w:rFonts w:ascii="Times New Roman" w:eastAsia="Arial Unicode MS" w:hAnsi="Times New Roman"/>
          <w:b/>
          <w:color w:val="0043C8"/>
          <w:kern w:val="2"/>
          <w:sz w:val="24"/>
          <w:szCs w:val="24"/>
          <w:lang w:eastAsia="zh-CN" w:bidi="hi-IN"/>
        </w:rPr>
        <w:t xml:space="preserve">. </w:t>
      </w:r>
    </w:p>
    <w:p w:rsidR="00776D9A" w:rsidRDefault="00776D9A" w:rsidP="00F76E11">
      <w:pPr>
        <w:widowControl w:val="0"/>
        <w:tabs>
          <w:tab w:val="left" w:pos="7371"/>
        </w:tabs>
        <w:suppressAutoHyphens/>
        <w:rPr>
          <w:rFonts w:ascii="Times New Roman" w:eastAsia="Arial Unicode MS" w:hAnsi="Times New Roman"/>
          <w:b/>
          <w:color w:val="0043C8"/>
          <w:kern w:val="2"/>
          <w:sz w:val="24"/>
          <w:szCs w:val="24"/>
          <w:lang w:eastAsia="zh-CN" w:bidi="hi-IN"/>
        </w:rPr>
      </w:pPr>
    </w:p>
    <w:p w:rsidR="00776D9A" w:rsidRPr="00776D9A" w:rsidRDefault="00776D9A" w:rsidP="00776D9A">
      <w:pPr>
        <w:widowControl w:val="0"/>
        <w:tabs>
          <w:tab w:val="left" w:pos="7371"/>
        </w:tabs>
        <w:suppressAutoHyphens/>
        <w:rPr>
          <w:rFonts w:ascii="Times New Roman" w:eastAsia="Arial Unicode MS" w:hAnsi="Times New Roman"/>
          <w:b/>
          <w:color w:val="0043C8"/>
          <w:kern w:val="2"/>
          <w:sz w:val="24"/>
          <w:szCs w:val="24"/>
          <w:lang w:eastAsia="zh-CN" w:bidi="hi-IN"/>
        </w:rPr>
      </w:pPr>
      <w:r w:rsidRPr="00776D9A">
        <w:rPr>
          <w:rFonts w:ascii="Times New Roman" w:eastAsia="Arial Unicode MS" w:hAnsi="Times New Roman"/>
          <w:b/>
          <w:color w:val="0043C8"/>
          <w:kern w:val="2"/>
          <w:sz w:val="24"/>
          <w:szCs w:val="24"/>
          <w:lang w:eastAsia="zh-CN" w:bidi="hi-IN"/>
        </w:rPr>
        <w:t xml:space="preserve">Iss: </w:t>
      </w:r>
      <w:r w:rsidR="00352B2B">
        <w:rPr>
          <w:rFonts w:ascii="Times New Roman" w:eastAsia="Arial Unicode MS" w:hAnsi="Times New Roman"/>
          <w:b/>
          <w:color w:val="0043C8"/>
          <w:kern w:val="2"/>
          <w:sz w:val="24"/>
          <w:szCs w:val="24"/>
          <w:lang w:eastAsia="zh-CN" w:bidi="hi-IN"/>
        </w:rPr>
        <w:t>“</w:t>
      </w:r>
      <w:r w:rsidRPr="00776D9A">
        <w:rPr>
          <w:rFonts w:ascii="Times New Roman" w:eastAsia="Arial Unicode MS" w:hAnsi="Times New Roman"/>
          <w:b/>
          <w:color w:val="0043C8"/>
          <w:kern w:val="2"/>
          <w:sz w:val="24"/>
          <w:szCs w:val="24"/>
          <w:lang w:eastAsia="zh-CN" w:bidi="hi-IN"/>
        </w:rPr>
        <w:t>Grazie al vaccino calano incidenza e decessi sia tra gli ospiti che tra il personale delle Rsa</w:t>
      </w:r>
      <w:r w:rsidR="00352B2B">
        <w:rPr>
          <w:rFonts w:ascii="Times New Roman" w:eastAsia="Arial Unicode MS" w:hAnsi="Times New Roman"/>
          <w:b/>
          <w:color w:val="0043C8"/>
          <w:kern w:val="2"/>
          <w:sz w:val="24"/>
          <w:szCs w:val="24"/>
          <w:lang w:eastAsia="zh-CN" w:bidi="hi-IN"/>
        </w:rPr>
        <w:t>”</w:t>
      </w:r>
    </w:p>
    <w:p w:rsidR="00776D9A" w:rsidRDefault="00776D9A" w:rsidP="00776D9A">
      <w:pPr>
        <w:widowControl w:val="0"/>
        <w:tabs>
          <w:tab w:val="left" w:pos="7371"/>
        </w:tabs>
        <w:suppressAutoHyphens/>
        <w:rPr>
          <w:rFonts w:ascii="Times New Roman" w:eastAsia="Arial Unicode MS" w:hAnsi="Times New Roman"/>
          <w:b/>
          <w:color w:val="0043C8"/>
          <w:kern w:val="2"/>
          <w:sz w:val="24"/>
          <w:szCs w:val="24"/>
          <w:lang w:eastAsia="zh-CN" w:bidi="hi-IN"/>
        </w:rPr>
      </w:pPr>
      <w:r w:rsidRPr="00776D9A">
        <w:rPr>
          <w:rFonts w:ascii="Times New Roman" w:eastAsia="Arial Unicode MS" w:hAnsi="Times New Roman"/>
          <w:color w:val="0043C8"/>
          <w:kern w:val="2"/>
          <w:sz w:val="24"/>
          <w:szCs w:val="24"/>
          <w:lang w:eastAsia="zh-CN" w:bidi="hi-IN"/>
        </w:rPr>
        <w:t>Lo rivela la seconda edizione del report di sorveglianza dell</w:t>
      </w:r>
      <w:r w:rsidR="00352B2B">
        <w:rPr>
          <w:rFonts w:ascii="Times New Roman" w:eastAsia="Arial Unicode MS" w:hAnsi="Times New Roman"/>
          <w:color w:val="0043C8"/>
          <w:kern w:val="2"/>
          <w:sz w:val="24"/>
          <w:szCs w:val="24"/>
          <w:lang w:eastAsia="zh-CN" w:bidi="hi-IN"/>
        </w:rPr>
        <w:t>’</w:t>
      </w:r>
      <w:r w:rsidRPr="00776D9A">
        <w:rPr>
          <w:rFonts w:ascii="Times New Roman" w:eastAsia="Arial Unicode MS" w:hAnsi="Times New Roman"/>
          <w:color w:val="0043C8"/>
          <w:kern w:val="2"/>
          <w:sz w:val="24"/>
          <w:szCs w:val="24"/>
          <w:lang w:eastAsia="zh-CN" w:bidi="hi-IN"/>
        </w:rPr>
        <w:t xml:space="preserve">Istituto: </w:t>
      </w:r>
      <w:r w:rsidR="00352B2B">
        <w:rPr>
          <w:rFonts w:ascii="Times New Roman" w:eastAsia="Arial Unicode MS" w:hAnsi="Times New Roman"/>
          <w:color w:val="0043C8"/>
          <w:kern w:val="2"/>
          <w:sz w:val="24"/>
          <w:szCs w:val="24"/>
          <w:lang w:eastAsia="zh-CN" w:bidi="hi-IN"/>
        </w:rPr>
        <w:t>“</w:t>
      </w:r>
      <w:r w:rsidRPr="00776D9A">
        <w:rPr>
          <w:rFonts w:ascii="Times New Roman" w:eastAsia="Arial Unicode MS" w:hAnsi="Times New Roman"/>
          <w:color w:val="0043C8"/>
          <w:kern w:val="2"/>
          <w:sz w:val="24"/>
          <w:szCs w:val="24"/>
          <w:lang w:eastAsia="zh-CN" w:bidi="hi-IN"/>
        </w:rPr>
        <w:t>In controtendenza con il dato nazionale, si è osservata nelle strutture residenziali una progressiva riduzione dei casi COVID-19, degli isolamenti, delle ospedalizzazioni per COVID-19 e dei decessi nei mesi di febbraio-marzo 2021. Questo dato è presumibilmente da considerarsi in relazione all</w:t>
      </w:r>
      <w:r w:rsidR="00352B2B">
        <w:rPr>
          <w:rFonts w:ascii="Times New Roman" w:eastAsia="Arial Unicode MS" w:hAnsi="Times New Roman"/>
          <w:color w:val="0043C8"/>
          <w:kern w:val="2"/>
          <w:sz w:val="24"/>
          <w:szCs w:val="24"/>
          <w:lang w:eastAsia="zh-CN" w:bidi="hi-IN"/>
        </w:rPr>
        <w:t>’</w:t>
      </w:r>
      <w:r w:rsidRPr="00776D9A">
        <w:rPr>
          <w:rFonts w:ascii="Times New Roman" w:eastAsia="Arial Unicode MS" w:hAnsi="Times New Roman"/>
          <w:color w:val="0043C8"/>
          <w:kern w:val="2"/>
          <w:sz w:val="24"/>
          <w:szCs w:val="24"/>
          <w:lang w:eastAsia="zh-CN" w:bidi="hi-IN"/>
        </w:rPr>
        <w:t>inizio della campagna vaccinale</w:t>
      </w:r>
      <w:r w:rsidR="00352B2B">
        <w:rPr>
          <w:rFonts w:ascii="Times New Roman" w:eastAsia="Arial Unicode MS" w:hAnsi="Times New Roman"/>
          <w:color w:val="0043C8"/>
          <w:kern w:val="2"/>
          <w:sz w:val="24"/>
          <w:szCs w:val="24"/>
          <w:lang w:eastAsia="zh-CN" w:bidi="hi-IN"/>
        </w:rPr>
        <w:t>”</w:t>
      </w:r>
      <w:r w:rsidRPr="00776D9A">
        <w:rPr>
          <w:rFonts w:ascii="Times New Roman" w:eastAsia="Arial Unicode MS" w:hAnsi="Times New Roman"/>
          <w:color w:val="0043C8"/>
          <w:kern w:val="2"/>
          <w:sz w:val="24"/>
          <w:szCs w:val="24"/>
          <w:lang w:eastAsia="zh-CN" w:bidi="hi-IN"/>
        </w:rPr>
        <w:t>.</w:t>
      </w:r>
      <w:r w:rsidRPr="00776D9A">
        <w:rPr>
          <w:rFonts w:ascii="Times New Roman" w:eastAsia="Arial Unicode MS" w:hAnsi="Times New Roman"/>
          <w:b/>
          <w:color w:val="0043C8"/>
          <w:kern w:val="2"/>
          <w:sz w:val="24"/>
          <w:szCs w:val="24"/>
          <w:lang w:eastAsia="zh-CN" w:bidi="hi-IN"/>
        </w:rPr>
        <w:t xml:space="preserve"> </w:t>
      </w:r>
      <w:hyperlink r:id="rId49" w:history="1">
        <w:r w:rsidRPr="00776D9A">
          <w:rPr>
            <w:rStyle w:val="Collegamentoipertestuale"/>
            <w:rFonts w:ascii="Times New Roman" w:eastAsia="Arial Unicode MS" w:hAnsi="Times New Roman"/>
            <w:b/>
            <w:kern w:val="2"/>
            <w:sz w:val="24"/>
            <w:szCs w:val="24"/>
            <w:lang w:eastAsia="zh-CN" w:bidi="hi-IN"/>
          </w:rPr>
          <w:t>Leggi l</w:t>
        </w:r>
        <w:r w:rsidR="00352B2B">
          <w:rPr>
            <w:rStyle w:val="Collegamentoipertestuale"/>
            <w:rFonts w:ascii="Times New Roman" w:eastAsia="Arial Unicode MS" w:hAnsi="Times New Roman"/>
            <w:b/>
            <w:kern w:val="2"/>
            <w:sz w:val="24"/>
            <w:szCs w:val="24"/>
            <w:lang w:eastAsia="zh-CN" w:bidi="hi-IN"/>
          </w:rPr>
          <w:t>’</w:t>
        </w:r>
        <w:r w:rsidRPr="00776D9A">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50" w:history="1">
        <w:r w:rsidRPr="00776D9A">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43C8"/>
          <w:kern w:val="2"/>
          <w:sz w:val="24"/>
          <w:szCs w:val="24"/>
          <w:lang w:eastAsia="zh-CN" w:bidi="hi-IN"/>
        </w:rPr>
        <w:t>.</w:t>
      </w:r>
    </w:p>
    <w:p w:rsidR="00776D9A" w:rsidRDefault="00776D9A" w:rsidP="00776D9A">
      <w:pPr>
        <w:widowControl w:val="0"/>
        <w:tabs>
          <w:tab w:val="left" w:pos="7371"/>
        </w:tabs>
        <w:suppressAutoHyphens/>
        <w:rPr>
          <w:rFonts w:ascii="Times New Roman" w:eastAsia="Arial Unicode MS" w:hAnsi="Times New Roman"/>
          <w:b/>
          <w:color w:val="0043C8"/>
          <w:kern w:val="2"/>
          <w:sz w:val="24"/>
          <w:szCs w:val="24"/>
          <w:lang w:eastAsia="zh-CN" w:bidi="hi-IN"/>
        </w:rPr>
      </w:pPr>
    </w:p>
    <w:p w:rsidR="00776D9A" w:rsidRPr="00776D9A" w:rsidRDefault="00776D9A" w:rsidP="00776D9A">
      <w:pPr>
        <w:widowControl w:val="0"/>
        <w:tabs>
          <w:tab w:val="left" w:pos="7371"/>
        </w:tabs>
        <w:suppressAutoHyphens/>
        <w:rPr>
          <w:rFonts w:ascii="Times New Roman" w:eastAsia="Arial Unicode MS" w:hAnsi="Times New Roman"/>
          <w:b/>
          <w:color w:val="0043C8"/>
          <w:kern w:val="2"/>
          <w:sz w:val="24"/>
          <w:szCs w:val="24"/>
          <w:lang w:eastAsia="zh-CN" w:bidi="hi-IN"/>
        </w:rPr>
      </w:pPr>
      <w:r w:rsidRPr="00776D9A">
        <w:rPr>
          <w:rFonts w:ascii="Times New Roman" w:eastAsia="Arial Unicode MS" w:hAnsi="Times New Roman"/>
          <w:b/>
          <w:color w:val="0043C8"/>
          <w:kern w:val="2"/>
          <w:sz w:val="24"/>
          <w:szCs w:val="24"/>
          <w:lang w:eastAsia="zh-CN" w:bidi="hi-IN"/>
        </w:rPr>
        <w:t>Quali motivazioni dietro quei rifiuti alle vaccinazioni?</w:t>
      </w:r>
    </w:p>
    <w:p w:rsidR="00776D9A" w:rsidRDefault="00776D9A" w:rsidP="00776D9A">
      <w:pPr>
        <w:widowControl w:val="0"/>
        <w:tabs>
          <w:tab w:val="left" w:pos="7371"/>
        </w:tabs>
        <w:suppressAutoHyphens/>
        <w:rPr>
          <w:rFonts w:ascii="Times New Roman" w:eastAsia="Arial Unicode MS" w:hAnsi="Times New Roman"/>
          <w:b/>
          <w:color w:val="0043C8"/>
          <w:kern w:val="2"/>
          <w:sz w:val="24"/>
          <w:szCs w:val="24"/>
          <w:lang w:eastAsia="zh-CN" w:bidi="hi-IN"/>
        </w:rPr>
      </w:pPr>
      <w:r w:rsidRPr="00776D9A">
        <w:rPr>
          <w:rFonts w:ascii="Times New Roman" w:eastAsia="Arial Unicode MS" w:hAnsi="Times New Roman"/>
          <w:color w:val="0043C8"/>
          <w:kern w:val="2"/>
          <w:sz w:val="24"/>
          <w:szCs w:val="24"/>
          <w:lang w:eastAsia="zh-CN" w:bidi="hi-IN"/>
        </w:rPr>
        <w:t>Mai come in queste settimane le vaccinazioni sono al centro dell</w:t>
      </w:r>
      <w:r w:rsidR="00352B2B">
        <w:rPr>
          <w:rFonts w:ascii="Times New Roman" w:eastAsia="Arial Unicode MS" w:hAnsi="Times New Roman"/>
          <w:color w:val="0043C8"/>
          <w:kern w:val="2"/>
          <w:sz w:val="24"/>
          <w:szCs w:val="24"/>
          <w:lang w:eastAsia="zh-CN" w:bidi="hi-IN"/>
        </w:rPr>
        <w:t>’</w:t>
      </w:r>
      <w:r w:rsidRPr="00776D9A">
        <w:rPr>
          <w:rFonts w:ascii="Times New Roman" w:eastAsia="Arial Unicode MS" w:hAnsi="Times New Roman"/>
          <w:color w:val="0043C8"/>
          <w:kern w:val="2"/>
          <w:sz w:val="24"/>
          <w:szCs w:val="24"/>
          <w:lang w:eastAsia="zh-CN" w:bidi="hi-IN"/>
        </w:rPr>
        <w:t>interesse e delle preoccupazioni della gente, in un</w:t>
      </w:r>
      <w:r w:rsidR="00352B2B">
        <w:rPr>
          <w:rFonts w:ascii="Times New Roman" w:eastAsia="Arial Unicode MS" w:hAnsi="Times New Roman"/>
          <w:color w:val="0043C8"/>
          <w:kern w:val="2"/>
          <w:sz w:val="24"/>
          <w:szCs w:val="24"/>
          <w:lang w:eastAsia="zh-CN" w:bidi="hi-IN"/>
        </w:rPr>
        <w:t>’</w:t>
      </w:r>
      <w:r w:rsidRPr="00776D9A">
        <w:rPr>
          <w:rFonts w:ascii="Times New Roman" w:eastAsia="Arial Unicode MS" w:hAnsi="Times New Roman"/>
          <w:color w:val="0043C8"/>
          <w:kern w:val="2"/>
          <w:sz w:val="24"/>
          <w:szCs w:val="24"/>
          <w:lang w:eastAsia="zh-CN" w:bidi="hi-IN"/>
        </w:rPr>
        <w:t>altalena emotiva di timore e speranza. Se i cittadini decidessero solo in modo freddo e distaccato, a mo</w:t>
      </w:r>
      <w:r w:rsidR="00352B2B">
        <w:rPr>
          <w:rFonts w:ascii="Times New Roman" w:eastAsia="Arial Unicode MS" w:hAnsi="Times New Roman"/>
          <w:color w:val="0043C8"/>
          <w:kern w:val="2"/>
          <w:sz w:val="24"/>
          <w:szCs w:val="24"/>
          <w:lang w:eastAsia="zh-CN" w:bidi="hi-IN"/>
        </w:rPr>
        <w:t>’</w:t>
      </w:r>
      <w:r w:rsidRPr="00776D9A">
        <w:rPr>
          <w:rFonts w:ascii="Times New Roman" w:eastAsia="Arial Unicode MS" w:hAnsi="Times New Roman"/>
          <w:color w:val="0043C8"/>
          <w:kern w:val="2"/>
          <w:sz w:val="24"/>
          <w:szCs w:val="24"/>
          <w:lang w:eastAsia="zh-CN" w:bidi="hi-IN"/>
        </w:rPr>
        <w:t xml:space="preserve"> di statistici bayesiani, non si porrebbe la questione del rischio vaccinale, perchè il beneficio atteso è inequivocabilmente a favore della vaccinazione, seppure con diverse sfumature statistiche. Ma la sospensione del vaccino Astra Zeneca ha rimescolato le carte, provocato sconcerto e ansie nei soggetti candidati all</w:t>
      </w:r>
      <w:r w:rsidR="00352B2B">
        <w:rPr>
          <w:rFonts w:ascii="Times New Roman" w:eastAsia="Arial Unicode MS" w:hAnsi="Times New Roman"/>
          <w:color w:val="0043C8"/>
          <w:kern w:val="2"/>
          <w:sz w:val="24"/>
          <w:szCs w:val="24"/>
          <w:lang w:eastAsia="zh-CN" w:bidi="hi-IN"/>
        </w:rPr>
        <w:t>’</w:t>
      </w:r>
      <w:r w:rsidRPr="00776D9A">
        <w:rPr>
          <w:rFonts w:ascii="Times New Roman" w:eastAsia="Arial Unicode MS" w:hAnsi="Times New Roman"/>
          <w:color w:val="0043C8"/>
          <w:kern w:val="2"/>
          <w:sz w:val="24"/>
          <w:szCs w:val="24"/>
          <w:lang w:eastAsia="zh-CN" w:bidi="hi-IN"/>
        </w:rPr>
        <w:t>inoculazione. C</w:t>
      </w:r>
      <w:r w:rsidR="00352B2B">
        <w:rPr>
          <w:rFonts w:ascii="Times New Roman" w:eastAsia="Arial Unicode MS" w:hAnsi="Times New Roman"/>
          <w:color w:val="0043C8"/>
          <w:kern w:val="2"/>
          <w:sz w:val="24"/>
          <w:szCs w:val="24"/>
          <w:lang w:eastAsia="zh-CN" w:bidi="hi-IN"/>
        </w:rPr>
        <w:t>’</w:t>
      </w:r>
      <w:r w:rsidRPr="00776D9A">
        <w:rPr>
          <w:rFonts w:ascii="Times New Roman" w:eastAsia="Arial Unicode MS" w:hAnsi="Times New Roman"/>
          <w:color w:val="0043C8"/>
          <w:kern w:val="2"/>
          <w:sz w:val="24"/>
          <w:szCs w:val="24"/>
          <w:lang w:eastAsia="zh-CN" w:bidi="hi-IN"/>
        </w:rPr>
        <w:t>è un precedente storico che dimostra quanto sia influente l</w:t>
      </w:r>
      <w:r w:rsidR="00352B2B">
        <w:rPr>
          <w:rFonts w:ascii="Times New Roman" w:eastAsia="Arial Unicode MS" w:hAnsi="Times New Roman"/>
          <w:color w:val="0043C8"/>
          <w:kern w:val="2"/>
          <w:sz w:val="24"/>
          <w:szCs w:val="24"/>
          <w:lang w:eastAsia="zh-CN" w:bidi="hi-IN"/>
        </w:rPr>
        <w:t>’</w:t>
      </w:r>
      <w:r w:rsidRPr="00776D9A">
        <w:rPr>
          <w:rFonts w:ascii="Times New Roman" w:eastAsia="Arial Unicode MS" w:hAnsi="Times New Roman"/>
          <w:color w:val="0043C8"/>
          <w:kern w:val="2"/>
          <w:sz w:val="24"/>
          <w:szCs w:val="24"/>
          <w:lang w:eastAsia="zh-CN" w:bidi="hi-IN"/>
        </w:rPr>
        <w:t xml:space="preserve">aspetto emotivo sulle decisioni riguardanti la salute durante una campagna di vaccinazione di massa. Nel 2014 in piena campagna anti-influenzale le notizie sui presunti decessi attribuiti al vaccino Fluad seminarono il </w:t>
      </w:r>
      <w:r w:rsidR="00352B2B">
        <w:rPr>
          <w:rFonts w:ascii="Times New Roman" w:eastAsia="Arial Unicode MS" w:hAnsi="Times New Roman"/>
          <w:color w:val="0043C8"/>
          <w:kern w:val="2"/>
          <w:sz w:val="24"/>
          <w:szCs w:val="24"/>
          <w:lang w:eastAsia="zh-CN" w:bidi="hi-IN"/>
        </w:rPr>
        <w:t>“</w:t>
      </w:r>
      <w:r w:rsidRPr="00776D9A">
        <w:rPr>
          <w:rFonts w:ascii="Times New Roman" w:eastAsia="Arial Unicode MS" w:hAnsi="Times New Roman"/>
          <w:color w:val="0043C8"/>
          <w:kern w:val="2"/>
          <w:sz w:val="24"/>
          <w:szCs w:val="24"/>
          <w:lang w:eastAsia="zh-CN" w:bidi="hi-IN"/>
        </w:rPr>
        <w:t>panico</w:t>
      </w:r>
      <w:r w:rsidR="00352B2B">
        <w:rPr>
          <w:rFonts w:ascii="Times New Roman" w:eastAsia="Arial Unicode MS" w:hAnsi="Times New Roman"/>
          <w:color w:val="0043C8"/>
          <w:kern w:val="2"/>
          <w:sz w:val="24"/>
          <w:szCs w:val="24"/>
          <w:lang w:eastAsia="zh-CN" w:bidi="hi-IN"/>
        </w:rPr>
        <w:t>”</w:t>
      </w:r>
      <w:r w:rsidRPr="00776D9A">
        <w:rPr>
          <w:rFonts w:ascii="Times New Roman" w:eastAsia="Arial Unicode MS" w:hAnsi="Times New Roman"/>
          <w:color w:val="0043C8"/>
          <w:kern w:val="2"/>
          <w:sz w:val="24"/>
          <w:szCs w:val="24"/>
          <w:lang w:eastAsia="zh-CN" w:bidi="hi-IN"/>
        </w:rPr>
        <w:t xml:space="preserve"> tanto che in poche settimane si verificò un calo del 30% circa di adesioni</w:t>
      </w:r>
      <w:r w:rsidRPr="00776D9A">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51" w:history="1">
        <w:r w:rsidRPr="00776D9A">
          <w:rPr>
            <w:rStyle w:val="Collegamentoipertestuale"/>
            <w:rFonts w:ascii="Times New Roman" w:eastAsia="Arial Unicode MS" w:hAnsi="Times New Roman"/>
            <w:b/>
            <w:kern w:val="2"/>
            <w:sz w:val="24"/>
            <w:szCs w:val="24"/>
            <w:lang w:eastAsia="zh-CN" w:bidi="hi-IN"/>
          </w:rPr>
          <w:t>Leggi l</w:t>
        </w:r>
        <w:r w:rsidR="00352B2B">
          <w:rPr>
            <w:rStyle w:val="Collegamentoipertestuale"/>
            <w:rFonts w:ascii="Times New Roman" w:eastAsia="Arial Unicode MS" w:hAnsi="Times New Roman"/>
            <w:b/>
            <w:kern w:val="2"/>
            <w:sz w:val="24"/>
            <w:szCs w:val="24"/>
            <w:lang w:eastAsia="zh-CN" w:bidi="hi-IN"/>
          </w:rPr>
          <w:t>’</w:t>
        </w:r>
        <w:r w:rsidRPr="00776D9A">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F76E11" w:rsidRDefault="00F76E11" w:rsidP="004A24C2">
      <w:pPr>
        <w:widowControl w:val="0"/>
        <w:tabs>
          <w:tab w:val="left" w:pos="7371"/>
        </w:tabs>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Style w:val="Collegamentoipertestuale"/>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Questo numero di Block Notes è pubblicato sul nostro sito al seguente </w:t>
      </w:r>
      <w:hyperlink r:id="rId52" w:history="1">
        <w:r w:rsidRPr="00B93961">
          <w:rPr>
            <w:rStyle w:val="Collegamentoipertestuale"/>
            <w:rFonts w:ascii="Times New Roman" w:eastAsia="Arial Unicode MS" w:hAnsi="Times New Roman"/>
            <w:b/>
            <w:color w:val="0043C8"/>
            <w:kern w:val="2"/>
            <w:sz w:val="24"/>
            <w:szCs w:val="24"/>
            <w:lang w:eastAsia="zh-CN" w:bidi="hi-IN"/>
          </w:rPr>
          <w:t>Link</w:t>
        </w:r>
      </w:hyperlink>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Tutti i numeri arretrati di Block Notes sono disponibili sul sito della CGIL Lombardia al seguente </w:t>
      </w:r>
      <w:hyperlink r:id="rId53" w:history="1">
        <w:r w:rsidRPr="00B93961">
          <w:rPr>
            <w:rStyle w:val="Collegamentoipertestuale"/>
            <w:rFonts w:ascii="Times New Roman" w:eastAsia="Arial Unicode MS" w:hAnsi="Times New Roman"/>
            <w:b/>
            <w:color w:val="0043C8"/>
            <w:kern w:val="2"/>
            <w:sz w:val="24"/>
            <w:szCs w:val="24"/>
            <w:lang w:eastAsia="zh-CN" w:bidi="hi-IN"/>
          </w:rPr>
          <w:t>Link.</w:t>
        </w:r>
      </w:hyperlink>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CI TROVI ANCHE SU</w:t>
      </w:r>
      <w:r w:rsidRPr="00B93961">
        <w:rPr>
          <w:rFonts w:ascii="Times New Roman" w:eastAsia="Arial Unicode MS" w:hAnsi="Times New Roman"/>
          <w:b/>
          <w:noProof/>
          <w:color w:val="0043C8"/>
          <w:kern w:val="2"/>
          <w:sz w:val="24"/>
          <w:szCs w:val="24"/>
        </w:rPr>
        <w:drawing>
          <wp:inline distT="0" distB="0" distL="0" distR="0" wp14:anchorId="0E9C1EDC" wp14:editId="165895D2">
            <wp:extent cx="323850" cy="313055"/>
            <wp:effectExtent l="0" t="0" r="0" b="0"/>
            <wp:docPr id="2" name="Immagine 2">
              <a:hlinkClick xmlns:a="http://schemas.openxmlformats.org/drawingml/2006/main" r:id="rId5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B93961">
        <w:rPr>
          <w:rFonts w:ascii="Times New Roman" w:hAnsi="Times New Roman"/>
          <w:noProof/>
          <w:color w:val="0043C8"/>
          <w:sz w:val="24"/>
          <w:szCs w:val="24"/>
        </w:rPr>
        <w:drawing>
          <wp:inline distT="0" distB="0" distL="0" distR="0" wp14:anchorId="280B6B83" wp14:editId="59283E8E">
            <wp:extent cx="323850" cy="313055"/>
            <wp:effectExtent l="0" t="0" r="0" b="0"/>
            <wp:docPr id="1" name="Immagine 1">
              <a:hlinkClick xmlns:a="http://schemas.openxmlformats.org/drawingml/2006/main" r:id="rId5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p w:rsidR="000F1BB5" w:rsidRPr="00B93961" w:rsidRDefault="000F1BB5">
      <w:pPr>
        <w:rPr>
          <w:color w:val="0043C8"/>
        </w:rPr>
      </w:pPr>
    </w:p>
    <w:sectPr w:rsidR="000F1BB5" w:rsidRPr="00B93961">
      <w:headerReference w:type="default" r:id="rId58"/>
      <w:footerReference w:type="default" r:id="rId5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CEE" w:rsidRDefault="00173CEE" w:rsidP="00330CE4">
      <w:r>
        <w:separator/>
      </w:r>
    </w:p>
  </w:endnote>
  <w:endnote w:type="continuationSeparator" w:id="0">
    <w:p w:rsidR="00173CEE" w:rsidRDefault="00173CEE" w:rsidP="0033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20845"/>
      <w:docPartObj>
        <w:docPartGallery w:val="Page Numbers (Bottom of Page)"/>
        <w:docPartUnique/>
      </w:docPartObj>
    </w:sdtPr>
    <w:sdtEndPr/>
    <w:sdtContent>
      <w:p w:rsidR="00641CFA" w:rsidRDefault="00641CFA">
        <w:pPr>
          <w:pStyle w:val="Pidipagina"/>
          <w:jc w:val="right"/>
        </w:pPr>
        <w:r>
          <w:fldChar w:fldCharType="begin"/>
        </w:r>
        <w:r>
          <w:instrText>PAGE   \* MERGEFORMAT</w:instrText>
        </w:r>
        <w:r>
          <w:fldChar w:fldCharType="separate"/>
        </w:r>
        <w:r w:rsidR="008479CD">
          <w:rPr>
            <w:noProof/>
          </w:rPr>
          <w:t>7</w:t>
        </w:r>
        <w:r>
          <w:fldChar w:fldCharType="end"/>
        </w:r>
      </w:p>
    </w:sdtContent>
  </w:sdt>
  <w:p w:rsidR="00641CFA" w:rsidRDefault="00641CF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CEE" w:rsidRDefault="00173CEE" w:rsidP="00330CE4">
      <w:r>
        <w:separator/>
      </w:r>
    </w:p>
  </w:footnote>
  <w:footnote w:type="continuationSeparator" w:id="0">
    <w:p w:rsidR="00173CEE" w:rsidRDefault="00173CEE" w:rsidP="00330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FA" w:rsidRDefault="00641CFA" w:rsidP="00ED3185">
    <w:pPr>
      <w:pStyle w:val="Intestazione"/>
      <w:tabs>
        <w:tab w:val="clear" w:pos="4819"/>
        <w:tab w:val="clear" w:pos="9638"/>
        <w:tab w:val="left" w:pos="736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6FC2"/>
    <w:multiLevelType w:val="hybridMultilevel"/>
    <w:tmpl w:val="74F8D16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1313179"/>
    <w:multiLevelType w:val="hybridMultilevel"/>
    <w:tmpl w:val="607042C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3205D10"/>
    <w:multiLevelType w:val="hybridMultilevel"/>
    <w:tmpl w:val="E756682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5D823D8"/>
    <w:multiLevelType w:val="hybridMultilevel"/>
    <w:tmpl w:val="904C2556"/>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6E32912"/>
    <w:multiLevelType w:val="hybridMultilevel"/>
    <w:tmpl w:val="AB6A7D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247137D0"/>
    <w:multiLevelType w:val="hybridMultilevel"/>
    <w:tmpl w:val="E140D6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397C0BB6"/>
    <w:multiLevelType w:val="hybridMultilevel"/>
    <w:tmpl w:val="119CE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96B601D"/>
    <w:multiLevelType w:val="hybridMultilevel"/>
    <w:tmpl w:val="0E088F3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73223692"/>
    <w:multiLevelType w:val="hybridMultilevel"/>
    <w:tmpl w:val="7A00EAC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47618F4"/>
    <w:multiLevelType w:val="hybridMultilevel"/>
    <w:tmpl w:val="15C474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8"/>
  </w:num>
  <w:num w:numId="6">
    <w:abstractNumId w:val="6"/>
  </w:num>
  <w:num w:numId="7">
    <w:abstractNumId w:val="9"/>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CE4"/>
    <w:rsid w:val="00040178"/>
    <w:rsid w:val="00044EEA"/>
    <w:rsid w:val="00046AB4"/>
    <w:rsid w:val="00047498"/>
    <w:rsid w:val="000651E5"/>
    <w:rsid w:val="00066E0D"/>
    <w:rsid w:val="000840B8"/>
    <w:rsid w:val="000B52DA"/>
    <w:rsid w:val="000C3977"/>
    <w:rsid w:val="000C7832"/>
    <w:rsid w:val="000D7CBC"/>
    <w:rsid w:val="000F1BB5"/>
    <w:rsid w:val="000F2099"/>
    <w:rsid w:val="00100640"/>
    <w:rsid w:val="00100643"/>
    <w:rsid w:val="001012EC"/>
    <w:rsid w:val="00146C48"/>
    <w:rsid w:val="00173CEE"/>
    <w:rsid w:val="001A2196"/>
    <w:rsid w:val="001A279B"/>
    <w:rsid w:val="001A7612"/>
    <w:rsid w:val="001B1F3C"/>
    <w:rsid w:val="001E4997"/>
    <w:rsid w:val="001F3E3E"/>
    <w:rsid w:val="002155B8"/>
    <w:rsid w:val="002222FC"/>
    <w:rsid w:val="00230107"/>
    <w:rsid w:val="0023275B"/>
    <w:rsid w:val="0025574E"/>
    <w:rsid w:val="00260DDA"/>
    <w:rsid w:val="00292E72"/>
    <w:rsid w:val="002A5B1D"/>
    <w:rsid w:val="002B27DA"/>
    <w:rsid w:val="002B7526"/>
    <w:rsid w:val="002C60E3"/>
    <w:rsid w:val="002E3BF0"/>
    <w:rsid w:val="00330CE4"/>
    <w:rsid w:val="00352B2B"/>
    <w:rsid w:val="00394BB6"/>
    <w:rsid w:val="003B1548"/>
    <w:rsid w:val="003D1020"/>
    <w:rsid w:val="003F03DF"/>
    <w:rsid w:val="003F29C9"/>
    <w:rsid w:val="003F5C83"/>
    <w:rsid w:val="00437189"/>
    <w:rsid w:val="00466749"/>
    <w:rsid w:val="00482E2D"/>
    <w:rsid w:val="004A24C2"/>
    <w:rsid w:val="004D3364"/>
    <w:rsid w:val="004E109C"/>
    <w:rsid w:val="00503FCD"/>
    <w:rsid w:val="00510482"/>
    <w:rsid w:val="00510A07"/>
    <w:rsid w:val="00527C23"/>
    <w:rsid w:val="005454E5"/>
    <w:rsid w:val="005634C0"/>
    <w:rsid w:val="005F3185"/>
    <w:rsid w:val="005F549C"/>
    <w:rsid w:val="006212B8"/>
    <w:rsid w:val="00621983"/>
    <w:rsid w:val="0063269F"/>
    <w:rsid w:val="00641CFA"/>
    <w:rsid w:val="006769CF"/>
    <w:rsid w:val="006B30CC"/>
    <w:rsid w:val="006B6FBB"/>
    <w:rsid w:val="006D5C4F"/>
    <w:rsid w:val="006D7481"/>
    <w:rsid w:val="00732A97"/>
    <w:rsid w:val="00740CBC"/>
    <w:rsid w:val="00776D9A"/>
    <w:rsid w:val="007772E1"/>
    <w:rsid w:val="00796C9B"/>
    <w:rsid w:val="007A73E9"/>
    <w:rsid w:val="007B0CB5"/>
    <w:rsid w:val="007B0D57"/>
    <w:rsid w:val="007B4ED9"/>
    <w:rsid w:val="007C21D8"/>
    <w:rsid w:val="007C4B71"/>
    <w:rsid w:val="007D5764"/>
    <w:rsid w:val="007F03EA"/>
    <w:rsid w:val="00814F3A"/>
    <w:rsid w:val="00836BE5"/>
    <w:rsid w:val="008479CD"/>
    <w:rsid w:val="008619CF"/>
    <w:rsid w:val="00863428"/>
    <w:rsid w:val="00880656"/>
    <w:rsid w:val="00882EF9"/>
    <w:rsid w:val="008840A6"/>
    <w:rsid w:val="008B4A66"/>
    <w:rsid w:val="009101C7"/>
    <w:rsid w:val="00912C98"/>
    <w:rsid w:val="00937C31"/>
    <w:rsid w:val="0094691B"/>
    <w:rsid w:val="00953140"/>
    <w:rsid w:val="00954FA6"/>
    <w:rsid w:val="009A12A4"/>
    <w:rsid w:val="009B5710"/>
    <w:rsid w:val="009D1C82"/>
    <w:rsid w:val="009E5CC2"/>
    <w:rsid w:val="009E5F1D"/>
    <w:rsid w:val="009F2E1F"/>
    <w:rsid w:val="00A36192"/>
    <w:rsid w:val="00A40873"/>
    <w:rsid w:val="00A57A26"/>
    <w:rsid w:val="00A6004D"/>
    <w:rsid w:val="00A632A0"/>
    <w:rsid w:val="00A77F8C"/>
    <w:rsid w:val="00AD36C6"/>
    <w:rsid w:val="00AF1546"/>
    <w:rsid w:val="00B151AD"/>
    <w:rsid w:val="00B25E4B"/>
    <w:rsid w:val="00B706B9"/>
    <w:rsid w:val="00B75C6D"/>
    <w:rsid w:val="00B83FE6"/>
    <w:rsid w:val="00B93961"/>
    <w:rsid w:val="00B9759A"/>
    <w:rsid w:val="00BA4384"/>
    <w:rsid w:val="00BA74D8"/>
    <w:rsid w:val="00BC6350"/>
    <w:rsid w:val="00C03FDD"/>
    <w:rsid w:val="00C0445A"/>
    <w:rsid w:val="00C13555"/>
    <w:rsid w:val="00C135A0"/>
    <w:rsid w:val="00C13E6F"/>
    <w:rsid w:val="00C503FD"/>
    <w:rsid w:val="00C61EAB"/>
    <w:rsid w:val="00C66F9A"/>
    <w:rsid w:val="00C904B0"/>
    <w:rsid w:val="00CD57B6"/>
    <w:rsid w:val="00D07938"/>
    <w:rsid w:val="00D1255F"/>
    <w:rsid w:val="00D5294D"/>
    <w:rsid w:val="00D64368"/>
    <w:rsid w:val="00D847A3"/>
    <w:rsid w:val="00DC456B"/>
    <w:rsid w:val="00DD2BBA"/>
    <w:rsid w:val="00DE07E4"/>
    <w:rsid w:val="00E12700"/>
    <w:rsid w:val="00E15E77"/>
    <w:rsid w:val="00E70BE9"/>
    <w:rsid w:val="00E83189"/>
    <w:rsid w:val="00E850D6"/>
    <w:rsid w:val="00EA21C3"/>
    <w:rsid w:val="00EB191F"/>
    <w:rsid w:val="00EC1347"/>
    <w:rsid w:val="00ED220C"/>
    <w:rsid w:val="00ED3185"/>
    <w:rsid w:val="00F01743"/>
    <w:rsid w:val="00F424B8"/>
    <w:rsid w:val="00F55D76"/>
    <w:rsid w:val="00F76E11"/>
    <w:rsid w:val="00FA209C"/>
    <w:rsid w:val="00FF14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4384"/>
    <w:pPr>
      <w:spacing w:after="0" w:line="240" w:lineRule="auto"/>
      <w:jc w:val="both"/>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330CE4"/>
    <w:rPr>
      <w:color w:val="0000FF"/>
      <w:u w:val="single"/>
    </w:rPr>
  </w:style>
  <w:style w:type="paragraph" w:styleId="Paragrafoelenco">
    <w:name w:val="List Paragraph"/>
    <w:basedOn w:val="Normale"/>
    <w:uiPriority w:val="34"/>
    <w:qFormat/>
    <w:rsid w:val="00330CE4"/>
    <w:pPr>
      <w:ind w:left="720"/>
      <w:contextualSpacing/>
    </w:pPr>
  </w:style>
  <w:style w:type="paragraph" w:styleId="Testofumetto">
    <w:name w:val="Balloon Text"/>
    <w:basedOn w:val="Normale"/>
    <w:link w:val="TestofumettoCarattere"/>
    <w:uiPriority w:val="99"/>
    <w:semiHidden/>
    <w:unhideWhenUsed/>
    <w:rsid w:val="00330C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CE4"/>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330CE4"/>
    <w:pPr>
      <w:tabs>
        <w:tab w:val="center" w:pos="4819"/>
        <w:tab w:val="right" w:pos="9638"/>
      </w:tabs>
    </w:pPr>
  </w:style>
  <w:style w:type="character" w:customStyle="1" w:styleId="IntestazioneCarattere">
    <w:name w:val="Intestazione Carattere"/>
    <w:basedOn w:val="Carpredefinitoparagrafo"/>
    <w:link w:val="Intestazione"/>
    <w:uiPriority w:val="99"/>
    <w:rsid w:val="00330CE4"/>
    <w:rPr>
      <w:rFonts w:ascii="Calibri" w:eastAsia="Times New Roman" w:hAnsi="Calibri" w:cs="Times New Roman"/>
      <w:lang w:eastAsia="it-IT"/>
    </w:rPr>
  </w:style>
  <w:style w:type="paragraph" w:styleId="Pidipagina">
    <w:name w:val="footer"/>
    <w:basedOn w:val="Normale"/>
    <w:link w:val="PidipaginaCarattere"/>
    <w:uiPriority w:val="99"/>
    <w:unhideWhenUsed/>
    <w:rsid w:val="00330CE4"/>
    <w:pPr>
      <w:tabs>
        <w:tab w:val="center" w:pos="4819"/>
        <w:tab w:val="right" w:pos="9638"/>
      </w:tabs>
    </w:pPr>
  </w:style>
  <w:style w:type="character" w:customStyle="1" w:styleId="PidipaginaCarattere">
    <w:name w:val="Piè di pagina Carattere"/>
    <w:basedOn w:val="Carpredefinitoparagrafo"/>
    <w:link w:val="Pidipagina"/>
    <w:uiPriority w:val="99"/>
    <w:rsid w:val="00330CE4"/>
    <w:rPr>
      <w:rFonts w:ascii="Calibri" w:eastAsia="Times New Roman" w:hAnsi="Calibri" w:cs="Times New Roman"/>
      <w:lang w:eastAsia="it-IT"/>
    </w:rPr>
  </w:style>
  <w:style w:type="character" w:styleId="Collegamentovisitato">
    <w:name w:val="FollowedHyperlink"/>
    <w:basedOn w:val="Carpredefinitoparagrafo"/>
    <w:uiPriority w:val="99"/>
    <w:semiHidden/>
    <w:unhideWhenUsed/>
    <w:rsid w:val="007772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4384"/>
    <w:pPr>
      <w:spacing w:after="0" w:line="240" w:lineRule="auto"/>
      <w:jc w:val="both"/>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330CE4"/>
    <w:rPr>
      <w:color w:val="0000FF"/>
      <w:u w:val="single"/>
    </w:rPr>
  </w:style>
  <w:style w:type="paragraph" w:styleId="Paragrafoelenco">
    <w:name w:val="List Paragraph"/>
    <w:basedOn w:val="Normale"/>
    <w:uiPriority w:val="34"/>
    <w:qFormat/>
    <w:rsid w:val="00330CE4"/>
    <w:pPr>
      <w:ind w:left="720"/>
      <w:contextualSpacing/>
    </w:pPr>
  </w:style>
  <w:style w:type="paragraph" w:styleId="Testofumetto">
    <w:name w:val="Balloon Text"/>
    <w:basedOn w:val="Normale"/>
    <w:link w:val="TestofumettoCarattere"/>
    <w:uiPriority w:val="99"/>
    <w:semiHidden/>
    <w:unhideWhenUsed/>
    <w:rsid w:val="00330C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CE4"/>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330CE4"/>
    <w:pPr>
      <w:tabs>
        <w:tab w:val="center" w:pos="4819"/>
        <w:tab w:val="right" w:pos="9638"/>
      </w:tabs>
    </w:pPr>
  </w:style>
  <w:style w:type="character" w:customStyle="1" w:styleId="IntestazioneCarattere">
    <w:name w:val="Intestazione Carattere"/>
    <w:basedOn w:val="Carpredefinitoparagrafo"/>
    <w:link w:val="Intestazione"/>
    <w:uiPriority w:val="99"/>
    <w:rsid w:val="00330CE4"/>
    <w:rPr>
      <w:rFonts w:ascii="Calibri" w:eastAsia="Times New Roman" w:hAnsi="Calibri" w:cs="Times New Roman"/>
      <w:lang w:eastAsia="it-IT"/>
    </w:rPr>
  </w:style>
  <w:style w:type="paragraph" w:styleId="Pidipagina">
    <w:name w:val="footer"/>
    <w:basedOn w:val="Normale"/>
    <w:link w:val="PidipaginaCarattere"/>
    <w:uiPriority w:val="99"/>
    <w:unhideWhenUsed/>
    <w:rsid w:val="00330CE4"/>
    <w:pPr>
      <w:tabs>
        <w:tab w:val="center" w:pos="4819"/>
        <w:tab w:val="right" w:pos="9638"/>
      </w:tabs>
    </w:pPr>
  </w:style>
  <w:style w:type="character" w:customStyle="1" w:styleId="PidipaginaCarattere">
    <w:name w:val="Piè di pagina Carattere"/>
    <w:basedOn w:val="Carpredefinitoparagrafo"/>
    <w:link w:val="Pidipagina"/>
    <w:uiPriority w:val="99"/>
    <w:rsid w:val="00330CE4"/>
    <w:rPr>
      <w:rFonts w:ascii="Calibri" w:eastAsia="Times New Roman" w:hAnsi="Calibri" w:cs="Times New Roman"/>
      <w:lang w:eastAsia="it-IT"/>
    </w:rPr>
  </w:style>
  <w:style w:type="character" w:styleId="Collegamentovisitato">
    <w:name w:val="FollowedHyperlink"/>
    <w:basedOn w:val="Carpredefinitoparagrafo"/>
    <w:uiPriority w:val="99"/>
    <w:semiHidden/>
    <w:unhideWhenUsed/>
    <w:rsid w:val="00777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384">
      <w:bodyDiv w:val="1"/>
      <w:marLeft w:val="0"/>
      <w:marRight w:val="0"/>
      <w:marTop w:val="0"/>
      <w:marBottom w:val="0"/>
      <w:divBdr>
        <w:top w:val="none" w:sz="0" w:space="0" w:color="auto"/>
        <w:left w:val="none" w:sz="0" w:space="0" w:color="auto"/>
        <w:bottom w:val="none" w:sz="0" w:space="0" w:color="auto"/>
        <w:right w:val="none" w:sz="0" w:space="0" w:color="auto"/>
      </w:divBdr>
    </w:div>
    <w:div w:id="9334069">
      <w:bodyDiv w:val="1"/>
      <w:marLeft w:val="0"/>
      <w:marRight w:val="0"/>
      <w:marTop w:val="0"/>
      <w:marBottom w:val="0"/>
      <w:divBdr>
        <w:top w:val="none" w:sz="0" w:space="0" w:color="auto"/>
        <w:left w:val="none" w:sz="0" w:space="0" w:color="auto"/>
        <w:bottom w:val="none" w:sz="0" w:space="0" w:color="auto"/>
        <w:right w:val="none" w:sz="0" w:space="0" w:color="auto"/>
      </w:divBdr>
    </w:div>
    <w:div w:id="28839421">
      <w:bodyDiv w:val="1"/>
      <w:marLeft w:val="0"/>
      <w:marRight w:val="0"/>
      <w:marTop w:val="0"/>
      <w:marBottom w:val="0"/>
      <w:divBdr>
        <w:top w:val="none" w:sz="0" w:space="0" w:color="auto"/>
        <w:left w:val="none" w:sz="0" w:space="0" w:color="auto"/>
        <w:bottom w:val="none" w:sz="0" w:space="0" w:color="auto"/>
        <w:right w:val="none" w:sz="0" w:space="0" w:color="auto"/>
      </w:divBdr>
    </w:div>
    <w:div w:id="38408340">
      <w:bodyDiv w:val="1"/>
      <w:marLeft w:val="0"/>
      <w:marRight w:val="0"/>
      <w:marTop w:val="0"/>
      <w:marBottom w:val="0"/>
      <w:divBdr>
        <w:top w:val="none" w:sz="0" w:space="0" w:color="auto"/>
        <w:left w:val="none" w:sz="0" w:space="0" w:color="auto"/>
        <w:bottom w:val="none" w:sz="0" w:space="0" w:color="auto"/>
        <w:right w:val="none" w:sz="0" w:space="0" w:color="auto"/>
      </w:divBdr>
    </w:div>
    <w:div w:id="44910515">
      <w:bodyDiv w:val="1"/>
      <w:marLeft w:val="0"/>
      <w:marRight w:val="0"/>
      <w:marTop w:val="0"/>
      <w:marBottom w:val="0"/>
      <w:divBdr>
        <w:top w:val="none" w:sz="0" w:space="0" w:color="auto"/>
        <w:left w:val="none" w:sz="0" w:space="0" w:color="auto"/>
        <w:bottom w:val="none" w:sz="0" w:space="0" w:color="auto"/>
        <w:right w:val="none" w:sz="0" w:space="0" w:color="auto"/>
      </w:divBdr>
    </w:div>
    <w:div w:id="45375677">
      <w:bodyDiv w:val="1"/>
      <w:marLeft w:val="0"/>
      <w:marRight w:val="0"/>
      <w:marTop w:val="0"/>
      <w:marBottom w:val="0"/>
      <w:divBdr>
        <w:top w:val="none" w:sz="0" w:space="0" w:color="auto"/>
        <w:left w:val="none" w:sz="0" w:space="0" w:color="auto"/>
        <w:bottom w:val="none" w:sz="0" w:space="0" w:color="auto"/>
        <w:right w:val="none" w:sz="0" w:space="0" w:color="auto"/>
      </w:divBdr>
    </w:div>
    <w:div w:id="45682683">
      <w:bodyDiv w:val="1"/>
      <w:marLeft w:val="0"/>
      <w:marRight w:val="0"/>
      <w:marTop w:val="0"/>
      <w:marBottom w:val="0"/>
      <w:divBdr>
        <w:top w:val="none" w:sz="0" w:space="0" w:color="auto"/>
        <w:left w:val="none" w:sz="0" w:space="0" w:color="auto"/>
        <w:bottom w:val="none" w:sz="0" w:space="0" w:color="auto"/>
        <w:right w:val="none" w:sz="0" w:space="0" w:color="auto"/>
      </w:divBdr>
    </w:div>
    <w:div w:id="45883110">
      <w:bodyDiv w:val="1"/>
      <w:marLeft w:val="0"/>
      <w:marRight w:val="0"/>
      <w:marTop w:val="0"/>
      <w:marBottom w:val="0"/>
      <w:divBdr>
        <w:top w:val="none" w:sz="0" w:space="0" w:color="auto"/>
        <w:left w:val="none" w:sz="0" w:space="0" w:color="auto"/>
        <w:bottom w:val="none" w:sz="0" w:space="0" w:color="auto"/>
        <w:right w:val="none" w:sz="0" w:space="0" w:color="auto"/>
      </w:divBdr>
    </w:div>
    <w:div w:id="51202523">
      <w:bodyDiv w:val="1"/>
      <w:marLeft w:val="0"/>
      <w:marRight w:val="0"/>
      <w:marTop w:val="0"/>
      <w:marBottom w:val="0"/>
      <w:divBdr>
        <w:top w:val="none" w:sz="0" w:space="0" w:color="auto"/>
        <w:left w:val="none" w:sz="0" w:space="0" w:color="auto"/>
        <w:bottom w:val="none" w:sz="0" w:space="0" w:color="auto"/>
        <w:right w:val="none" w:sz="0" w:space="0" w:color="auto"/>
      </w:divBdr>
    </w:div>
    <w:div w:id="65764529">
      <w:bodyDiv w:val="1"/>
      <w:marLeft w:val="0"/>
      <w:marRight w:val="0"/>
      <w:marTop w:val="0"/>
      <w:marBottom w:val="0"/>
      <w:divBdr>
        <w:top w:val="none" w:sz="0" w:space="0" w:color="auto"/>
        <w:left w:val="none" w:sz="0" w:space="0" w:color="auto"/>
        <w:bottom w:val="none" w:sz="0" w:space="0" w:color="auto"/>
        <w:right w:val="none" w:sz="0" w:space="0" w:color="auto"/>
      </w:divBdr>
    </w:div>
    <w:div w:id="66998194">
      <w:bodyDiv w:val="1"/>
      <w:marLeft w:val="0"/>
      <w:marRight w:val="0"/>
      <w:marTop w:val="0"/>
      <w:marBottom w:val="0"/>
      <w:divBdr>
        <w:top w:val="none" w:sz="0" w:space="0" w:color="auto"/>
        <w:left w:val="none" w:sz="0" w:space="0" w:color="auto"/>
        <w:bottom w:val="none" w:sz="0" w:space="0" w:color="auto"/>
        <w:right w:val="none" w:sz="0" w:space="0" w:color="auto"/>
      </w:divBdr>
    </w:div>
    <w:div w:id="67581588">
      <w:bodyDiv w:val="1"/>
      <w:marLeft w:val="0"/>
      <w:marRight w:val="0"/>
      <w:marTop w:val="0"/>
      <w:marBottom w:val="0"/>
      <w:divBdr>
        <w:top w:val="none" w:sz="0" w:space="0" w:color="auto"/>
        <w:left w:val="none" w:sz="0" w:space="0" w:color="auto"/>
        <w:bottom w:val="none" w:sz="0" w:space="0" w:color="auto"/>
        <w:right w:val="none" w:sz="0" w:space="0" w:color="auto"/>
      </w:divBdr>
    </w:div>
    <w:div w:id="74909685">
      <w:bodyDiv w:val="1"/>
      <w:marLeft w:val="0"/>
      <w:marRight w:val="0"/>
      <w:marTop w:val="0"/>
      <w:marBottom w:val="0"/>
      <w:divBdr>
        <w:top w:val="none" w:sz="0" w:space="0" w:color="auto"/>
        <w:left w:val="none" w:sz="0" w:space="0" w:color="auto"/>
        <w:bottom w:val="none" w:sz="0" w:space="0" w:color="auto"/>
        <w:right w:val="none" w:sz="0" w:space="0" w:color="auto"/>
      </w:divBdr>
    </w:div>
    <w:div w:id="75439199">
      <w:bodyDiv w:val="1"/>
      <w:marLeft w:val="0"/>
      <w:marRight w:val="0"/>
      <w:marTop w:val="0"/>
      <w:marBottom w:val="0"/>
      <w:divBdr>
        <w:top w:val="none" w:sz="0" w:space="0" w:color="auto"/>
        <w:left w:val="none" w:sz="0" w:space="0" w:color="auto"/>
        <w:bottom w:val="none" w:sz="0" w:space="0" w:color="auto"/>
        <w:right w:val="none" w:sz="0" w:space="0" w:color="auto"/>
      </w:divBdr>
    </w:div>
    <w:div w:id="80763257">
      <w:bodyDiv w:val="1"/>
      <w:marLeft w:val="0"/>
      <w:marRight w:val="0"/>
      <w:marTop w:val="0"/>
      <w:marBottom w:val="0"/>
      <w:divBdr>
        <w:top w:val="none" w:sz="0" w:space="0" w:color="auto"/>
        <w:left w:val="none" w:sz="0" w:space="0" w:color="auto"/>
        <w:bottom w:val="none" w:sz="0" w:space="0" w:color="auto"/>
        <w:right w:val="none" w:sz="0" w:space="0" w:color="auto"/>
      </w:divBdr>
    </w:div>
    <w:div w:id="84307088">
      <w:bodyDiv w:val="1"/>
      <w:marLeft w:val="0"/>
      <w:marRight w:val="0"/>
      <w:marTop w:val="0"/>
      <w:marBottom w:val="0"/>
      <w:divBdr>
        <w:top w:val="none" w:sz="0" w:space="0" w:color="auto"/>
        <w:left w:val="none" w:sz="0" w:space="0" w:color="auto"/>
        <w:bottom w:val="none" w:sz="0" w:space="0" w:color="auto"/>
        <w:right w:val="none" w:sz="0" w:space="0" w:color="auto"/>
      </w:divBdr>
    </w:div>
    <w:div w:id="88279508">
      <w:bodyDiv w:val="1"/>
      <w:marLeft w:val="0"/>
      <w:marRight w:val="0"/>
      <w:marTop w:val="0"/>
      <w:marBottom w:val="0"/>
      <w:divBdr>
        <w:top w:val="none" w:sz="0" w:space="0" w:color="auto"/>
        <w:left w:val="none" w:sz="0" w:space="0" w:color="auto"/>
        <w:bottom w:val="none" w:sz="0" w:space="0" w:color="auto"/>
        <w:right w:val="none" w:sz="0" w:space="0" w:color="auto"/>
      </w:divBdr>
    </w:div>
    <w:div w:id="98188686">
      <w:bodyDiv w:val="1"/>
      <w:marLeft w:val="0"/>
      <w:marRight w:val="0"/>
      <w:marTop w:val="0"/>
      <w:marBottom w:val="0"/>
      <w:divBdr>
        <w:top w:val="none" w:sz="0" w:space="0" w:color="auto"/>
        <w:left w:val="none" w:sz="0" w:space="0" w:color="auto"/>
        <w:bottom w:val="none" w:sz="0" w:space="0" w:color="auto"/>
        <w:right w:val="none" w:sz="0" w:space="0" w:color="auto"/>
      </w:divBdr>
    </w:div>
    <w:div w:id="104811782">
      <w:bodyDiv w:val="1"/>
      <w:marLeft w:val="0"/>
      <w:marRight w:val="0"/>
      <w:marTop w:val="0"/>
      <w:marBottom w:val="0"/>
      <w:divBdr>
        <w:top w:val="none" w:sz="0" w:space="0" w:color="auto"/>
        <w:left w:val="none" w:sz="0" w:space="0" w:color="auto"/>
        <w:bottom w:val="none" w:sz="0" w:space="0" w:color="auto"/>
        <w:right w:val="none" w:sz="0" w:space="0" w:color="auto"/>
      </w:divBdr>
    </w:div>
    <w:div w:id="111480443">
      <w:bodyDiv w:val="1"/>
      <w:marLeft w:val="0"/>
      <w:marRight w:val="0"/>
      <w:marTop w:val="0"/>
      <w:marBottom w:val="0"/>
      <w:divBdr>
        <w:top w:val="none" w:sz="0" w:space="0" w:color="auto"/>
        <w:left w:val="none" w:sz="0" w:space="0" w:color="auto"/>
        <w:bottom w:val="none" w:sz="0" w:space="0" w:color="auto"/>
        <w:right w:val="none" w:sz="0" w:space="0" w:color="auto"/>
      </w:divBdr>
    </w:div>
    <w:div w:id="123278460">
      <w:bodyDiv w:val="1"/>
      <w:marLeft w:val="0"/>
      <w:marRight w:val="0"/>
      <w:marTop w:val="0"/>
      <w:marBottom w:val="0"/>
      <w:divBdr>
        <w:top w:val="none" w:sz="0" w:space="0" w:color="auto"/>
        <w:left w:val="none" w:sz="0" w:space="0" w:color="auto"/>
        <w:bottom w:val="none" w:sz="0" w:space="0" w:color="auto"/>
        <w:right w:val="none" w:sz="0" w:space="0" w:color="auto"/>
      </w:divBdr>
    </w:div>
    <w:div w:id="143359204">
      <w:bodyDiv w:val="1"/>
      <w:marLeft w:val="0"/>
      <w:marRight w:val="0"/>
      <w:marTop w:val="0"/>
      <w:marBottom w:val="0"/>
      <w:divBdr>
        <w:top w:val="none" w:sz="0" w:space="0" w:color="auto"/>
        <w:left w:val="none" w:sz="0" w:space="0" w:color="auto"/>
        <w:bottom w:val="none" w:sz="0" w:space="0" w:color="auto"/>
        <w:right w:val="none" w:sz="0" w:space="0" w:color="auto"/>
      </w:divBdr>
    </w:div>
    <w:div w:id="146479184">
      <w:bodyDiv w:val="1"/>
      <w:marLeft w:val="0"/>
      <w:marRight w:val="0"/>
      <w:marTop w:val="0"/>
      <w:marBottom w:val="0"/>
      <w:divBdr>
        <w:top w:val="none" w:sz="0" w:space="0" w:color="auto"/>
        <w:left w:val="none" w:sz="0" w:space="0" w:color="auto"/>
        <w:bottom w:val="none" w:sz="0" w:space="0" w:color="auto"/>
        <w:right w:val="none" w:sz="0" w:space="0" w:color="auto"/>
      </w:divBdr>
    </w:div>
    <w:div w:id="181284209">
      <w:bodyDiv w:val="1"/>
      <w:marLeft w:val="0"/>
      <w:marRight w:val="0"/>
      <w:marTop w:val="0"/>
      <w:marBottom w:val="0"/>
      <w:divBdr>
        <w:top w:val="none" w:sz="0" w:space="0" w:color="auto"/>
        <w:left w:val="none" w:sz="0" w:space="0" w:color="auto"/>
        <w:bottom w:val="none" w:sz="0" w:space="0" w:color="auto"/>
        <w:right w:val="none" w:sz="0" w:space="0" w:color="auto"/>
      </w:divBdr>
    </w:div>
    <w:div w:id="183204878">
      <w:bodyDiv w:val="1"/>
      <w:marLeft w:val="0"/>
      <w:marRight w:val="0"/>
      <w:marTop w:val="0"/>
      <w:marBottom w:val="0"/>
      <w:divBdr>
        <w:top w:val="none" w:sz="0" w:space="0" w:color="auto"/>
        <w:left w:val="none" w:sz="0" w:space="0" w:color="auto"/>
        <w:bottom w:val="none" w:sz="0" w:space="0" w:color="auto"/>
        <w:right w:val="none" w:sz="0" w:space="0" w:color="auto"/>
      </w:divBdr>
    </w:div>
    <w:div w:id="183329653">
      <w:bodyDiv w:val="1"/>
      <w:marLeft w:val="0"/>
      <w:marRight w:val="0"/>
      <w:marTop w:val="0"/>
      <w:marBottom w:val="0"/>
      <w:divBdr>
        <w:top w:val="none" w:sz="0" w:space="0" w:color="auto"/>
        <w:left w:val="none" w:sz="0" w:space="0" w:color="auto"/>
        <w:bottom w:val="none" w:sz="0" w:space="0" w:color="auto"/>
        <w:right w:val="none" w:sz="0" w:space="0" w:color="auto"/>
      </w:divBdr>
    </w:div>
    <w:div w:id="197279780">
      <w:bodyDiv w:val="1"/>
      <w:marLeft w:val="0"/>
      <w:marRight w:val="0"/>
      <w:marTop w:val="0"/>
      <w:marBottom w:val="0"/>
      <w:divBdr>
        <w:top w:val="none" w:sz="0" w:space="0" w:color="auto"/>
        <w:left w:val="none" w:sz="0" w:space="0" w:color="auto"/>
        <w:bottom w:val="none" w:sz="0" w:space="0" w:color="auto"/>
        <w:right w:val="none" w:sz="0" w:space="0" w:color="auto"/>
      </w:divBdr>
    </w:div>
    <w:div w:id="221798430">
      <w:bodyDiv w:val="1"/>
      <w:marLeft w:val="0"/>
      <w:marRight w:val="0"/>
      <w:marTop w:val="0"/>
      <w:marBottom w:val="0"/>
      <w:divBdr>
        <w:top w:val="none" w:sz="0" w:space="0" w:color="auto"/>
        <w:left w:val="none" w:sz="0" w:space="0" w:color="auto"/>
        <w:bottom w:val="none" w:sz="0" w:space="0" w:color="auto"/>
        <w:right w:val="none" w:sz="0" w:space="0" w:color="auto"/>
      </w:divBdr>
    </w:div>
    <w:div w:id="234053860">
      <w:bodyDiv w:val="1"/>
      <w:marLeft w:val="0"/>
      <w:marRight w:val="0"/>
      <w:marTop w:val="0"/>
      <w:marBottom w:val="0"/>
      <w:divBdr>
        <w:top w:val="none" w:sz="0" w:space="0" w:color="auto"/>
        <w:left w:val="none" w:sz="0" w:space="0" w:color="auto"/>
        <w:bottom w:val="none" w:sz="0" w:space="0" w:color="auto"/>
        <w:right w:val="none" w:sz="0" w:space="0" w:color="auto"/>
      </w:divBdr>
    </w:div>
    <w:div w:id="240994193">
      <w:bodyDiv w:val="1"/>
      <w:marLeft w:val="0"/>
      <w:marRight w:val="0"/>
      <w:marTop w:val="0"/>
      <w:marBottom w:val="0"/>
      <w:divBdr>
        <w:top w:val="none" w:sz="0" w:space="0" w:color="auto"/>
        <w:left w:val="none" w:sz="0" w:space="0" w:color="auto"/>
        <w:bottom w:val="none" w:sz="0" w:space="0" w:color="auto"/>
        <w:right w:val="none" w:sz="0" w:space="0" w:color="auto"/>
      </w:divBdr>
    </w:div>
    <w:div w:id="260723499">
      <w:bodyDiv w:val="1"/>
      <w:marLeft w:val="0"/>
      <w:marRight w:val="0"/>
      <w:marTop w:val="0"/>
      <w:marBottom w:val="0"/>
      <w:divBdr>
        <w:top w:val="none" w:sz="0" w:space="0" w:color="auto"/>
        <w:left w:val="none" w:sz="0" w:space="0" w:color="auto"/>
        <w:bottom w:val="none" w:sz="0" w:space="0" w:color="auto"/>
        <w:right w:val="none" w:sz="0" w:space="0" w:color="auto"/>
      </w:divBdr>
    </w:div>
    <w:div w:id="274021054">
      <w:bodyDiv w:val="1"/>
      <w:marLeft w:val="0"/>
      <w:marRight w:val="0"/>
      <w:marTop w:val="0"/>
      <w:marBottom w:val="0"/>
      <w:divBdr>
        <w:top w:val="none" w:sz="0" w:space="0" w:color="auto"/>
        <w:left w:val="none" w:sz="0" w:space="0" w:color="auto"/>
        <w:bottom w:val="none" w:sz="0" w:space="0" w:color="auto"/>
        <w:right w:val="none" w:sz="0" w:space="0" w:color="auto"/>
      </w:divBdr>
    </w:div>
    <w:div w:id="301467118">
      <w:bodyDiv w:val="1"/>
      <w:marLeft w:val="0"/>
      <w:marRight w:val="0"/>
      <w:marTop w:val="0"/>
      <w:marBottom w:val="0"/>
      <w:divBdr>
        <w:top w:val="none" w:sz="0" w:space="0" w:color="auto"/>
        <w:left w:val="none" w:sz="0" w:space="0" w:color="auto"/>
        <w:bottom w:val="none" w:sz="0" w:space="0" w:color="auto"/>
        <w:right w:val="none" w:sz="0" w:space="0" w:color="auto"/>
      </w:divBdr>
    </w:div>
    <w:div w:id="309748164">
      <w:bodyDiv w:val="1"/>
      <w:marLeft w:val="0"/>
      <w:marRight w:val="0"/>
      <w:marTop w:val="0"/>
      <w:marBottom w:val="0"/>
      <w:divBdr>
        <w:top w:val="none" w:sz="0" w:space="0" w:color="auto"/>
        <w:left w:val="none" w:sz="0" w:space="0" w:color="auto"/>
        <w:bottom w:val="none" w:sz="0" w:space="0" w:color="auto"/>
        <w:right w:val="none" w:sz="0" w:space="0" w:color="auto"/>
      </w:divBdr>
    </w:div>
    <w:div w:id="339815739">
      <w:bodyDiv w:val="1"/>
      <w:marLeft w:val="0"/>
      <w:marRight w:val="0"/>
      <w:marTop w:val="0"/>
      <w:marBottom w:val="0"/>
      <w:divBdr>
        <w:top w:val="none" w:sz="0" w:space="0" w:color="auto"/>
        <w:left w:val="none" w:sz="0" w:space="0" w:color="auto"/>
        <w:bottom w:val="none" w:sz="0" w:space="0" w:color="auto"/>
        <w:right w:val="none" w:sz="0" w:space="0" w:color="auto"/>
      </w:divBdr>
    </w:div>
    <w:div w:id="341859293">
      <w:bodyDiv w:val="1"/>
      <w:marLeft w:val="0"/>
      <w:marRight w:val="0"/>
      <w:marTop w:val="0"/>
      <w:marBottom w:val="0"/>
      <w:divBdr>
        <w:top w:val="none" w:sz="0" w:space="0" w:color="auto"/>
        <w:left w:val="none" w:sz="0" w:space="0" w:color="auto"/>
        <w:bottom w:val="none" w:sz="0" w:space="0" w:color="auto"/>
        <w:right w:val="none" w:sz="0" w:space="0" w:color="auto"/>
      </w:divBdr>
    </w:div>
    <w:div w:id="355423052">
      <w:bodyDiv w:val="1"/>
      <w:marLeft w:val="0"/>
      <w:marRight w:val="0"/>
      <w:marTop w:val="0"/>
      <w:marBottom w:val="0"/>
      <w:divBdr>
        <w:top w:val="none" w:sz="0" w:space="0" w:color="auto"/>
        <w:left w:val="none" w:sz="0" w:space="0" w:color="auto"/>
        <w:bottom w:val="none" w:sz="0" w:space="0" w:color="auto"/>
        <w:right w:val="none" w:sz="0" w:space="0" w:color="auto"/>
      </w:divBdr>
    </w:div>
    <w:div w:id="379327798">
      <w:bodyDiv w:val="1"/>
      <w:marLeft w:val="0"/>
      <w:marRight w:val="0"/>
      <w:marTop w:val="0"/>
      <w:marBottom w:val="0"/>
      <w:divBdr>
        <w:top w:val="none" w:sz="0" w:space="0" w:color="auto"/>
        <w:left w:val="none" w:sz="0" w:space="0" w:color="auto"/>
        <w:bottom w:val="none" w:sz="0" w:space="0" w:color="auto"/>
        <w:right w:val="none" w:sz="0" w:space="0" w:color="auto"/>
      </w:divBdr>
    </w:div>
    <w:div w:id="392317203">
      <w:bodyDiv w:val="1"/>
      <w:marLeft w:val="0"/>
      <w:marRight w:val="0"/>
      <w:marTop w:val="0"/>
      <w:marBottom w:val="0"/>
      <w:divBdr>
        <w:top w:val="none" w:sz="0" w:space="0" w:color="auto"/>
        <w:left w:val="none" w:sz="0" w:space="0" w:color="auto"/>
        <w:bottom w:val="none" w:sz="0" w:space="0" w:color="auto"/>
        <w:right w:val="none" w:sz="0" w:space="0" w:color="auto"/>
      </w:divBdr>
    </w:div>
    <w:div w:id="392896998">
      <w:bodyDiv w:val="1"/>
      <w:marLeft w:val="0"/>
      <w:marRight w:val="0"/>
      <w:marTop w:val="0"/>
      <w:marBottom w:val="0"/>
      <w:divBdr>
        <w:top w:val="none" w:sz="0" w:space="0" w:color="auto"/>
        <w:left w:val="none" w:sz="0" w:space="0" w:color="auto"/>
        <w:bottom w:val="none" w:sz="0" w:space="0" w:color="auto"/>
        <w:right w:val="none" w:sz="0" w:space="0" w:color="auto"/>
      </w:divBdr>
    </w:div>
    <w:div w:id="398482215">
      <w:bodyDiv w:val="1"/>
      <w:marLeft w:val="0"/>
      <w:marRight w:val="0"/>
      <w:marTop w:val="0"/>
      <w:marBottom w:val="0"/>
      <w:divBdr>
        <w:top w:val="none" w:sz="0" w:space="0" w:color="auto"/>
        <w:left w:val="none" w:sz="0" w:space="0" w:color="auto"/>
        <w:bottom w:val="none" w:sz="0" w:space="0" w:color="auto"/>
        <w:right w:val="none" w:sz="0" w:space="0" w:color="auto"/>
      </w:divBdr>
    </w:div>
    <w:div w:id="399599643">
      <w:bodyDiv w:val="1"/>
      <w:marLeft w:val="0"/>
      <w:marRight w:val="0"/>
      <w:marTop w:val="0"/>
      <w:marBottom w:val="0"/>
      <w:divBdr>
        <w:top w:val="none" w:sz="0" w:space="0" w:color="auto"/>
        <w:left w:val="none" w:sz="0" w:space="0" w:color="auto"/>
        <w:bottom w:val="none" w:sz="0" w:space="0" w:color="auto"/>
        <w:right w:val="none" w:sz="0" w:space="0" w:color="auto"/>
      </w:divBdr>
    </w:div>
    <w:div w:id="409153666">
      <w:bodyDiv w:val="1"/>
      <w:marLeft w:val="0"/>
      <w:marRight w:val="0"/>
      <w:marTop w:val="0"/>
      <w:marBottom w:val="0"/>
      <w:divBdr>
        <w:top w:val="none" w:sz="0" w:space="0" w:color="auto"/>
        <w:left w:val="none" w:sz="0" w:space="0" w:color="auto"/>
        <w:bottom w:val="none" w:sz="0" w:space="0" w:color="auto"/>
        <w:right w:val="none" w:sz="0" w:space="0" w:color="auto"/>
      </w:divBdr>
    </w:div>
    <w:div w:id="418870728">
      <w:bodyDiv w:val="1"/>
      <w:marLeft w:val="0"/>
      <w:marRight w:val="0"/>
      <w:marTop w:val="0"/>
      <w:marBottom w:val="0"/>
      <w:divBdr>
        <w:top w:val="none" w:sz="0" w:space="0" w:color="auto"/>
        <w:left w:val="none" w:sz="0" w:space="0" w:color="auto"/>
        <w:bottom w:val="none" w:sz="0" w:space="0" w:color="auto"/>
        <w:right w:val="none" w:sz="0" w:space="0" w:color="auto"/>
      </w:divBdr>
    </w:div>
    <w:div w:id="427115596">
      <w:bodyDiv w:val="1"/>
      <w:marLeft w:val="0"/>
      <w:marRight w:val="0"/>
      <w:marTop w:val="0"/>
      <w:marBottom w:val="0"/>
      <w:divBdr>
        <w:top w:val="none" w:sz="0" w:space="0" w:color="auto"/>
        <w:left w:val="none" w:sz="0" w:space="0" w:color="auto"/>
        <w:bottom w:val="none" w:sz="0" w:space="0" w:color="auto"/>
        <w:right w:val="none" w:sz="0" w:space="0" w:color="auto"/>
      </w:divBdr>
    </w:div>
    <w:div w:id="430123347">
      <w:bodyDiv w:val="1"/>
      <w:marLeft w:val="0"/>
      <w:marRight w:val="0"/>
      <w:marTop w:val="0"/>
      <w:marBottom w:val="0"/>
      <w:divBdr>
        <w:top w:val="none" w:sz="0" w:space="0" w:color="auto"/>
        <w:left w:val="none" w:sz="0" w:space="0" w:color="auto"/>
        <w:bottom w:val="none" w:sz="0" w:space="0" w:color="auto"/>
        <w:right w:val="none" w:sz="0" w:space="0" w:color="auto"/>
      </w:divBdr>
    </w:div>
    <w:div w:id="431560184">
      <w:bodyDiv w:val="1"/>
      <w:marLeft w:val="0"/>
      <w:marRight w:val="0"/>
      <w:marTop w:val="0"/>
      <w:marBottom w:val="0"/>
      <w:divBdr>
        <w:top w:val="none" w:sz="0" w:space="0" w:color="auto"/>
        <w:left w:val="none" w:sz="0" w:space="0" w:color="auto"/>
        <w:bottom w:val="none" w:sz="0" w:space="0" w:color="auto"/>
        <w:right w:val="none" w:sz="0" w:space="0" w:color="auto"/>
      </w:divBdr>
    </w:div>
    <w:div w:id="436414402">
      <w:bodyDiv w:val="1"/>
      <w:marLeft w:val="0"/>
      <w:marRight w:val="0"/>
      <w:marTop w:val="0"/>
      <w:marBottom w:val="0"/>
      <w:divBdr>
        <w:top w:val="none" w:sz="0" w:space="0" w:color="auto"/>
        <w:left w:val="none" w:sz="0" w:space="0" w:color="auto"/>
        <w:bottom w:val="none" w:sz="0" w:space="0" w:color="auto"/>
        <w:right w:val="none" w:sz="0" w:space="0" w:color="auto"/>
      </w:divBdr>
    </w:div>
    <w:div w:id="451704678">
      <w:bodyDiv w:val="1"/>
      <w:marLeft w:val="0"/>
      <w:marRight w:val="0"/>
      <w:marTop w:val="0"/>
      <w:marBottom w:val="0"/>
      <w:divBdr>
        <w:top w:val="none" w:sz="0" w:space="0" w:color="auto"/>
        <w:left w:val="none" w:sz="0" w:space="0" w:color="auto"/>
        <w:bottom w:val="none" w:sz="0" w:space="0" w:color="auto"/>
        <w:right w:val="none" w:sz="0" w:space="0" w:color="auto"/>
      </w:divBdr>
    </w:div>
    <w:div w:id="459417473">
      <w:bodyDiv w:val="1"/>
      <w:marLeft w:val="0"/>
      <w:marRight w:val="0"/>
      <w:marTop w:val="0"/>
      <w:marBottom w:val="0"/>
      <w:divBdr>
        <w:top w:val="none" w:sz="0" w:space="0" w:color="auto"/>
        <w:left w:val="none" w:sz="0" w:space="0" w:color="auto"/>
        <w:bottom w:val="none" w:sz="0" w:space="0" w:color="auto"/>
        <w:right w:val="none" w:sz="0" w:space="0" w:color="auto"/>
      </w:divBdr>
    </w:div>
    <w:div w:id="467015062">
      <w:bodyDiv w:val="1"/>
      <w:marLeft w:val="0"/>
      <w:marRight w:val="0"/>
      <w:marTop w:val="0"/>
      <w:marBottom w:val="0"/>
      <w:divBdr>
        <w:top w:val="none" w:sz="0" w:space="0" w:color="auto"/>
        <w:left w:val="none" w:sz="0" w:space="0" w:color="auto"/>
        <w:bottom w:val="none" w:sz="0" w:space="0" w:color="auto"/>
        <w:right w:val="none" w:sz="0" w:space="0" w:color="auto"/>
      </w:divBdr>
    </w:div>
    <w:div w:id="479078300">
      <w:bodyDiv w:val="1"/>
      <w:marLeft w:val="0"/>
      <w:marRight w:val="0"/>
      <w:marTop w:val="0"/>
      <w:marBottom w:val="0"/>
      <w:divBdr>
        <w:top w:val="none" w:sz="0" w:space="0" w:color="auto"/>
        <w:left w:val="none" w:sz="0" w:space="0" w:color="auto"/>
        <w:bottom w:val="none" w:sz="0" w:space="0" w:color="auto"/>
        <w:right w:val="none" w:sz="0" w:space="0" w:color="auto"/>
      </w:divBdr>
    </w:div>
    <w:div w:id="480391908">
      <w:bodyDiv w:val="1"/>
      <w:marLeft w:val="0"/>
      <w:marRight w:val="0"/>
      <w:marTop w:val="0"/>
      <w:marBottom w:val="0"/>
      <w:divBdr>
        <w:top w:val="none" w:sz="0" w:space="0" w:color="auto"/>
        <w:left w:val="none" w:sz="0" w:space="0" w:color="auto"/>
        <w:bottom w:val="none" w:sz="0" w:space="0" w:color="auto"/>
        <w:right w:val="none" w:sz="0" w:space="0" w:color="auto"/>
      </w:divBdr>
    </w:div>
    <w:div w:id="481510735">
      <w:bodyDiv w:val="1"/>
      <w:marLeft w:val="0"/>
      <w:marRight w:val="0"/>
      <w:marTop w:val="0"/>
      <w:marBottom w:val="0"/>
      <w:divBdr>
        <w:top w:val="none" w:sz="0" w:space="0" w:color="auto"/>
        <w:left w:val="none" w:sz="0" w:space="0" w:color="auto"/>
        <w:bottom w:val="none" w:sz="0" w:space="0" w:color="auto"/>
        <w:right w:val="none" w:sz="0" w:space="0" w:color="auto"/>
      </w:divBdr>
    </w:div>
    <w:div w:id="483468420">
      <w:bodyDiv w:val="1"/>
      <w:marLeft w:val="0"/>
      <w:marRight w:val="0"/>
      <w:marTop w:val="0"/>
      <w:marBottom w:val="0"/>
      <w:divBdr>
        <w:top w:val="none" w:sz="0" w:space="0" w:color="auto"/>
        <w:left w:val="none" w:sz="0" w:space="0" w:color="auto"/>
        <w:bottom w:val="none" w:sz="0" w:space="0" w:color="auto"/>
        <w:right w:val="none" w:sz="0" w:space="0" w:color="auto"/>
      </w:divBdr>
    </w:div>
    <w:div w:id="490561492">
      <w:bodyDiv w:val="1"/>
      <w:marLeft w:val="0"/>
      <w:marRight w:val="0"/>
      <w:marTop w:val="0"/>
      <w:marBottom w:val="0"/>
      <w:divBdr>
        <w:top w:val="none" w:sz="0" w:space="0" w:color="auto"/>
        <w:left w:val="none" w:sz="0" w:space="0" w:color="auto"/>
        <w:bottom w:val="none" w:sz="0" w:space="0" w:color="auto"/>
        <w:right w:val="none" w:sz="0" w:space="0" w:color="auto"/>
      </w:divBdr>
    </w:div>
    <w:div w:id="496186533">
      <w:bodyDiv w:val="1"/>
      <w:marLeft w:val="0"/>
      <w:marRight w:val="0"/>
      <w:marTop w:val="0"/>
      <w:marBottom w:val="0"/>
      <w:divBdr>
        <w:top w:val="none" w:sz="0" w:space="0" w:color="auto"/>
        <w:left w:val="none" w:sz="0" w:space="0" w:color="auto"/>
        <w:bottom w:val="none" w:sz="0" w:space="0" w:color="auto"/>
        <w:right w:val="none" w:sz="0" w:space="0" w:color="auto"/>
      </w:divBdr>
    </w:div>
    <w:div w:id="514223448">
      <w:bodyDiv w:val="1"/>
      <w:marLeft w:val="0"/>
      <w:marRight w:val="0"/>
      <w:marTop w:val="0"/>
      <w:marBottom w:val="0"/>
      <w:divBdr>
        <w:top w:val="none" w:sz="0" w:space="0" w:color="auto"/>
        <w:left w:val="none" w:sz="0" w:space="0" w:color="auto"/>
        <w:bottom w:val="none" w:sz="0" w:space="0" w:color="auto"/>
        <w:right w:val="none" w:sz="0" w:space="0" w:color="auto"/>
      </w:divBdr>
    </w:div>
    <w:div w:id="522598019">
      <w:bodyDiv w:val="1"/>
      <w:marLeft w:val="0"/>
      <w:marRight w:val="0"/>
      <w:marTop w:val="0"/>
      <w:marBottom w:val="0"/>
      <w:divBdr>
        <w:top w:val="none" w:sz="0" w:space="0" w:color="auto"/>
        <w:left w:val="none" w:sz="0" w:space="0" w:color="auto"/>
        <w:bottom w:val="none" w:sz="0" w:space="0" w:color="auto"/>
        <w:right w:val="none" w:sz="0" w:space="0" w:color="auto"/>
      </w:divBdr>
    </w:div>
    <w:div w:id="532498762">
      <w:bodyDiv w:val="1"/>
      <w:marLeft w:val="0"/>
      <w:marRight w:val="0"/>
      <w:marTop w:val="0"/>
      <w:marBottom w:val="0"/>
      <w:divBdr>
        <w:top w:val="none" w:sz="0" w:space="0" w:color="auto"/>
        <w:left w:val="none" w:sz="0" w:space="0" w:color="auto"/>
        <w:bottom w:val="none" w:sz="0" w:space="0" w:color="auto"/>
        <w:right w:val="none" w:sz="0" w:space="0" w:color="auto"/>
      </w:divBdr>
    </w:div>
    <w:div w:id="550265700">
      <w:bodyDiv w:val="1"/>
      <w:marLeft w:val="0"/>
      <w:marRight w:val="0"/>
      <w:marTop w:val="0"/>
      <w:marBottom w:val="0"/>
      <w:divBdr>
        <w:top w:val="none" w:sz="0" w:space="0" w:color="auto"/>
        <w:left w:val="none" w:sz="0" w:space="0" w:color="auto"/>
        <w:bottom w:val="none" w:sz="0" w:space="0" w:color="auto"/>
        <w:right w:val="none" w:sz="0" w:space="0" w:color="auto"/>
      </w:divBdr>
    </w:div>
    <w:div w:id="580330426">
      <w:bodyDiv w:val="1"/>
      <w:marLeft w:val="0"/>
      <w:marRight w:val="0"/>
      <w:marTop w:val="0"/>
      <w:marBottom w:val="0"/>
      <w:divBdr>
        <w:top w:val="none" w:sz="0" w:space="0" w:color="auto"/>
        <w:left w:val="none" w:sz="0" w:space="0" w:color="auto"/>
        <w:bottom w:val="none" w:sz="0" w:space="0" w:color="auto"/>
        <w:right w:val="none" w:sz="0" w:space="0" w:color="auto"/>
      </w:divBdr>
    </w:div>
    <w:div w:id="584069076">
      <w:bodyDiv w:val="1"/>
      <w:marLeft w:val="0"/>
      <w:marRight w:val="0"/>
      <w:marTop w:val="0"/>
      <w:marBottom w:val="0"/>
      <w:divBdr>
        <w:top w:val="none" w:sz="0" w:space="0" w:color="auto"/>
        <w:left w:val="none" w:sz="0" w:space="0" w:color="auto"/>
        <w:bottom w:val="none" w:sz="0" w:space="0" w:color="auto"/>
        <w:right w:val="none" w:sz="0" w:space="0" w:color="auto"/>
      </w:divBdr>
    </w:div>
    <w:div w:id="588657104">
      <w:bodyDiv w:val="1"/>
      <w:marLeft w:val="0"/>
      <w:marRight w:val="0"/>
      <w:marTop w:val="0"/>
      <w:marBottom w:val="0"/>
      <w:divBdr>
        <w:top w:val="none" w:sz="0" w:space="0" w:color="auto"/>
        <w:left w:val="none" w:sz="0" w:space="0" w:color="auto"/>
        <w:bottom w:val="none" w:sz="0" w:space="0" w:color="auto"/>
        <w:right w:val="none" w:sz="0" w:space="0" w:color="auto"/>
      </w:divBdr>
    </w:div>
    <w:div w:id="602687101">
      <w:bodyDiv w:val="1"/>
      <w:marLeft w:val="0"/>
      <w:marRight w:val="0"/>
      <w:marTop w:val="0"/>
      <w:marBottom w:val="0"/>
      <w:divBdr>
        <w:top w:val="none" w:sz="0" w:space="0" w:color="auto"/>
        <w:left w:val="none" w:sz="0" w:space="0" w:color="auto"/>
        <w:bottom w:val="none" w:sz="0" w:space="0" w:color="auto"/>
        <w:right w:val="none" w:sz="0" w:space="0" w:color="auto"/>
      </w:divBdr>
    </w:div>
    <w:div w:id="611320974">
      <w:bodyDiv w:val="1"/>
      <w:marLeft w:val="0"/>
      <w:marRight w:val="0"/>
      <w:marTop w:val="0"/>
      <w:marBottom w:val="0"/>
      <w:divBdr>
        <w:top w:val="none" w:sz="0" w:space="0" w:color="auto"/>
        <w:left w:val="none" w:sz="0" w:space="0" w:color="auto"/>
        <w:bottom w:val="none" w:sz="0" w:space="0" w:color="auto"/>
        <w:right w:val="none" w:sz="0" w:space="0" w:color="auto"/>
      </w:divBdr>
    </w:div>
    <w:div w:id="625502227">
      <w:bodyDiv w:val="1"/>
      <w:marLeft w:val="0"/>
      <w:marRight w:val="0"/>
      <w:marTop w:val="0"/>
      <w:marBottom w:val="0"/>
      <w:divBdr>
        <w:top w:val="none" w:sz="0" w:space="0" w:color="auto"/>
        <w:left w:val="none" w:sz="0" w:space="0" w:color="auto"/>
        <w:bottom w:val="none" w:sz="0" w:space="0" w:color="auto"/>
        <w:right w:val="none" w:sz="0" w:space="0" w:color="auto"/>
      </w:divBdr>
    </w:div>
    <w:div w:id="626358382">
      <w:bodyDiv w:val="1"/>
      <w:marLeft w:val="0"/>
      <w:marRight w:val="0"/>
      <w:marTop w:val="0"/>
      <w:marBottom w:val="0"/>
      <w:divBdr>
        <w:top w:val="none" w:sz="0" w:space="0" w:color="auto"/>
        <w:left w:val="none" w:sz="0" w:space="0" w:color="auto"/>
        <w:bottom w:val="none" w:sz="0" w:space="0" w:color="auto"/>
        <w:right w:val="none" w:sz="0" w:space="0" w:color="auto"/>
      </w:divBdr>
    </w:div>
    <w:div w:id="633408674">
      <w:bodyDiv w:val="1"/>
      <w:marLeft w:val="0"/>
      <w:marRight w:val="0"/>
      <w:marTop w:val="0"/>
      <w:marBottom w:val="0"/>
      <w:divBdr>
        <w:top w:val="none" w:sz="0" w:space="0" w:color="auto"/>
        <w:left w:val="none" w:sz="0" w:space="0" w:color="auto"/>
        <w:bottom w:val="none" w:sz="0" w:space="0" w:color="auto"/>
        <w:right w:val="none" w:sz="0" w:space="0" w:color="auto"/>
      </w:divBdr>
    </w:div>
    <w:div w:id="639698741">
      <w:bodyDiv w:val="1"/>
      <w:marLeft w:val="0"/>
      <w:marRight w:val="0"/>
      <w:marTop w:val="0"/>
      <w:marBottom w:val="0"/>
      <w:divBdr>
        <w:top w:val="none" w:sz="0" w:space="0" w:color="auto"/>
        <w:left w:val="none" w:sz="0" w:space="0" w:color="auto"/>
        <w:bottom w:val="none" w:sz="0" w:space="0" w:color="auto"/>
        <w:right w:val="none" w:sz="0" w:space="0" w:color="auto"/>
      </w:divBdr>
    </w:div>
    <w:div w:id="665673965">
      <w:bodyDiv w:val="1"/>
      <w:marLeft w:val="0"/>
      <w:marRight w:val="0"/>
      <w:marTop w:val="0"/>
      <w:marBottom w:val="0"/>
      <w:divBdr>
        <w:top w:val="none" w:sz="0" w:space="0" w:color="auto"/>
        <w:left w:val="none" w:sz="0" w:space="0" w:color="auto"/>
        <w:bottom w:val="none" w:sz="0" w:space="0" w:color="auto"/>
        <w:right w:val="none" w:sz="0" w:space="0" w:color="auto"/>
      </w:divBdr>
    </w:div>
    <w:div w:id="673650861">
      <w:bodyDiv w:val="1"/>
      <w:marLeft w:val="0"/>
      <w:marRight w:val="0"/>
      <w:marTop w:val="0"/>
      <w:marBottom w:val="0"/>
      <w:divBdr>
        <w:top w:val="none" w:sz="0" w:space="0" w:color="auto"/>
        <w:left w:val="none" w:sz="0" w:space="0" w:color="auto"/>
        <w:bottom w:val="none" w:sz="0" w:space="0" w:color="auto"/>
        <w:right w:val="none" w:sz="0" w:space="0" w:color="auto"/>
      </w:divBdr>
    </w:div>
    <w:div w:id="674069859">
      <w:bodyDiv w:val="1"/>
      <w:marLeft w:val="0"/>
      <w:marRight w:val="0"/>
      <w:marTop w:val="0"/>
      <w:marBottom w:val="0"/>
      <w:divBdr>
        <w:top w:val="none" w:sz="0" w:space="0" w:color="auto"/>
        <w:left w:val="none" w:sz="0" w:space="0" w:color="auto"/>
        <w:bottom w:val="none" w:sz="0" w:space="0" w:color="auto"/>
        <w:right w:val="none" w:sz="0" w:space="0" w:color="auto"/>
      </w:divBdr>
    </w:div>
    <w:div w:id="679426805">
      <w:bodyDiv w:val="1"/>
      <w:marLeft w:val="0"/>
      <w:marRight w:val="0"/>
      <w:marTop w:val="0"/>
      <w:marBottom w:val="0"/>
      <w:divBdr>
        <w:top w:val="none" w:sz="0" w:space="0" w:color="auto"/>
        <w:left w:val="none" w:sz="0" w:space="0" w:color="auto"/>
        <w:bottom w:val="none" w:sz="0" w:space="0" w:color="auto"/>
        <w:right w:val="none" w:sz="0" w:space="0" w:color="auto"/>
      </w:divBdr>
    </w:div>
    <w:div w:id="692192629">
      <w:bodyDiv w:val="1"/>
      <w:marLeft w:val="0"/>
      <w:marRight w:val="0"/>
      <w:marTop w:val="0"/>
      <w:marBottom w:val="0"/>
      <w:divBdr>
        <w:top w:val="none" w:sz="0" w:space="0" w:color="auto"/>
        <w:left w:val="none" w:sz="0" w:space="0" w:color="auto"/>
        <w:bottom w:val="none" w:sz="0" w:space="0" w:color="auto"/>
        <w:right w:val="none" w:sz="0" w:space="0" w:color="auto"/>
      </w:divBdr>
    </w:div>
    <w:div w:id="694504178">
      <w:bodyDiv w:val="1"/>
      <w:marLeft w:val="0"/>
      <w:marRight w:val="0"/>
      <w:marTop w:val="0"/>
      <w:marBottom w:val="0"/>
      <w:divBdr>
        <w:top w:val="none" w:sz="0" w:space="0" w:color="auto"/>
        <w:left w:val="none" w:sz="0" w:space="0" w:color="auto"/>
        <w:bottom w:val="none" w:sz="0" w:space="0" w:color="auto"/>
        <w:right w:val="none" w:sz="0" w:space="0" w:color="auto"/>
      </w:divBdr>
    </w:div>
    <w:div w:id="716703575">
      <w:bodyDiv w:val="1"/>
      <w:marLeft w:val="0"/>
      <w:marRight w:val="0"/>
      <w:marTop w:val="0"/>
      <w:marBottom w:val="0"/>
      <w:divBdr>
        <w:top w:val="none" w:sz="0" w:space="0" w:color="auto"/>
        <w:left w:val="none" w:sz="0" w:space="0" w:color="auto"/>
        <w:bottom w:val="none" w:sz="0" w:space="0" w:color="auto"/>
        <w:right w:val="none" w:sz="0" w:space="0" w:color="auto"/>
      </w:divBdr>
    </w:div>
    <w:div w:id="719209573">
      <w:bodyDiv w:val="1"/>
      <w:marLeft w:val="0"/>
      <w:marRight w:val="0"/>
      <w:marTop w:val="0"/>
      <w:marBottom w:val="0"/>
      <w:divBdr>
        <w:top w:val="none" w:sz="0" w:space="0" w:color="auto"/>
        <w:left w:val="none" w:sz="0" w:space="0" w:color="auto"/>
        <w:bottom w:val="none" w:sz="0" w:space="0" w:color="auto"/>
        <w:right w:val="none" w:sz="0" w:space="0" w:color="auto"/>
      </w:divBdr>
    </w:div>
    <w:div w:id="726874727">
      <w:bodyDiv w:val="1"/>
      <w:marLeft w:val="0"/>
      <w:marRight w:val="0"/>
      <w:marTop w:val="0"/>
      <w:marBottom w:val="0"/>
      <w:divBdr>
        <w:top w:val="none" w:sz="0" w:space="0" w:color="auto"/>
        <w:left w:val="none" w:sz="0" w:space="0" w:color="auto"/>
        <w:bottom w:val="none" w:sz="0" w:space="0" w:color="auto"/>
        <w:right w:val="none" w:sz="0" w:space="0" w:color="auto"/>
      </w:divBdr>
    </w:div>
    <w:div w:id="735667838">
      <w:bodyDiv w:val="1"/>
      <w:marLeft w:val="0"/>
      <w:marRight w:val="0"/>
      <w:marTop w:val="0"/>
      <w:marBottom w:val="0"/>
      <w:divBdr>
        <w:top w:val="none" w:sz="0" w:space="0" w:color="auto"/>
        <w:left w:val="none" w:sz="0" w:space="0" w:color="auto"/>
        <w:bottom w:val="none" w:sz="0" w:space="0" w:color="auto"/>
        <w:right w:val="none" w:sz="0" w:space="0" w:color="auto"/>
      </w:divBdr>
    </w:div>
    <w:div w:id="737632805">
      <w:bodyDiv w:val="1"/>
      <w:marLeft w:val="0"/>
      <w:marRight w:val="0"/>
      <w:marTop w:val="0"/>
      <w:marBottom w:val="0"/>
      <w:divBdr>
        <w:top w:val="none" w:sz="0" w:space="0" w:color="auto"/>
        <w:left w:val="none" w:sz="0" w:space="0" w:color="auto"/>
        <w:bottom w:val="none" w:sz="0" w:space="0" w:color="auto"/>
        <w:right w:val="none" w:sz="0" w:space="0" w:color="auto"/>
      </w:divBdr>
    </w:div>
    <w:div w:id="749236572">
      <w:bodyDiv w:val="1"/>
      <w:marLeft w:val="0"/>
      <w:marRight w:val="0"/>
      <w:marTop w:val="0"/>
      <w:marBottom w:val="0"/>
      <w:divBdr>
        <w:top w:val="none" w:sz="0" w:space="0" w:color="auto"/>
        <w:left w:val="none" w:sz="0" w:space="0" w:color="auto"/>
        <w:bottom w:val="none" w:sz="0" w:space="0" w:color="auto"/>
        <w:right w:val="none" w:sz="0" w:space="0" w:color="auto"/>
      </w:divBdr>
    </w:div>
    <w:div w:id="750851092">
      <w:bodyDiv w:val="1"/>
      <w:marLeft w:val="0"/>
      <w:marRight w:val="0"/>
      <w:marTop w:val="0"/>
      <w:marBottom w:val="0"/>
      <w:divBdr>
        <w:top w:val="none" w:sz="0" w:space="0" w:color="auto"/>
        <w:left w:val="none" w:sz="0" w:space="0" w:color="auto"/>
        <w:bottom w:val="none" w:sz="0" w:space="0" w:color="auto"/>
        <w:right w:val="none" w:sz="0" w:space="0" w:color="auto"/>
      </w:divBdr>
    </w:div>
    <w:div w:id="757487658">
      <w:bodyDiv w:val="1"/>
      <w:marLeft w:val="0"/>
      <w:marRight w:val="0"/>
      <w:marTop w:val="0"/>
      <w:marBottom w:val="0"/>
      <w:divBdr>
        <w:top w:val="none" w:sz="0" w:space="0" w:color="auto"/>
        <w:left w:val="none" w:sz="0" w:space="0" w:color="auto"/>
        <w:bottom w:val="none" w:sz="0" w:space="0" w:color="auto"/>
        <w:right w:val="none" w:sz="0" w:space="0" w:color="auto"/>
      </w:divBdr>
    </w:div>
    <w:div w:id="763191628">
      <w:bodyDiv w:val="1"/>
      <w:marLeft w:val="0"/>
      <w:marRight w:val="0"/>
      <w:marTop w:val="0"/>
      <w:marBottom w:val="0"/>
      <w:divBdr>
        <w:top w:val="none" w:sz="0" w:space="0" w:color="auto"/>
        <w:left w:val="none" w:sz="0" w:space="0" w:color="auto"/>
        <w:bottom w:val="none" w:sz="0" w:space="0" w:color="auto"/>
        <w:right w:val="none" w:sz="0" w:space="0" w:color="auto"/>
      </w:divBdr>
    </w:div>
    <w:div w:id="764811451">
      <w:bodyDiv w:val="1"/>
      <w:marLeft w:val="0"/>
      <w:marRight w:val="0"/>
      <w:marTop w:val="0"/>
      <w:marBottom w:val="0"/>
      <w:divBdr>
        <w:top w:val="none" w:sz="0" w:space="0" w:color="auto"/>
        <w:left w:val="none" w:sz="0" w:space="0" w:color="auto"/>
        <w:bottom w:val="none" w:sz="0" w:space="0" w:color="auto"/>
        <w:right w:val="none" w:sz="0" w:space="0" w:color="auto"/>
      </w:divBdr>
    </w:div>
    <w:div w:id="768737283">
      <w:bodyDiv w:val="1"/>
      <w:marLeft w:val="0"/>
      <w:marRight w:val="0"/>
      <w:marTop w:val="0"/>
      <w:marBottom w:val="0"/>
      <w:divBdr>
        <w:top w:val="none" w:sz="0" w:space="0" w:color="auto"/>
        <w:left w:val="none" w:sz="0" w:space="0" w:color="auto"/>
        <w:bottom w:val="none" w:sz="0" w:space="0" w:color="auto"/>
        <w:right w:val="none" w:sz="0" w:space="0" w:color="auto"/>
      </w:divBdr>
    </w:div>
    <w:div w:id="793524506">
      <w:bodyDiv w:val="1"/>
      <w:marLeft w:val="0"/>
      <w:marRight w:val="0"/>
      <w:marTop w:val="0"/>
      <w:marBottom w:val="0"/>
      <w:divBdr>
        <w:top w:val="none" w:sz="0" w:space="0" w:color="auto"/>
        <w:left w:val="none" w:sz="0" w:space="0" w:color="auto"/>
        <w:bottom w:val="none" w:sz="0" w:space="0" w:color="auto"/>
        <w:right w:val="none" w:sz="0" w:space="0" w:color="auto"/>
      </w:divBdr>
    </w:div>
    <w:div w:id="797455955">
      <w:bodyDiv w:val="1"/>
      <w:marLeft w:val="0"/>
      <w:marRight w:val="0"/>
      <w:marTop w:val="0"/>
      <w:marBottom w:val="0"/>
      <w:divBdr>
        <w:top w:val="none" w:sz="0" w:space="0" w:color="auto"/>
        <w:left w:val="none" w:sz="0" w:space="0" w:color="auto"/>
        <w:bottom w:val="none" w:sz="0" w:space="0" w:color="auto"/>
        <w:right w:val="none" w:sz="0" w:space="0" w:color="auto"/>
      </w:divBdr>
    </w:div>
    <w:div w:id="799030789">
      <w:bodyDiv w:val="1"/>
      <w:marLeft w:val="0"/>
      <w:marRight w:val="0"/>
      <w:marTop w:val="0"/>
      <w:marBottom w:val="0"/>
      <w:divBdr>
        <w:top w:val="none" w:sz="0" w:space="0" w:color="auto"/>
        <w:left w:val="none" w:sz="0" w:space="0" w:color="auto"/>
        <w:bottom w:val="none" w:sz="0" w:space="0" w:color="auto"/>
        <w:right w:val="none" w:sz="0" w:space="0" w:color="auto"/>
      </w:divBdr>
    </w:div>
    <w:div w:id="806122085">
      <w:bodyDiv w:val="1"/>
      <w:marLeft w:val="0"/>
      <w:marRight w:val="0"/>
      <w:marTop w:val="0"/>
      <w:marBottom w:val="0"/>
      <w:divBdr>
        <w:top w:val="none" w:sz="0" w:space="0" w:color="auto"/>
        <w:left w:val="none" w:sz="0" w:space="0" w:color="auto"/>
        <w:bottom w:val="none" w:sz="0" w:space="0" w:color="auto"/>
        <w:right w:val="none" w:sz="0" w:space="0" w:color="auto"/>
      </w:divBdr>
    </w:div>
    <w:div w:id="807674520">
      <w:bodyDiv w:val="1"/>
      <w:marLeft w:val="0"/>
      <w:marRight w:val="0"/>
      <w:marTop w:val="0"/>
      <w:marBottom w:val="0"/>
      <w:divBdr>
        <w:top w:val="none" w:sz="0" w:space="0" w:color="auto"/>
        <w:left w:val="none" w:sz="0" w:space="0" w:color="auto"/>
        <w:bottom w:val="none" w:sz="0" w:space="0" w:color="auto"/>
        <w:right w:val="none" w:sz="0" w:space="0" w:color="auto"/>
      </w:divBdr>
    </w:div>
    <w:div w:id="831723226">
      <w:bodyDiv w:val="1"/>
      <w:marLeft w:val="0"/>
      <w:marRight w:val="0"/>
      <w:marTop w:val="0"/>
      <w:marBottom w:val="0"/>
      <w:divBdr>
        <w:top w:val="none" w:sz="0" w:space="0" w:color="auto"/>
        <w:left w:val="none" w:sz="0" w:space="0" w:color="auto"/>
        <w:bottom w:val="none" w:sz="0" w:space="0" w:color="auto"/>
        <w:right w:val="none" w:sz="0" w:space="0" w:color="auto"/>
      </w:divBdr>
    </w:div>
    <w:div w:id="837430475">
      <w:bodyDiv w:val="1"/>
      <w:marLeft w:val="0"/>
      <w:marRight w:val="0"/>
      <w:marTop w:val="0"/>
      <w:marBottom w:val="0"/>
      <w:divBdr>
        <w:top w:val="none" w:sz="0" w:space="0" w:color="auto"/>
        <w:left w:val="none" w:sz="0" w:space="0" w:color="auto"/>
        <w:bottom w:val="none" w:sz="0" w:space="0" w:color="auto"/>
        <w:right w:val="none" w:sz="0" w:space="0" w:color="auto"/>
      </w:divBdr>
    </w:div>
    <w:div w:id="840391581">
      <w:bodyDiv w:val="1"/>
      <w:marLeft w:val="0"/>
      <w:marRight w:val="0"/>
      <w:marTop w:val="0"/>
      <w:marBottom w:val="0"/>
      <w:divBdr>
        <w:top w:val="none" w:sz="0" w:space="0" w:color="auto"/>
        <w:left w:val="none" w:sz="0" w:space="0" w:color="auto"/>
        <w:bottom w:val="none" w:sz="0" w:space="0" w:color="auto"/>
        <w:right w:val="none" w:sz="0" w:space="0" w:color="auto"/>
      </w:divBdr>
    </w:div>
    <w:div w:id="861669823">
      <w:bodyDiv w:val="1"/>
      <w:marLeft w:val="0"/>
      <w:marRight w:val="0"/>
      <w:marTop w:val="0"/>
      <w:marBottom w:val="0"/>
      <w:divBdr>
        <w:top w:val="none" w:sz="0" w:space="0" w:color="auto"/>
        <w:left w:val="none" w:sz="0" w:space="0" w:color="auto"/>
        <w:bottom w:val="none" w:sz="0" w:space="0" w:color="auto"/>
        <w:right w:val="none" w:sz="0" w:space="0" w:color="auto"/>
      </w:divBdr>
    </w:div>
    <w:div w:id="862283108">
      <w:bodyDiv w:val="1"/>
      <w:marLeft w:val="0"/>
      <w:marRight w:val="0"/>
      <w:marTop w:val="0"/>
      <w:marBottom w:val="0"/>
      <w:divBdr>
        <w:top w:val="none" w:sz="0" w:space="0" w:color="auto"/>
        <w:left w:val="none" w:sz="0" w:space="0" w:color="auto"/>
        <w:bottom w:val="none" w:sz="0" w:space="0" w:color="auto"/>
        <w:right w:val="none" w:sz="0" w:space="0" w:color="auto"/>
      </w:divBdr>
    </w:div>
    <w:div w:id="862286169">
      <w:bodyDiv w:val="1"/>
      <w:marLeft w:val="0"/>
      <w:marRight w:val="0"/>
      <w:marTop w:val="0"/>
      <w:marBottom w:val="0"/>
      <w:divBdr>
        <w:top w:val="none" w:sz="0" w:space="0" w:color="auto"/>
        <w:left w:val="none" w:sz="0" w:space="0" w:color="auto"/>
        <w:bottom w:val="none" w:sz="0" w:space="0" w:color="auto"/>
        <w:right w:val="none" w:sz="0" w:space="0" w:color="auto"/>
      </w:divBdr>
    </w:div>
    <w:div w:id="864976607">
      <w:bodyDiv w:val="1"/>
      <w:marLeft w:val="0"/>
      <w:marRight w:val="0"/>
      <w:marTop w:val="0"/>
      <w:marBottom w:val="0"/>
      <w:divBdr>
        <w:top w:val="none" w:sz="0" w:space="0" w:color="auto"/>
        <w:left w:val="none" w:sz="0" w:space="0" w:color="auto"/>
        <w:bottom w:val="none" w:sz="0" w:space="0" w:color="auto"/>
        <w:right w:val="none" w:sz="0" w:space="0" w:color="auto"/>
      </w:divBdr>
    </w:div>
    <w:div w:id="873075841">
      <w:bodyDiv w:val="1"/>
      <w:marLeft w:val="0"/>
      <w:marRight w:val="0"/>
      <w:marTop w:val="0"/>
      <w:marBottom w:val="0"/>
      <w:divBdr>
        <w:top w:val="none" w:sz="0" w:space="0" w:color="auto"/>
        <w:left w:val="none" w:sz="0" w:space="0" w:color="auto"/>
        <w:bottom w:val="none" w:sz="0" w:space="0" w:color="auto"/>
        <w:right w:val="none" w:sz="0" w:space="0" w:color="auto"/>
      </w:divBdr>
    </w:div>
    <w:div w:id="878783689">
      <w:bodyDiv w:val="1"/>
      <w:marLeft w:val="0"/>
      <w:marRight w:val="0"/>
      <w:marTop w:val="0"/>
      <w:marBottom w:val="0"/>
      <w:divBdr>
        <w:top w:val="none" w:sz="0" w:space="0" w:color="auto"/>
        <w:left w:val="none" w:sz="0" w:space="0" w:color="auto"/>
        <w:bottom w:val="none" w:sz="0" w:space="0" w:color="auto"/>
        <w:right w:val="none" w:sz="0" w:space="0" w:color="auto"/>
      </w:divBdr>
    </w:div>
    <w:div w:id="886920052">
      <w:bodyDiv w:val="1"/>
      <w:marLeft w:val="0"/>
      <w:marRight w:val="0"/>
      <w:marTop w:val="0"/>
      <w:marBottom w:val="0"/>
      <w:divBdr>
        <w:top w:val="none" w:sz="0" w:space="0" w:color="auto"/>
        <w:left w:val="none" w:sz="0" w:space="0" w:color="auto"/>
        <w:bottom w:val="none" w:sz="0" w:space="0" w:color="auto"/>
        <w:right w:val="none" w:sz="0" w:space="0" w:color="auto"/>
      </w:divBdr>
    </w:div>
    <w:div w:id="888154800">
      <w:bodyDiv w:val="1"/>
      <w:marLeft w:val="0"/>
      <w:marRight w:val="0"/>
      <w:marTop w:val="0"/>
      <w:marBottom w:val="0"/>
      <w:divBdr>
        <w:top w:val="none" w:sz="0" w:space="0" w:color="auto"/>
        <w:left w:val="none" w:sz="0" w:space="0" w:color="auto"/>
        <w:bottom w:val="none" w:sz="0" w:space="0" w:color="auto"/>
        <w:right w:val="none" w:sz="0" w:space="0" w:color="auto"/>
      </w:divBdr>
    </w:div>
    <w:div w:id="906232753">
      <w:bodyDiv w:val="1"/>
      <w:marLeft w:val="0"/>
      <w:marRight w:val="0"/>
      <w:marTop w:val="0"/>
      <w:marBottom w:val="0"/>
      <w:divBdr>
        <w:top w:val="none" w:sz="0" w:space="0" w:color="auto"/>
        <w:left w:val="none" w:sz="0" w:space="0" w:color="auto"/>
        <w:bottom w:val="none" w:sz="0" w:space="0" w:color="auto"/>
        <w:right w:val="none" w:sz="0" w:space="0" w:color="auto"/>
      </w:divBdr>
    </w:div>
    <w:div w:id="918909430">
      <w:bodyDiv w:val="1"/>
      <w:marLeft w:val="0"/>
      <w:marRight w:val="0"/>
      <w:marTop w:val="0"/>
      <w:marBottom w:val="0"/>
      <w:divBdr>
        <w:top w:val="none" w:sz="0" w:space="0" w:color="auto"/>
        <w:left w:val="none" w:sz="0" w:space="0" w:color="auto"/>
        <w:bottom w:val="none" w:sz="0" w:space="0" w:color="auto"/>
        <w:right w:val="none" w:sz="0" w:space="0" w:color="auto"/>
      </w:divBdr>
    </w:div>
    <w:div w:id="920335878">
      <w:bodyDiv w:val="1"/>
      <w:marLeft w:val="0"/>
      <w:marRight w:val="0"/>
      <w:marTop w:val="0"/>
      <w:marBottom w:val="0"/>
      <w:divBdr>
        <w:top w:val="none" w:sz="0" w:space="0" w:color="auto"/>
        <w:left w:val="none" w:sz="0" w:space="0" w:color="auto"/>
        <w:bottom w:val="none" w:sz="0" w:space="0" w:color="auto"/>
        <w:right w:val="none" w:sz="0" w:space="0" w:color="auto"/>
      </w:divBdr>
    </w:div>
    <w:div w:id="927352960">
      <w:bodyDiv w:val="1"/>
      <w:marLeft w:val="0"/>
      <w:marRight w:val="0"/>
      <w:marTop w:val="0"/>
      <w:marBottom w:val="0"/>
      <w:divBdr>
        <w:top w:val="none" w:sz="0" w:space="0" w:color="auto"/>
        <w:left w:val="none" w:sz="0" w:space="0" w:color="auto"/>
        <w:bottom w:val="none" w:sz="0" w:space="0" w:color="auto"/>
        <w:right w:val="none" w:sz="0" w:space="0" w:color="auto"/>
      </w:divBdr>
    </w:div>
    <w:div w:id="943224172">
      <w:bodyDiv w:val="1"/>
      <w:marLeft w:val="0"/>
      <w:marRight w:val="0"/>
      <w:marTop w:val="0"/>
      <w:marBottom w:val="0"/>
      <w:divBdr>
        <w:top w:val="none" w:sz="0" w:space="0" w:color="auto"/>
        <w:left w:val="none" w:sz="0" w:space="0" w:color="auto"/>
        <w:bottom w:val="none" w:sz="0" w:space="0" w:color="auto"/>
        <w:right w:val="none" w:sz="0" w:space="0" w:color="auto"/>
      </w:divBdr>
    </w:div>
    <w:div w:id="943656162">
      <w:bodyDiv w:val="1"/>
      <w:marLeft w:val="0"/>
      <w:marRight w:val="0"/>
      <w:marTop w:val="0"/>
      <w:marBottom w:val="0"/>
      <w:divBdr>
        <w:top w:val="none" w:sz="0" w:space="0" w:color="auto"/>
        <w:left w:val="none" w:sz="0" w:space="0" w:color="auto"/>
        <w:bottom w:val="none" w:sz="0" w:space="0" w:color="auto"/>
        <w:right w:val="none" w:sz="0" w:space="0" w:color="auto"/>
      </w:divBdr>
    </w:div>
    <w:div w:id="948316646">
      <w:bodyDiv w:val="1"/>
      <w:marLeft w:val="0"/>
      <w:marRight w:val="0"/>
      <w:marTop w:val="0"/>
      <w:marBottom w:val="0"/>
      <w:divBdr>
        <w:top w:val="none" w:sz="0" w:space="0" w:color="auto"/>
        <w:left w:val="none" w:sz="0" w:space="0" w:color="auto"/>
        <w:bottom w:val="none" w:sz="0" w:space="0" w:color="auto"/>
        <w:right w:val="none" w:sz="0" w:space="0" w:color="auto"/>
      </w:divBdr>
    </w:div>
    <w:div w:id="957100338">
      <w:bodyDiv w:val="1"/>
      <w:marLeft w:val="0"/>
      <w:marRight w:val="0"/>
      <w:marTop w:val="0"/>
      <w:marBottom w:val="0"/>
      <w:divBdr>
        <w:top w:val="none" w:sz="0" w:space="0" w:color="auto"/>
        <w:left w:val="none" w:sz="0" w:space="0" w:color="auto"/>
        <w:bottom w:val="none" w:sz="0" w:space="0" w:color="auto"/>
        <w:right w:val="none" w:sz="0" w:space="0" w:color="auto"/>
      </w:divBdr>
    </w:div>
    <w:div w:id="961300735">
      <w:bodyDiv w:val="1"/>
      <w:marLeft w:val="0"/>
      <w:marRight w:val="0"/>
      <w:marTop w:val="0"/>
      <w:marBottom w:val="0"/>
      <w:divBdr>
        <w:top w:val="none" w:sz="0" w:space="0" w:color="auto"/>
        <w:left w:val="none" w:sz="0" w:space="0" w:color="auto"/>
        <w:bottom w:val="none" w:sz="0" w:space="0" w:color="auto"/>
        <w:right w:val="none" w:sz="0" w:space="0" w:color="auto"/>
      </w:divBdr>
    </w:div>
    <w:div w:id="961499962">
      <w:bodyDiv w:val="1"/>
      <w:marLeft w:val="0"/>
      <w:marRight w:val="0"/>
      <w:marTop w:val="0"/>
      <w:marBottom w:val="0"/>
      <w:divBdr>
        <w:top w:val="none" w:sz="0" w:space="0" w:color="auto"/>
        <w:left w:val="none" w:sz="0" w:space="0" w:color="auto"/>
        <w:bottom w:val="none" w:sz="0" w:space="0" w:color="auto"/>
        <w:right w:val="none" w:sz="0" w:space="0" w:color="auto"/>
      </w:divBdr>
    </w:div>
    <w:div w:id="965620684">
      <w:bodyDiv w:val="1"/>
      <w:marLeft w:val="0"/>
      <w:marRight w:val="0"/>
      <w:marTop w:val="0"/>
      <w:marBottom w:val="0"/>
      <w:divBdr>
        <w:top w:val="none" w:sz="0" w:space="0" w:color="auto"/>
        <w:left w:val="none" w:sz="0" w:space="0" w:color="auto"/>
        <w:bottom w:val="none" w:sz="0" w:space="0" w:color="auto"/>
        <w:right w:val="none" w:sz="0" w:space="0" w:color="auto"/>
      </w:divBdr>
    </w:div>
    <w:div w:id="971448965">
      <w:bodyDiv w:val="1"/>
      <w:marLeft w:val="0"/>
      <w:marRight w:val="0"/>
      <w:marTop w:val="0"/>
      <w:marBottom w:val="0"/>
      <w:divBdr>
        <w:top w:val="none" w:sz="0" w:space="0" w:color="auto"/>
        <w:left w:val="none" w:sz="0" w:space="0" w:color="auto"/>
        <w:bottom w:val="none" w:sz="0" w:space="0" w:color="auto"/>
        <w:right w:val="none" w:sz="0" w:space="0" w:color="auto"/>
      </w:divBdr>
    </w:div>
    <w:div w:id="973415572">
      <w:bodyDiv w:val="1"/>
      <w:marLeft w:val="0"/>
      <w:marRight w:val="0"/>
      <w:marTop w:val="0"/>
      <w:marBottom w:val="0"/>
      <w:divBdr>
        <w:top w:val="none" w:sz="0" w:space="0" w:color="auto"/>
        <w:left w:val="none" w:sz="0" w:space="0" w:color="auto"/>
        <w:bottom w:val="none" w:sz="0" w:space="0" w:color="auto"/>
        <w:right w:val="none" w:sz="0" w:space="0" w:color="auto"/>
      </w:divBdr>
    </w:div>
    <w:div w:id="990794275">
      <w:bodyDiv w:val="1"/>
      <w:marLeft w:val="0"/>
      <w:marRight w:val="0"/>
      <w:marTop w:val="0"/>
      <w:marBottom w:val="0"/>
      <w:divBdr>
        <w:top w:val="none" w:sz="0" w:space="0" w:color="auto"/>
        <w:left w:val="none" w:sz="0" w:space="0" w:color="auto"/>
        <w:bottom w:val="none" w:sz="0" w:space="0" w:color="auto"/>
        <w:right w:val="none" w:sz="0" w:space="0" w:color="auto"/>
      </w:divBdr>
    </w:div>
    <w:div w:id="1024526240">
      <w:bodyDiv w:val="1"/>
      <w:marLeft w:val="0"/>
      <w:marRight w:val="0"/>
      <w:marTop w:val="0"/>
      <w:marBottom w:val="0"/>
      <w:divBdr>
        <w:top w:val="none" w:sz="0" w:space="0" w:color="auto"/>
        <w:left w:val="none" w:sz="0" w:space="0" w:color="auto"/>
        <w:bottom w:val="none" w:sz="0" w:space="0" w:color="auto"/>
        <w:right w:val="none" w:sz="0" w:space="0" w:color="auto"/>
      </w:divBdr>
    </w:div>
    <w:div w:id="1033926306">
      <w:bodyDiv w:val="1"/>
      <w:marLeft w:val="0"/>
      <w:marRight w:val="0"/>
      <w:marTop w:val="0"/>
      <w:marBottom w:val="0"/>
      <w:divBdr>
        <w:top w:val="none" w:sz="0" w:space="0" w:color="auto"/>
        <w:left w:val="none" w:sz="0" w:space="0" w:color="auto"/>
        <w:bottom w:val="none" w:sz="0" w:space="0" w:color="auto"/>
        <w:right w:val="none" w:sz="0" w:space="0" w:color="auto"/>
      </w:divBdr>
    </w:div>
    <w:div w:id="1035082988">
      <w:bodyDiv w:val="1"/>
      <w:marLeft w:val="0"/>
      <w:marRight w:val="0"/>
      <w:marTop w:val="0"/>
      <w:marBottom w:val="0"/>
      <w:divBdr>
        <w:top w:val="none" w:sz="0" w:space="0" w:color="auto"/>
        <w:left w:val="none" w:sz="0" w:space="0" w:color="auto"/>
        <w:bottom w:val="none" w:sz="0" w:space="0" w:color="auto"/>
        <w:right w:val="none" w:sz="0" w:space="0" w:color="auto"/>
      </w:divBdr>
    </w:div>
    <w:div w:id="1036661818">
      <w:bodyDiv w:val="1"/>
      <w:marLeft w:val="0"/>
      <w:marRight w:val="0"/>
      <w:marTop w:val="0"/>
      <w:marBottom w:val="0"/>
      <w:divBdr>
        <w:top w:val="none" w:sz="0" w:space="0" w:color="auto"/>
        <w:left w:val="none" w:sz="0" w:space="0" w:color="auto"/>
        <w:bottom w:val="none" w:sz="0" w:space="0" w:color="auto"/>
        <w:right w:val="none" w:sz="0" w:space="0" w:color="auto"/>
      </w:divBdr>
    </w:div>
    <w:div w:id="1062407988">
      <w:bodyDiv w:val="1"/>
      <w:marLeft w:val="0"/>
      <w:marRight w:val="0"/>
      <w:marTop w:val="0"/>
      <w:marBottom w:val="0"/>
      <w:divBdr>
        <w:top w:val="none" w:sz="0" w:space="0" w:color="auto"/>
        <w:left w:val="none" w:sz="0" w:space="0" w:color="auto"/>
        <w:bottom w:val="none" w:sz="0" w:space="0" w:color="auto"/>
        <w:right w:val="none" w:sz="0" w:space="0" w:color="auto"/>
      </w:divBdr>
    </w:div>
    <w:div w:id="1068916284">
      <w:bodyDiv w:val="1"/>
      <w:marLeft w:val="0"/>
      <w:marRight w:val="0"/>
      <w:marTop w:val="0"/>
      <w:marBottom w:val="0"/>
      <w:divBdr>
        <w:top w:val="none" w:sz="0" w:space="0" w:color="auto"/>
        <w:left w:val="none" w:sz="0" w:space="0" w:color="auto"/>
        <w:bottom w:val="none" w:sz="0" w:space="0" w:color="auto"/>
        <w:right w:val="none" w:sz="0" w:space="0" w:color="auto"/>
      </w:divBdr>
    </w:div>
    <w:div w:id="1069767071">
      <w:bodyDiv w:val="1"/>
      <w:marLeft w:val="0"/>
      <w:marRight w:val="0"/>
      <w:marTop w:val="0"/>
      <w:marBottom w:val="0"/>
      <w:divBdr>
        <w:top w:val="none" w:sz="0" w:space="0" w:color="auto"/>
        <w:left w:val="none" w:sz="0" w:space="0" w:color="auto"/>
        <w:bottom w:val="none" w:sz="0" w:space="0" w:color="auto"/>
        <w:right w:val="none" w:sz="0" w:space="0" w:color="auto"/>
      </w:divBdr>
    </w:div>
    <w:div w:id="1075670066">
      <w:bodyDiv w:val="1"/>
      <w:marLeft w:val="0"/>
      <w:marRight w:val="0"/>
      <w:marTop w:val="0"/>
      <w:marBottom w:val="0"/>
      <w:divBdr>
        <w:top w:val="none" w:sz="0" w:space="0" w:color="auto"/>
        <w:left w:val="none" w:sz="0" w:space="0" w:color="auto"/>
        <w:bottom w:val="none" w:sz="0" w:space="0" w:color="auto"/>
        <w:right w:val="none" w:sz="0" w:space="0" w:color="auto"/>
      </w:divBdr>
    </w:div>
    <w:div w:id="1085225100">
      <w:bodyDiv w:val="1"/>
      <w:marLeft w:val="0"/>
      <w:marRight w:val="0"/>
      <w:marTop w:val="0"/>
      <w:marBottom w:val="0"/>
      <w:divBdr>
        <w:top w:val="none" w:sz="0" w:space="0" w:color="auto"/>
        <w:left w:val="none" w:sz="0" w:space="0" w:color="auto"/>
        <w:bottom w:val="none" w:sz="0" w:space="0" w:color="auto"/>
        <w:right w:val="none" w:sz="0" w:space="0" w:color="auto"/>
      </w:divBdr>
    </w:div>
    <w:div w:id="1093166456">
      <w:bodyDiv w:val="1"/>
      <w:marLeft w:val="0"/>
      <w:marRight w:val="0"/>
      <w:marTop w:val="0"/>
      <w:marBottom w:val="0"/>
      <w:divBdr>
        <w:top w:val="none" w:sz="0" w:space="0" w:color="auto"/>
        <w:left w:val="none" w:sz="0" w:space="0" w:color="auto"/>
        <w:bottom w:val="none" w:sz="0" w:space="0" w:color="auto"/>
        <w:right w:val="none" w:sz="0" w:space="0" w:color="auto"/>
      </w:divBdr>
    </w:div>
    <w:div w:id="1114323628">
      <w:bodyDiv w:val="1"/>
      <w:marLeft w:val="0"/>
      <w:marRight w:val="0"/>
      <w:marTop w:val="0"/>
      <w:marBottom w:val="0"/>
      <w:divBdr>
        <w:top w:val="none" w:sz="0" w:space="0" w:color="auto"/>
        <w:left w:val="none" w:sz="0" w:space="0" w:color="auto"/>
        <w:bottom w:val="none" w:sz="0" w:space="0" w:color="auto"/>
        <w:right w:val="none" w:sz="0" w:space="0" w:color="auto"/>
      </w:divBdr>
    </w:div>
    <w:div w:id="1125929586">
      <w:bodyDiv w:val="1"/>
      <w:marLeft w:val="0"/>
      <w:marRight w:val="0"/>
      <w:marTop w:val="0"/>
      <w:marBottom w:val="0"/>
      <w:divBdr>
        <w:top w:val="none" w:sz="0" w:space="0" w:color="auto"/>
        <w:left w:val="none" w:sz="0" w:space="0" w:color="auto"/>
        <w:bottom w:val="none" w:sz="0" w:space="0" w:color="auto"/>
        <w:right w:val="none" w:sz="0" w:space="0" w:color="auto"/>
      </w:divBdr>
    </w:div>
    <w:div w:id="1128205606">
      <w:bodyDiv w:val="1"/>
      <w:marLeft w:val="0"/>
      <w:marRight w:val="0"/>
      <w:marTop w:val="0"/>
      <w:marBottom w:val="0"/>
      <w:divBdr>
        <w:top w:val="none" w:sz="0" w:space="0" w:color="auto"/>
        <w:left w:val="none" w:sz="0" w:space="0" w:color="auto"/>
        <w:bottom w:val="none" w:sz="0" w:space="0" w:color="auto"/>
        <w:right w:val="none" w:sz="0" w:space="0" w:color="auto"/>
      </w:divBdr>
    </w:div>
    <w:div w:id="1145858357">
      <w:bodyDiv w:val="1"/>
      <w:marLeft w:val="0"/>
      <w:marRight w:val="0"/>
      <w:marTop w:val="0"/>
      <w:marBottom w:val="0"/>
      <w:divBdr>
        <w:top w:val="none" w:sz="0" w:space="0" w:color="auto"/>
        <w:left w:val="none" w:sz="0" w:space="0" w:color="auto"/>
        <w:bottom w:val="none" w:sz="0" w:space="0" w:color="auto"/>
        <w:right w:val="none" w:sz="0" w:space="0" w:color="auto"/>
      </w:divBdr>
    </w:div>
    <w:div w:id="1154222483">
      <w:bodyDiv w:val="1"/>
      <w:marLeft w:val="0"/>
      <w:marRight w:val="0"/>
      <w:marTop w:val="0"/>
      <w:marBottom w:val="0"/>
      <w:divBdr>
        <w:top w:val="none" w:sz="0" w:space="0" w:color="auto"/>
        <w:left w:val="none" w:sz="0" w:space="0" w:color="auto"/>
        <w:bottom w:val="none" w:sz="0" w:space="0" w:color="auto"/>
        <w:right w:val="none" w:sz="0" w:space="0" w:color="auto"/>
      </w:divBdr>
    </w:div>
    <w:div w:id="1155561880">
      <w:bodyDiv w:val="1"/>
      <w:marLeft w:val="0"/>
      <w:marRight w:val="0"/>
      <w:marTop w:val="0"/>
      <w:marBottom w:val="0"/>
      <w:divBdr>
        <w:top w:val="none" w:sz="0" w:space="0" w:color="auto"/>
        <w:left w:val="none" w:sz="0" w:space="0" w:color="auto"/>
        <w:bottom w:val="none" w:sz="0" w:space="0" w:color="auto"/>
        <w:right w:val="none" w:sz="0" w:space="0" w:color="auto"/>
      </w:divBdr>
    </w:div>
    <w:div w:id="1168863752">
      <w:bodyDiv w:val="1"/>
      <w:marLeft w:val="0"/>
      <w:marRight w:val="0"/>
      <w:marTop w:val="0"/>
      <w:marBottom w:val="0"/>
      <w:divBdr>
        <w:top w:val="none" w:sz="0" w:space="0" w:color="auto"/>
        <w:left w:val="none" w:sz="0" w:space="0" w:color="auto"/>
        <w:bottom w:val="none" w:sz="0" w:space="0" w:color="auto"/>
        <w:right w:val="none" w:sz="0" w:space="0" w:color="auto"/>
      </w:divBdr>
    </w:div>
    <w:div w:id="1170605558">
      <w:bodyDiv w:val="1"/>
      <w:marLeft w:val="0"/>
      <w:marRight w:val="0"/>
      <w:marTop w:val="0"/>
      <w:marBottom w:val="0"/>
      <w:divBdr>
        <w:top w:val="none" w:sz="0" w:space="0" w:color="auto"/>
        <w:left w:val="none" w:sz="0" w:space="0" w:color="auto"/>
        <w:bottom w:val="none" w:sz="0" w:space="0" w:color="auto"/>
        <w:right w:val="none" w:sz="0" w:space="0" w:color="auto"/>
      </w:divBdr>
    </w:div>
    <w:div w:id="1176462026">
      <w:bodyDiv w:val="1"/>
      <w:marLeft w:val="0"/>
      <w:marRight w:val="0"/>
      <w:marTop w:val="0"/>
      <w:marBottom w:val="0"/>
      <w:divBdr>
        <w:top w:val="none" w:sz="0" w:space="0" w:color="auto"/>
        <w:left w:val="none" w:sz="0" w:space="0" w:color="auto"/>
        <w:bottom w:val="none" w:sz="0" w:space="0" w:color="auto"/>
        <w:right w:val="none" w:sz="0" w:space="0" w:color="auto"/>
      </w:divBdr>
    </w:div>
    <w:div w:id="1217619203">
      <w:bodyDiv w:val="1"/>
      <w:marLeft w:val="0"/>
      <w:marRight w:val="0"/>
      <w:marTop w:val="0"/>
      <w:marBottom w:val="0"/>
      <w:divBdr>
        <w:top w:val="none" w:sz="0" w:space="0" w:color="auto"/>
        <w:left w:val="none" w:sz="0" w:space="0" w:color="auto"/>
        <w:bottom w:val="none" w:sz="0" w:space="0" w:color="auto"/>
        <w:right w:val="none" w:sz="0" w:space="0" w:color="auto"/>
      </w:divBdr>
    </w:div>
    <w:div w:id="1219315950">
      <w:bodyDiv w:val="1"/>
      <w:marLeft w:val="0"/>
      <w:marRight w:val="0"/>
      <w:marTop w:val="0"/>
      <w:marBottom w:val="0"/>
      <w:divBdr>
        <w:top w:val="none" w:sz="0" w:space="0" w:color="auto"/>
        <w:left w:val="none" w:sz="0" w:space="0" w:color="auto"/>
        <w:bottom w:val="none" w:sz="0" w:space="0" w:color="auto"/>
        <w:right w:val="none" w:sz="0" w:space="0" w:color="auto"/>
      </w:divBdr>
    </w:div>
    <w:div w:id="1219779999">
      <w:bodyDiv w:val="1"/>
      <w:marLeft w:val="0"/>
      <w:marRight w:val="0"/>
      <w:marTop w:val="0"/>
      <w:marBottom w:val="0"/>
      <w:divBdr>
        <w:top w:val="none" w:sz="0" w:space="0" w:color="auto"/>
        <w:left w:val="none" w:sz="0" w:space="0" w:color="auto"/>
        <w:bottom w:val="none" w:sz="0" w:space="0" w:color="auto"/>
        <w:right w:val="none" w:sz="0" w:space="0" w:color="auto"/>
      </w:divBdr>
    </w:div>
    <w:div w:id="1226406386">
      <w:bodyDiv w:val="1"/>
      <w:marLeft w:val="0"/>
      <w:marRight w:val="0"/>
      <w:marTop w:val="0"/>
      <w:marBottom w:val="0"/>
      <w:divBdr>
        <w:top w:val="none" w:sz="0" w:space="0" w:color="auto"/>
        <w:left w:val="none" w:sz="0" w:space="0" w:color="auto"/>
        <w:bottom w:val="none" w:sz="0" w:space="0" w:color="auto"/>
        <w:right w:val="none" w:sz="0" w:space="0" w:color="auto"/>
      </w:divBdr>
    </w:div>
    <w:div w:id="1230654005">
      <w:bodyDiv w:val="1"/>
      <w:marLeft w:val="0"/>
      <w:marRight w:val="0"/>
      <w:marTop w:val="0"/>
      <w:marBottom w:val="0"/>
      <w:divBdr>
        <w:top w:val="none" w:sz="0" w:space="0" w:color="auto"/>
        <w:left w:val="none" w:sz="0" w:space="0" w:color="auto"/>
        <w:bottom w:val="none" w:sz="0" w:space="0" w:color="auto"/>
        <w:right w:val="none" w:sz="0" w:space="0" w:color="auto"/>
      </w:divBdr>
    </w:div>
    <w:div w:id="1231577938">
      <w:bodyDiv w:val="1"/>
      <w:marLeft w:val="0"/>
      <w:marRight w:val="0"/>
      <w:marTop w:val="0"/>
      <w:marBottom w:val="0"/>
      <w:divBdr>
        <w:top w:val="none" w:sz="0" w:space="0" w:color="auto"/>
        <w:left w:val="none" w:sz="0" w:space="0" w:color="auto"/>
        <w:bottom w:val="none" w:sz="0" w:space="0" w:color="auto"/>
        <w:right w:val="none" w:sz="0" w:space="0" w:color="auto"/>
      </w:divBdr>
    </w:div>
    <w:div w:id="1241598500">
      <w:bodyDiv w:val="1"/>
      <w:marLeft w:val="0"/>
      <w:marRight w:val="0"/>
      <w:marTop w:val="0"/>
      <w:marBottom w:val="0"/>
      <w:divBdr>
        <w:top w:val="none" w:sz="0" w:space="0" w:color="auto"/>
        <w:left w:val="none" w:sz="0" w:space="0" w:color="auto"/>
        <w:bottom w:val="none" w:sz="0" w:space="0" w:color="auto"/>
        <w:right w:val="none" w:sz="0" w:space="0" w:color="auto"/>
      </w:divBdr>
    </w:div>
    <w:div w:id="1245072362">
      <w:bodyDiv w:val="1"/>
      <w:marLeft w:val="0"/>
      <w:marRight w:val="0"/>
      <w:marTop w:val="0"/>
      <w:marBottom w:val="0"/>
      <w:divBdr>
        <w:top w:val="none" w:sz="0" w:space="0" w:color="auto"/>
        <w:left w:val="none" w:sz="0" w:space="0" w:color="auto"/>
        <w:bottom w:val="none" w:sz="0" w:space="0" w:color="auto"/>
        <w:right w:val="none" w:sz="0" w:space="0" w:color="auto"/>
      </w:divBdr>
    </w:div>
    <w:div w:id="1252810387">
      <w:bodyDiv w:val="1"/>
      <w:marLeft w:val="0"/>
      <w:marRight w:val="0"/>
      <w:marTop w:val="0"/>
      <w:marBottom w:val="0"/>
      <w:divBdr>
        <w:top w:val="none" w:sz="0" w:space="0" w:color="auto"/>
        <w:left w:val="none" w:sz="0" w:space="0" w:color="auto"/>
        <w:bottom w:val="none" w:sz="0" w:space="0" w:color="auto"/>
        <w:right w:val="none" w:sz="0" w:space="0" w:color="auto"/>
      </w:divBdr>
    </w:div>
    <w:div w:id="1256092753">
      <w:bodyDiv w:val="1"/>
      <w:marLeft w:val="0"/>
      <w:marRight w:val="0"/>
      <w:marTop w:val="0"/>
      <w:marBottom w:val="0"/>
      <w:divBdr>
        <w:top w:val="none" w:sz="0" w:space="0" w:color="auto"/>
        <w:left w:val="none" w:sz="0" w:space="0" w:color="auto"/>
        <w:bottom w:val="none" w:sz="0" w:space="0" w:color="auto"/>
        <w:right w:val="none" w:sz="0" w:space="0" w:color="auto"/>
      </w:divBdr>
    </w:div>
    <w:div w:id="1273170022">
      <w:bodyDiv w:val="1"/>
      <w:marLeft w:val="0"/>
      <w:marRight w:val="0"/>
      <w:marTop w:val="0"/>
      <w:marBottom w:val="0"/>
      <w:divBdr>
        <w:top w:val="none" w:sz="0" w:space="0" w:color="auto"/>
        <w:left w:val="none" w:sz="0" w:space="0" w:color="auto"/>
        <w:bottom w:val="none" w:sz="0" w:space="0" w:color="auto"/>
        <w:right w:val="none" w:sz="0" w:space="0" w:color="auto"/>
      </w:divBdr>
    </w:div>
    <w:div w:id="1276520470">
      <w:bodyDiv w:val="1"/>
      <w:marLeft w:val="0"/>
      <w:marRight w:val="0"/>
      <w:marTop w:val="0"/>
      <w:marBottom w:val="0"/>
      <w:divBdr>
        <w:top w:val="none" w:sz="0" w:space="0" w:color="auto"/>
        <w:left w:val="none" w:sz="0" w:space="0" w:color="auto"/>
        <w:bottom w:val="none" w:sz="0" w:space="0" w:color="auto"/>
        <w:right w:val="none" w:sz="0" w:space="0" w:color="auto"/>
      </w:divBdr>
    </w:div>
    <w:div w:id="1300308888">
      <w:bodyDiv w:val="1"/>
      <w:marLeft w:val="0"/>
      <w:marRight w:val="0"/>
      <w:marTop w:val="0"/>
      <w:marBottom w:val="0"/>
      <w:divBdr>
        <w:top w:val="none" w:sz="0" w:space="0" w:color="auto"/>
        <w:left w:val="none" w:sz="0" w:space="0" w:color="auto"/>
        <w:bottom w:val="none" w:sz="0" w:space="0" w:color="auto"/>
        <w:right w:val="none" w:sz="0" w:space="0" w:color="auto"/>
      </w:divBdr>
    </w:div>
    <w:div w:id="1309869399">
      <w:bodyDiv w:val="1"/>
      <w:marLeft w:val="0"/>
      <w:marRight w:val="0"/>
      <w:marTop w:val="0"/>
      <w:marBottom w:val="0"/>
      <w:divBdr>
        <w:top w:val="none" w:sz="0" w:space="0" w:color="auto"/>
        <w:left w:val="none" w:sz="0" w:space="0" w:color="auto"/>
        <w:bottom w:val="none" w:sz="0" w:space="0" w:color="auto"/>
        <w:right w:val="none" w:sz="0" w:space="0" w:color="auto"/>
      </w:divBdr>
    </w:div>
    <w:div w:id="1322271472">
      <w:bodyDiv w:val="1"/>
      <w:marLeft w:val="0"/>
      <w:marRight w:val="0"/>
      <w:marTop w:val="0"/>
      <w:marBottom w:val="0"/>
      <w:divBdr>
        <w:top w:val="none" w:sz="0" w:space="0" w:color="auto"/>
        <w:left w:val="none" w:sz="0" w:space="0" w:color="auto"/>
        <w:bottom w:val="none" w:sz="0" w:space="0" w:color="auto"/>
        <w:right w:val="none" w:sz="0" w:space="0" w:color="auto"/>
      </w:divBdr>
    </w:div>
    <w:div w:id="1322349837">
      <w:bodyDiv w:val="1"/>
      <w:marLeft w:val="0"/>
      <w:marRight w:val="0"/>
      <w:marTop w:val="0"/>
      <w:marBottom w:val="0"/>
      <w:divBdr>
        <w:top w:val="none" w:sz="0" w:space="0" w:color="auto"/>
        <w:left w:val="none" w:sz="0" w:space="0" w:color="auto"/>
        <w:bottom w:val="none" w:sz="0" w:space="0" w:color="auto"/>
        <w:right w:val="none" w:sz="0" w:space="0" w:color="auto"/>
      </w:divBdr>
    </w:div>
    <w:div w:id="1344162959">
      <w:bodyDiv w:val="1"/>
      <w:marLeft w:val="0"/>
      <w:marRight w:val="0"/>
      <w:marTop w:val="0"/>
      <w:marBottom w:val="0"/>
      <w:divBdr>
        <w:top w:val="none" w:sz="0" w:space="0" w:color="auto"/>
        <w:left w:val="none" w:sz="0" w:space="0" w:color="auto"/>
        <w:bottom w:val="none" w:sz="0" w:space="0" w:color="auto"/>
        <w:right w:val="none" w:sz="0" w:space="0" w:color="auto"/>
      </w:divBdr>
    </w:div>
    <w:div w:id="1353649887">
      <w:bodyDiv w:val="1"/>
      <w:marLeft w:val="0"/>
      <w:marRight w:val="0"/>
      <w:marTop w:val="0"/>
      <w:marBottom w:val="0"/>
      <w:divBdr>
        <w:top w:val="none" w:sz="0" w:space="0" w:color="auto"/>
        <w:left w:val="none" w:sz="0" w:space="0" w:color="auto"/>
        <w:bottom w:val="none" w:sz="0" w:space="0" w:color="auto"/>
        <w:right w:val="none" w:sz="0" w:space="0" w:color="auto"/>
      </w:divBdr>
    </w:div>
    <w:div w:id="1372415057">
      <w:bodyDiv w:val="1"/>
      <w:marLeft w:val="0"/>
      <w:marRight w:val="0"/>
      <w:marTop w:val="0"/>
      <w:marBottom w:val="0"/>
      <w:divBdr>
        <w:top w:val="none" w:sz="0" w:space="0" w:color="auto"/>
        <w:left w:val="none" w:sz="0" w:space="0" w:color="auto"/>
        <w:bottom w:val="none" w:sz="0" w:space="0" w:color="auto"/>
        <w:right w:val="none" w:sz="0" w:space="0" w:color="auto"/>
      </w:divBdr>
    </w:div>
    <w:div w:id="1376587974">
      <w:bodyDiv w:val="1"/>
      <w:marLeft w:val="0"/>
      <w:marRight w:val="0"/>
      <w:marTop w:val="0"/>
      <w:marBottom w:val="0"/>
      <w:divBdr>
        <w:top w:val="none" w:sz="0" w:space="0" w:color="auto"/>
        <w:left w:val="none" w:sz="0" w:space="0" w:color="auto"/>
        <w:bottom w:val="none" w:sz="0" w:space="0" w:color="auto"/>
        <w:right w:val="none" w:sz="0" w:space="0" w:color="auto"/>
      </w:divBdr>
    </w:div>
    <w:div w:id="1381782687">
      <w:bodyDiv w:val="1"/>
      <w:marLeft w:val="0"/>
      <w:marRight w:val="0"/>
      <w:marTop w:val="0"/>
      <w:marBottom w:val="0"/>
      <w:divBdr>
        <w:top w:val="none" w:sz="0" w:space="0" w:color="auto"/>
        <w:left w:val="none" w:sz="0" w:space="0" w:color="auto"/>
        <w:bottom w:val="none" w:sz="0" w:space="0" w:color="auto"/>
        <w:right w:val="none" w:sz="0" w:space="0" w:color="auto"/>
      </w:divBdr>
    </w:div>
    <w:div w:id="1385522599">
      <w:bodyDiv w:val="1"/>
      <w:marLeft w:val="0"/>
      <w:marRight w:val="0"/>
      <w:marTop w:val="0"/>
      <w:marBottom w:val="0"/>
      <w:divBdr>
        <w:top w:val="none" w:sz="0" w:space="0" w:color="auto"/>
        <w:left w:val="none" w:sz="0" w:space="0" w:color="auto"/>
        <w:bottom w:val="none" w:sz="0" w:space="0" w:color="auto"/>
        <w:right w:val="none" w:sz="0" w:space="0" w:color="auto"/>
      </w:divBdr>
    </w:div>
    <w:div w:id="1390227907">
      <w:bodyDiv w:val="1"/>
      <w:marLeft w:val="0"/>
      <w:marRight w:val="0"/>
      <w:marTop w:val="0"/>
      <w:marBottom w:val="0"/>
      <w:divBdr>
        <w:top w:val="none" w:sz="0" w:space="0" w:color="auto"/>
        <w:left w:val="none" w:sz="0" w:space="0" w:color="auto"/>
        <w:bottom w:val="none" w:sz="0" w:space="0" w:color="auto"/>
        <w:right w:val="none" w:sz="0" w:space="0" w:color="auto"/>
      </w:divBdr>
    </w:div>
    <w:div w:id="1396472417">
      <w:bodyDiv w:val="1"/>
      <w:marLeft w:val="0"/>
      <w:marRight w:val="0"/>
      <w:marTop w:val="0"/>
      <w:marBottom w:val="0"/>
      <w:divBdr>
        <w:top w:val="none" w:sz="0" w:space="0" w:color="auto"/>
        <w:left w:val="none" w:sz="0" w:space="0" w:color="auto"/>
        <w:bottom w:val="none" w:sz="0" w:space="0" w:color="auto"/>
        <w:right w:val="none" w:sz="0" w:space="0" w:color="auto"/>
      </w:divBdr>
    </w:div>
    <w:div w:id="1398086312">
      <w:bodyDiv w:val="1"/>
      <w:marLeft w:val="0"/>
      <w:marRight w:val="0"/>
      <w:marTop w:val="0"/>
      <w:marBottom w:val="0"/>
      <w:divBdr>
        <w:top w:val="none" w:sz="0" w:space="0" w:color="auto"/>
        <w:left w:val="none" w:sz="0" w:space="0" w:color="auto"/>
        <w:bottom w:val="none" w:sz="0" w:space="0" w:color="auto"/>
        <w:right w:val="none" w:sz="0" w:space="0" w:color="auto"/>
      </w:divBdr>
    </w:div>
    <w:div w:id="1423574088">
      <w:bodyDiv w:val="1"/>
      <w:marLeft w:val="0"/>
      <w:marRight w:val="0"/>
      <w:marTop w:val="0"/>
      <w:marBottom w:val="0"/>
      <w:divBdr>
        <w:top w:val="none" w:sz="0" w:space="0" w:color="auto"/>
        <w:left w:val="none" w:sz="0" w:space="0" w:color="auto"/>
        <w:bottom w:val="none" w:sz="0" w:space="0" w:color="auto"/>
        <w:right w:val="none" w:sz="0" w:space="0" w:color="auto"/>
      </w:divBdr>
    </w:div>
    <w:div w:id="1443301382">
      <w:bodyDiv w:val="1"/>
      <w:marLeft w:val="0"/>
      <w:marRight w:val="0"/>
      <w:marTop w:val="0"/>
      <w:marBottom w:val="0"/>
      <w:divBdr>
        <w:top w:val="none" w:sz="0" w:space="0" w:color="auto"/>
        <w:left w:val="none" w:sz="0" w:space="0" w:color="auto"/>
        <w:bottom w:val="none" w:sz="0" w:space="0" w:color="auto"/>
        <w:right w:val="none" w:sz="0" w:space="0" w:color="auto"/>
      </w:divBdr>
    </w:div>
    <w:div w:id="1485314704">
      <w:bodyDiv w:val="1"/>
      <w:marLeft w:val="0"/>
      <w:marRight w:val="0"/>
      <w:marTop w:val="0"/>
      <w:marBottom w:val="0"/>
      <w:divBdr>
        <w:top w:val="none" w:sz="0" w:space="0" w:color="auto"/>
        <w:left w:val="none" w:sz="0" w:space="0" w:color="auto"/>
        <w:bottom w:val="none" w:sz="0" w:space="0" w:color="auto"/>
        <w:right w:val="none" w:sz="0" w:space="0" w:color="auto"/>
      </w:divBdr>
    </w:div>
    <w:div w:id="1490714388">
      <w:bodyDiv w:val="1"/>
      <w:marLeft w:val="0"/>
      <w:marRight w:val="0"/>
      <w:marTop w:val="0"/>
      <w:marBottom w:val="0"/>
      <w:divBdr>
        <w:top w:val="none" w:sz="0" w:space="0" w:color="auto"/>
        <w:left w:val="none" w:sz="0" w:space="0" w:color="auto"/>
        <w:bottom w:val="none" w:sz="0" w:space="0" w:color="auto"/>
        <w:right w:val="none" w:sz="0" w:space="0" w:color="auto"/>
      </w:divBdr>
    </w:div>
    <w:div w:id="1491553465">
      <w:bodyDiv w:val="1"/>
      <w:marLeft w:val="0"/>
      <w:marRight w:val="0"/>
      <w:marTop w:val="0"/>
      <w:marBottom w:val="0"/>
      <w:divBdr>
        <w:top w:val="none" w:sz="0" w:space="0" w:color="auto"/>
        <w:left w:val="none" w:sz="0" w:space="0" w:color="auto"/>
        <w:bottom w:val="none" w:sz="0" w:space="0" w:color="auto"/>
        <w:right w:val="none" w:sz="0" w:space="0" w:color="auto"/>
      </w:divBdr>
    </w:div>
    <w:div w:id="1504854637">
      <w:bodyDiv w:val="1"/>
      <w:marLeft w:val="0"/>
      <w:marRight w:val="0"/>
      <w:marTop w:val="0"/>
      <w:marBottom w:val="0"/>
      <w:divBdr>
        <w:top w:val="none" w:sz="0" w:space="0" w:color="auto"/>
        <w:left w:val="none" w:sz="0" w:space="0" w:color="auto"/>
        <w:bottom w:val="none" w:sz="0" w:space="0" w:color="auto"/>
        <w:right w:val="none" w:sz="0" w:space="0" w:color="auto"/>
      </w:divBdr>
    </w:div>
    <w:div w:id="1517840445">
      <w:bodyDiv w:val="1"/>
      <w:marLeft w:val="0"/>
      <w:marRight w:val="0"/>
      <w:marTop w:val="0"/>
      <w:marBottom w:val="0"/>
      <w:divBdr>
        <w:top w:val="none" w:sz="0" w:space="0" w:color="auto"/>
        <w:left w:val="none" w:sz="0" w:space="0" w:color="auto"/>
        <w:bottom w:val="none" w:sz="0" w:space="0" w:color="auto"/>
        <w:right w:val="none" w:sz="0" w:space="0" w:color="auto"/>
      </w:divBdr>
    </w:div>
    <w:div w:id="1519806664">
      <w:bodyDiv w:val="1"/>
      <w:marLeft w:val="0"/>
      <w:marRight w:val="0"/>
      <w:marTop w:val="0"/>
      <w:marBottom w:val="0"/>
      <w:divBdr>
        <w:top w:val="none" w:sz="0" w:space="0" w:color="auto"/>
        <w:left w:val="none" w:sz="0" w:space="0" w:color="auto"/>
        <w:bottom w:val="none" w:sz="0" w:space="0" w:color="auto"/>
        <w:right w:val="none" w:sz="0" w:space="0" w:color="auto"/>
      </w:divBdr>
    </w:div>
    <w:div w:id="1521701299">
      <w:bodyDiv w:val="1"/>
      <w:marLeft w:val="0"/>
      <w:marRight w:val="0"/>
      <w:marTop w:val="0"/>
      <w:marBottom w:val="0"/>
      <w:divBdr>
        <w:top w:val="none" w:sz="0" w:space="0" w:color="auto"/>
        <w:left w:val="none" w:sz="0" w:space="0" w:color="auto"/>
        <w:bottom w:val="none" w:sz="0" w:space="0" w:color="auto"/>
        <w:right w:val="none" w:sz="0" w:space="0" w:color="auto"/>
      </w:divBdr>
    </w:div>
    <w:div w:id="1526284136">
      <w:bodyDiv w:val="1"/>
      <w:marLeft w:val="0"/>
      <w:marRight w:val="0"/>
      <w:marTop w:val="0"/>
      <w:marBottom w:val="0"/>
      <w:divBdr>
        <w:top w:val="none" w:sz="0" w:space="0" w:color="auto"/>
        <w:left w:val="none" w:sz="0" w:space="0" w:color="auto"/>
        <w:bottom w:val="none" w:sz="0" w:space="0" w:color="auto"/>
        <w:right w:val="none" w:sz="0" w:space="0" w:color="auto"/>
      </w:divBdr>
    </w:div>
    <w:div w:id="1530993524">
      <w:bodyDiv w:val="1"/>
      <w:marLeft w:val="0"/>
      <w:marRight w:val="0"/>
      <w:marTop w:val="0"/>
      <w:marBottom w:val="0"/>
      <w:divBdr>
        <w:top w:val="none" w:sz="0" w:space="0" w:color="auto"/>
        <w:left w:val="none" w:sz="0" w:space="0" w:color="auto"/>
        <w:bottom w:val="none" w:sz="0" w:space="0" w:color="auto"/>
        <w:right w:val="none" w:sz="0" w:space="0" w:color="auto"/>
      </w:divBdr>
    </w:div>
    <w:div w:id="1534729984">
      <w:bodyDiv w:val="1"/>
      <w:marLeft w:val="0"/>
      <w:marRight w:val="0"/>
      <w:marTop w:val="0"/>
      <w:marBottom w:val="0"/>
      <w:divBdr>
        <w:top w:val="none" w:sz="0" w:space="0" w:color="auto"/>
        <w:left w:val="none" w:sz="0" w:space="0" w:color="auto"/>
        <w:bottom w:val="none" w:sz="0" w:space="0" w:color="auto"/>
        <w:right w:val="none" w:sz="0" w:space="0" w:color="auto"/>
      </w:divBdr>
    </w:div>
    <w:div w:id="1541548079">
      <w:bodyDiv w:val="1"/>
      <w:marLeft w:val="0"/>
      <w:marRight w:val="0"/>
      <w:marTop w:val="0"/>
      <w:marBottom w:val="0"/>
      <w:divBdr>
        <w:top w:val="none" w:sz="0" w:space="0" w:color="auto"/>
        <w:left w:val="none" w:sz="0" w:space="0" w:color="auto"/>
        <w:bottom w:val="none" w:sz="0" w:space="0" w:color="auto"/>
        <w:right w:val="none" w:sz="0" w:space="0" w:color="auto"/>
      </w:divBdr>
    </w:div>
    <w:div w:id="1542085421">
      <w:bodyDiv w:val="1"/>
      <w:marLeft w:val="0"/>
      <w:marRight w:val="0"/>
      <w:marTop w:val="0"/>
      <w:marBottom w:val="0"/>
      <w:divBdr>
        <w:top w:val="none" w:sz="0" w:space="0" w:color="auto"/>
        <w:left w:val="none" w:sz="0" w:space="0" w:color="auto"/>
        <w:bottom w:val="none" w:sz="0" w:space="0" w:color="auto"/>
        <w:right w:val="none" w:sz="0" w:space="0" w:color="auto"/>
      </w:divBdr>
    </w:div>
    <w:div w:id="1545562138">
      <w:bodyDiv w:val="1"/>
      <w:marLeft w:val="0"/>
      <w:marRight w:val="0"/>
      <w:marTop w:val="0"/>
      <w:marBottom w:val="0"/>
      <w:divBdr>
        <w:top w:val="none" w:sz="0" w:space="0" w:color="auto"/>
        <w:left w:val="none" w:sz="0" w:space="0" w:color="auto"/>
        <w:bottom w:val="none" w:sz="0" w:space="0" w:color="auto"/>
        <w:right w:val="none" w:sz="0" w:space="0" w:color="auto"/>
      </w:divBdr>
    </w:div>
    <w:div w:id="1551771942">
      <w:bodyDiv w:val="1"/>
      <w:marLeft w:val="0"/>
      <w:marRight w:val="0"/>
      <w:marTop w:val="0"/>
      <w:marBottom w:val="0"/>
      <w:divBdr>
        <w:top w:val="none" w:sz="0" w:space="0" w:color="auto"/>
        <w:left w:val="none" w:sz="0" w:space="0" w:color="auto"/>
        <w:bottom w:val="none" w:sz="0" w:space="0" w:color="auto"/>
        <w:right w:val="none" w:sz="0" w:space="0" w:color="auto"/>
      </w:divBdr>
    </w:div>
    <w:div w:id="1556893605">
      <w:bodyDiv w:val="1"/>
      <w:marLeft w:val="0"/>
      <w:marRight w:val="0"/>
      <w:marTop w:val="0"/>
      <w:marBottom w:val="0"/>
      <w:divBdr>
        <w:top w:val="none" w:sz="0" w:space="0" w:color="auto"/>
        <w:left w:val="none" w:sz="0" w:space="0" w:color="auto"/>
        <w:bottom w:val="none" w:sz="0" w:space="0" w:color="auto"/>
        <w:right w:val="none" w:sz="0" w:space="0" w:color="auto"/>
      </w:divBdr>
    </w:div>
    <w:div w:id="1558779266">
      <w:bodyDiv w:val="1"/>
      <w:marLeft w:val="0"/>
      <w:marRight w:val="0"/>
      <w:marTop w:val="0"/>
      <w:marBottom w:val="0"/>
      <w:divBdr>
        <w:top w:val="none" w:sz="0" w:space="0" w:color="auto"/>
        <w:left w:val="none" w:sz="0" w:space="0" w:color="auto"/>
        <w:bottom w:val="none" w:sz="0" w:space="0" w:color="auto"/>
        <w:right w:val="none" w:sz="0" w:space="0" w:color="auto"/>
      </w:divBdr>
    </w:div>
    <w:div w:id="1578661923">
      <w:bodyDiv w:val="1"/>
      <w:marLeft w:val="0"/>
      <w:marRight w:val="0"/>
      <w:marTop w:val="0"/>
      <w:marBottom w:val="0"/>
      <w:divBdr>
        <w:top w:val="none" w:sz="0" w:space="0" w:color="auto"/>
        <w:left w:val="none" w:sz="0" w:space="0" w:color="auto"/>
        <w:bottom w:val="none" w:sz="0" w:space="0" w:color="auto"/>
        <w:right w:val="none" w:sz="0" w:space="0" w:color="auto"/>
      </w:divBdr>
    </w:div>
    <w:div w:id="1579362024">
      <w:bodyDiv w:val="1"/>
      <w:marLeft w:val="0"/>
      <w:marRight w:val="0"/>
      <w:marTop w:val="0"/>
      <w:marBottom w:val="0"/>
      <w:divBdr>
        <w:top w:val="none" w:sz="0" w:space="0" w:color="auto"/>
        <w:left w:val="none" w:sz="0" w:space="0" w:color="auto"/>
        <w:bottom w:val="none" w:sz="0" w:space="0" w:color="auto"/>
        <w:right w:val="none" w:sz="0" w:space="0" w:color="auto"/>
      </w:divBdr>
    </w:div>
    <w:div w:id="1581597752">
      <w:bodyDiv w:val="1"/>
      <w:marLeft w:val="0"/>
      <w:marRight w:val="0"/>
      <w:marTop w:val="0"/>
      <w:marBottom w:val="0"/>
      <w:divBdr>
        <w:top w:val="none" w:sz="0" w:space="0" w:color="auto"/>
        <w:left w:val="none" w:sz="0" w:space="0" w:color="auto"/>
        <w:bottom w:val="none" w:sz="0" w:space="0" w:color="auto"/>
        <w:right w:val="none" w:sz="0" w:space="0" w:color="auto"/>
      </w:divBdr>
    </w:div>
    <w:div w:id="1620527193">
      <w:bodyDiv w:val="1"/>
      <w:marLeft w:val="0"/>
      <w:marRight w:val="0"/>
      <w:marTop w:val="0"/>
      <w:marBottom w:val="0"/>
      <w:divBdr>
        <w:top w:val="none" w:sz="0" w:space="0" w:color="auto"/>
        <w:left w:val="none" w:sz="0" w:space="0" w:color="auto"/>
        <w:bottom w:val="none" w:sz="0" w:space="0" w:color="auto"/>
        <w:right w:val="none" w:sz="0" w:space="0" w:color="auto"/>
      </w:divBdr>
    </w:div>
    <w:div w:id="1630937470">
      <w:bodyDiv w:val="1"/>
      <w:marLeft w:val="0"/>
      <w:marRight w:val="0"/>
      <w:marTop w:val="0"/>
      <w:marBottom w:val="0"/>
      <w:divBdr>
        <w:top w:val="none" w:sz="0" w:space="0" w:color="auto"/>
        <w:left w:val="none" w:sz="0" w:space="0" w:color="auto"/>
        <w:bottom w:val="none" w:sz="0" w:space="0" w:color="auto"/>
        <w:right w:val="none" w:sz="0" w:space="0" w:color="auto"/>
      </w:divBdr>
    </w:div>
    <w:div w:id="1631592231">
      <w:bodyDiv w:val="1"/>
      <w:marLeft w:val="0"/>
      <w:marRight w:val="0"/>
      <w:marTop w:val="0"/>
      <w:marBottom w:val="0"/>
      <w:divBdr>
        <w:top w:val="none" w:sz="0" w:space="0" w:color="auto"/>
        <w:left w:val="none" w:sz="0" w:space="0" w:color="auto"/>
        <w:bottom w:val="none" w:sz="0" w:space="0" w:color="auto"/>
        <w:right w:val="none" w:sz="0" w:space="0" w:color="auto"/>
      </w:divBdr>
    </w:div>
    <w:div w:id="1669333768">
      <w:bodyDiv w:val="1"/>
      <w:marLeft w:val="0"/>
      <w:marRight w:val="0"/>
      <w:marTop w:val="0"/>
      <w:marBottom w:val="0"/>
      <w:divBdr>
        <w:top w:val="none" w:sz="0" w:space="0" w:color="auto"/>
        <w:left w:val="none" w:sz="0" w:space="0" w:color="auto"/>
        <w:bottom w:val="none" w:sz="0" w:space="0" w:color="auto"/>
        <w:right w:val="none" w:sz="0" w:space="0" w:color="auto"/>
      </w:divBdr>
    </w:div>
    <w:div w:id="1670861712">
      <w:bodyDiv w:val="1"/>
      <w:marLeft w:val="0"/>
      <w:marRight w:val="0"/>
      <w:marTop w:val="0"/>
      <w:marBottom w:val="0"/>
      <w:divBdr>
        <w:top w:val="none" w:sz="0" w:space="0" w:color="auto"/>
        <w:left w:val="none" w:sz="0" w:space="0" w:color="auto"/>
        <w:bottom w:val="none" w:sz="0" w:space="0" w:color="auto"/>
        <w:right w:val="none" w:sz="0" w:space="0" w:color="auto"/>
      </w:divBdr>
    </w:div>
    <w:div w:id="1679113845">
      <w:bodyDiv w:val="1"/>
      <w:marLeft w:val="0"/>
      <w:marRight w:val="0"/>
      <w:marTop w:val="0"/>
      <w:marBottom w:val="0"/>
      <w:divBdr>
        <w:top w:val="none" w:sz="0" w:space="0" w:color="auto"/>
        <w:left w:val="none" w:sz="0" w:space="0" w:color="auto"/>
        <w:bottom w:val="none" w:sz="0" w:space="0" w:color="auto"/>
        <w:right w:val="none" w:sz="0" w:space="0" w:color="auto"/>
      </w:divBdr>
    </w:div>
    <w:div w:id="1696540561">
      <w:bodyDiv w:val="1"/>
      <w:marLeft w:val="0"/>
      <w:marRight w:val="0"/>
      <w:marTop w:val="0"/>
      <w:marBottom w:val="0"/>
      <w:divBdr>
        <w:top w:val="none" w:sz="0" w:space="0" w:color="auto"/>
        <w:left w:val="none" w:sz="0" w:space="0" w:color="auto"/>
        <w:bottom w:val="none" w:sz="0" w:space="0" w:color="auto"/>
        <w:right w:val="none" w:sz="0" w:space="0" w:color="auto"/>
      </w:divBdr>
    </w:div>
    <w:div w:id="1704357217">
      <w:bodyDiv w:val="1"/>
      <w:marLeft w:val="0"/>
      <w:marRight w:val="0"/>
      <w:marTop w:val="0"/>
      <w:marBottom w:val="0"/>
      <w:divBdr>
        <w:top w:val="none" w:sz="0" w:space="0" w:color="auto"/>
        <w:left w:val="none" w:sz="0" w:space="0" w:color="auto"/>
        <w:bottom w:val="none" w:sz="0" w:space="0" w:color="auto"/>
        <w:right w:val="none" w:sz="0" w:space="0" w:color="auto"/>
      </w:divBdr>
    </w:div>
    <w:div w:id="1706245539">
      <w:bodyDiv w:val="1"/>
      <w:marLeft w:val="0"/>
      <w:marRight w:val="0"/>
      <w:marTop w:val="0"/>
      <w:marBottom w:val="0"/>
      <w:divBdr>
        <w:top w:val="none" w:sz="0" w:space="0" w:color="auto"/>
        <w:left w:val="none" w:sz="0" w:space="0" w:color="auto"/>
        <w:bottom w:val="none" w:sz="0" w:space="0" w:color="auto"/>
        <w:right w:val="none" w:sz="0" w:space="0" w:color="auto"/>
      </w:divBdr>
    </w:div>
    <w:div w:id="1716585578">
      <w:bodyDiv w:val="1"/>
      <w:marLeft w:val="0"/>
      <w:marRight w:val="0"/>
      <w:marTop w:val="0"/>
      <w:marBottom w:val="0"/>
      <w:divBdr>
        <w:top w:val="none" w:sz="0" w:space="0" w:color="auto"/>
        <w:left w:val="none" w:sz="0" w:space="0" w:color="auto"/>
        <w:bottom w:val="none" w:sz="0" w:space="0" w:color="auto"/>
        <w:right w:val="none" w:sz="0" w:space="0" w:color="auto"/>
      </w:divBdr>
    </w:div>
    <w:div w:id="1726831399">
      <w:bodyDiv w:val="1"/>
      <w:marLeft w:val="0"/>
      <w:marRight w:val="0"/>
      <w:marTop w:val="0"/>
      <w:marBottom w:val="0"/>
      <w:divBdr>
        <w:top w:val="none" w:sz="0" w:space="0" w:color="auto"/>
        <w:left w:val="none" w:sz="0" w:space="0" w:color="auto"/>
        <w:bottom w:val="none" w:sz="0" w:space="0" w:color="auto"/>
        <w:right w:val="none" w:sz="0" w:space="0" w:color="auto"/>
      </w:divBdr>
    </w:div>
    <w:div w:id="1731148948">
      <w:bodyDiv w:val="1"/>
      <w:marLeft w:val="0"/>
      <w:marRight w:val="0"/>
      <w:marTop w:val="0"/>
      <w:marBottom w:val="0"/>
      <w:divBdr>
        <w:top w:val="none" w:sz="0" w:space="0" w:color="auto"/>
        <w:left w:val="none" w:sz="0" w:space="0" w:color="auto"/>
        <w:bottom w:val="none" w:sz="0" w:space="0" w:color="auto"/>
        <w:right w:val="none" w:sz="0" w:space="0" w:color="auto"/>
      </w:divBdr>
    </w:div>
    <w:div w:id="1782340603">
      <w:bodyDiv w:val="1"/>
      <w:marLeft w:val="0"/>
      <w:marRight w:val="0"/>
      <w:marTop w:val="0"/>
      <w:marBottom w:val="0"/>
      <w:divBdr>
        <w:top w:val="none" w:sz="0" w:space="0" w:color="auto"/>
        <w:left w:val="none" w:sz="0" w:space="0" w:color="auto"/>
        <w:bottom w:val="none" w:sz="0" w:space="0" w:color="auto"/>
        <w:right w:val="none" w:sz="0" w:space="0" w:color="auto"/>
      </w:divBdr>
    </w:div>
    <w:div w:id="1798405821">
      <w:bodyDiv w:val="1"/>
      <w:marLeft w:val="0"/>
      <w:marRight w:val="0"/>
      <w:marTop w:val="0"/>
      <w:marBottom w:val="0"/>
      <w:divBdr>
        <w:top w:val="none" w:sz="0" w:space="0" w:color="auto"/>
        <w:left w:val="none" w:sz="0" w:space="0" w:color="auto"/>
        <w:bottom w:val="none" w:sz="0" w:space="0" w:color="auto"/>
        <w:right w:val="none" w:sz="0" w:space="0" w:color="auto"/>
      </w:divBdr>
    </w:div>
    <w:div w:id="1803842018">
      <w:bodyDiv w:val="1"/>
      <w:marLeft w:val="0"/>
      <w:marRight w:val="0"/>
      <w:marTop w:val="0"/>
      <w:marBottom w:val="0"/>
      <w:divBdr>
        <w:top w:val="none" w:sz="0" w:space="0" w:color="auto"/>
        <w:left w:val="none" w:sz="0" w:space="0" w:color="auto"/>
        <w:bottom w:val="none" w:sz="0" w:space="0" w:color="auto"/>
        <w:right w:val="none" w:sz="0" w:space="0" w:color="auto"/>
      </w:divBdr>
    </w:div>
    <w:div w:id="1827625400">
      <w:bodyDiv w:val="1"/>
      <w:marLeft w:val="0"/>
      <w:marRight w:val="0"/>
      <w:marTop w:val="0"/>
      <w:marBottom w:val="0"/>
      <w:divBdr>
        <w:top w:val="none" w:sz="0" w:space="0" w:color="auto"/>
        <w:left w:val="none" w:sz="0" w:space="0" w:color="auto"/>
        <w:bottom w:val="none" w:sz="0" w:space="0" w:color="auto"/>
        <w:right w:val="none" w:sz="0" w:space="0" w:color="auto"/>
      </w:divBdr>
    </w:div>
    <w:div w:id="1855343746">
      <w:bodyDiv w:val="1"/>
      <w:marLeft w:val="0"/>
      <w:marRight w:val="0"/>
      <w:marTop w:val="0"/>
      <w:marBottom w:val="0"/>
      <w:divBdr>
        <w:top w:val="none" w:sz="0" w:space="0" w:color="auto"/>
        <w:left w:val="none" w:sz="0" w:space="0" w:color="auto"/>
        <w:bottom w:val="none" w:sz="0" w:space="0" w:color="auto"/>
        <w:right w:val="none" w:sz="0" w:space="0" w:color="auto"/>
      </w:divBdr>
    </w:div>
    <w:div w:id="1860967628">
      <w:bodyDiv w:val="1"/>
      <w:marLeft w:val="0"/>
      <w:marRight w:val="0"/>
      <w:marTop w:val="0"/>
      <w:marBottom w:val="0"/>
      <w:divBdr>
        <w:top w:val="none" w:sz="0" w:space="0" w:color="auto"/>
        <w:left w:val="none" w:sz="0" w:space="0" w:color="auto"/>
        <w:bottom w:val="none" w:sz="0" w:space="0" w:color="auto"/>
        <w:right w:val="none" w:sz="0" w:space="0" w:color="auto"/>
      </w:divBdr>
    </w:div>
    <w:div w:id="1882670373">
      <w:bodyDiv w:val="1"/>
      <w:marLeft w:val="0"/>
      <w:marRight w:val="0"/>
      <w:marTop w:val="0"/>
      <w:marBottom w:val="0"/>
      <w:divBdr>
        <w:top w:val="none" w:sz="0" w:space="0" w:color="auto"/>
        <w:left w:val="none" w:sz="0" w:space="0" w:color="auto"/>
        <w:bottom w:val="none" w:sz="0" w:space="0" w:color="auto"/>
        <w:right w:val="none" w:sz="0" w:space="0" w:color="auto"/>
      </w:divBdr>
    </w:div>
    <w:div w:id="1887599902">
      <w:bodyDiv w:val="1"/>
      <w:marLeft w:val="0"/>
      <w:marRight w:val="0"/>
      <w:marTop w:val="0"/>
      <w:marBottom w:val="0"/>
      <w:divBdr>
        <w:top w:val="none" w:sz="0" w:space="0" w:color="auto"/>
        <w:left w:val="none" w:sz="0" w:space="0" w:color="auto"/>
        <w:bottom w:val="none" w:sz="0" w:space="0" w:color="auto"/>
        <w:right w:val="none" w:sz="0" w:space="0" w:color="auto"/>
      </w:divBdr>
    </w:div>
    <w:div w:id="1898709386">
      <w:bodyDiv w:val="1"/>
      <w:marLeft w:val="0"/>
      <w:marRight w:val="0"/>
      <w:marTop w:val="0"/>
      <w:marBottom w:val="0"/>
      <w:divBdr>
        <w:top w:val="none" w:sz="0" w:space="0" w:color="auto"/>
        <w:left w:val="none" w:sz="0" w:space="0" w:color="auto"/>
        <w:bottom w:val="none" w:sz="0" w:space="0" w:color="auto"/>
        <w:right w:val="none" w:sz="0" w:space="0" w:color="auto"/>
      </w:divBdr>
    </w:div>
    <w:div w:id="1899583245">
      <w:bodyDiv w:val="1"/>
      <w:marLeft w:val="0"/>
      <w:marRight w:val="0"/>
      <w:marTop w:val="0"/>
      <w:marBottom w:val="0"/>
      <w:divBdr>
        <w:top w:val="none" w:sz="0" w:space="0" w:color="auto"/>
        <w:left w:val="none" w:sz="0" w:space="0" w:color="auto"/>
        <w:bottom w:val="none" w:sz="0" w:space="0" w:color="auto"/>
        <w:right w:val="none" w:sz="0" w:space="0" w:color="auto"/>
      </w:divBdr>
    </w:div>
    <w:div w:id="1905336231">
      <w:bodyDiv w:val="1"/>
      <w:marLeft w:val="0"/>
      <w:marRight w:val="0"/>
      <w:marTop w:val="0"/>
      <w:marBottom w:val="0"/>
      <w:divBdr>
        <w:top w:val="none" w:sz="0" w:space="0" w:color="auto"/>
        <w:left w:val="none" w:sz="0" w:space="0" w:color="auto"/>
        <w:bottom w:val="none" w:sz="0" w:space="0" w:color="auto"/>
        <w:right w:val="none" w:sz="0" w:space="0" w:color="auto"/>
      </w:divBdr>
    </w:div>
    <w:div w:id="1905599807">
      <w:bodyDiv w:val="1"/>
      <w:marLeft w:val="0"/>
      <w:marRight w:val="0"/>
      <w:marTop w:val="0"/>
      <w:marBottom w:val="0"/>
      <w:divBdr>
        <w:top w:val="none" w:sz="0" w:space="0" w:color="auto"/>
        <w:left w:val="none" w:sz="0" w:space="0" w:color="auto"/>
        <w:bottom w:val="none" w:sz="0" w:space="0" w:color="auto"/>
        <w:right w:val="none" w:sz="0" w:space="0" w:color="auto"/>
      </w:divBdr>
    </w:div>
    <w:div w:id="1912036990">
      <w:bodyDiv w:val="1"/>
      <w:marLeft w:val="0"/>
      <w:marRight w:val="0"/>
      <w:marTop w:val="0"/>
      <w:marBottom w:val="0"/>
      <w:divBdr>
        <w:top w:val="none" w:sz="0" w:space="0" w:color="auto"/>
        <w:left w:val="none" w:sz="0" w:space="0" w:color="auto"/>
        <w:bottom w:val="none" w:sz="0" w:space="0" w:color="auto"/>
        <w:right w:val="none" w:sz="0" w:space="0" w:color="auto"/>
      </w:divBdr>
    </w:div>
    <w:div w:id="1915822503">
      <w:bodyDiv w:val="1"/>
      <w:marLeft w:val="0"/>
      <w:marRight w:val="0"/>
      <w:marTop w:val="0"/>
      <w:marBottom w:val="0"/>
      <w:divBdr>
        <w:top w:val="none" w:sz="0" w:space="0" w:color="auto"/>
        <w:left w:val="none" w:sz="0" w:space="0" w:color="auto"/>
        <w:bottom w:val="none" w:sz="0" w:space="0" w:color="auto"/>
        <w:right w:val="none" w:sz="0" w:space="0" w:color="auto"/>
      </w:divBdr>
    </w:div>
    <w:div w:id="1917205262">
      <w:bodyDiv w:val="1"/>
      <w:marLeft w:val="0"/>
      <w:marRight w:val="0"/>
      <w:marTop w:val="0"/>
      <w:marBottom w:val="0"/>
      <w:divBdr>
        <w:top w:val="none" w:sz="0" w:space="0" w:color="auto"/>
        <w:left w:val="none" w:sz="0" w:space="0" w:color="auto"/>
        <w:bottom w:val="none" w:sz="0" w:space="0" w:color="auto"/>
        <w:right w:val="none" w:sz="0" w:space="0" w:color="auto"/>
      </w:divBdr>
    </w:div>
    <w:div w:id="1923680948">
      <w:bodyDiv w:val="1"/>
      <w:marLeft w:val="0"/>
      <w:marRight w:val="0"/>
      <w:marTop w:val="0"/>
      <w:marBottom w:val="0"/>
      <w:divBdr>
        <w:top w:val="none" w:sz="0" w:space="0" w:color="auto"/>
        <w:left w:val="none" w:sz="0" w:space="0" w:color="auto"/>
        <w:bottom w:val="none" w:sz="0" w:space="0" w:color="auto"/>
        <w:right w:val="none" w:sz="0" w:space="0" w:color="auto"/>
      </w:divBdr>
    </w:div>
    <w:div w:id="1930653862">
      <w:bodyDiv w:val="1"/>
      <w:marLeft w:val="0"/>
      <w:marRight w:val="0"/>
      <w:marTop w:val="0"/>
      <w:marBottom w:val="0"/>
      <w:divBdr>
        <w:top w:val="none" w:sz="0" w:space="0" w:color="auto"/>
        <w:left w:val="none" w:sz="0" w:space="0" w:color="auto"/>
        <w:bottom w:val="none" w:sz="0" w:space="0" w:color="auto"/>
        <w:right w:val="none" w:sz="0" w:space="0" w:color="auto"/>
      </w:divBdr>
    </w:div>
    <w:div w:id="1939752864">
      <w:bodyDiv w:val="1"/>
      <w:marLeft w:val="0"/>
      <w:marRight w:val="0"/>
      <w:marTop w:val="0"/>
      <w:marBottom w:val="0"/>
      <w:divBdr>
        <w:top w:val="none" w:sz="0" w:space="0" w:color="auto"/>
        <w:left w:val="none" w:sz="0" w:space="0" w:color="auto"/>
        <w:bottom w:val="none" w:sz="0" w:space="0" w:color="auto"/>
        <w:right w:val="none" w:sz="0" w:space="0" w:color="auto"/>
      </w:divBdr>
    </w:div>
    <w:div w:id="1941906678">
      <w:bodyDiv w:val="1"/>
      <w:marLeft w:val="0"/>
      <w:marRight w:val="0"/>
      <w:marTop w:val="0"/>
      <w:marBottom w:val="0"/>
      <w:divBdr>
        <w:top w:val="none" w:sz="0" w:space="0" w:color="auto"/>
        <w:left w:val="none" w:sz="0" w:space="0" w:color="auto"/>
        <w:bottom w:val="none" w:sz="0" w:space="0" w:color="auto"/>
        <w:right w:val="none" w:sz="0" w:space="0" w:color="auto"/>
      </w:divBdr>
    </w:div>
    <w:div w:id="1954509288">
      <w:bodyDiv w:val="1"/>
      <w:marLeft w:val="0"/>
      <w:marRight w:val="0"/>
      <w:marTop w:val="0"/>
      <w:marBottom w:val="0"/>
      <w:divBdr>
        <w:top w:val="none" w:sz="0" w:space="0" w:color="auto"/>
        <w:left w:val="none" w:sz="0" w:space="0" w:color="auto"/>
        <w:bottom w:val="none" w:sz="0" w:space="0" w:color="auto"/>
        <w:right w:val="none" w:sz="0" w:space="0" w:color="auto"/>
      </w:divBdr>
    </w:div>
    <w:div w:id="1969505837">
      <w:bodyDiv w:val="1"/>
      <w:marLeft w:val="0"/>
      <w:marRight w:val="0"/>
      <w:marTop w:val="0"/>
      <w:marBottom w:val="0"/>
      <w:divBdr>
        <w:top w:val="none" w:sz="0" w:space="0" w:color="auto"/>
        <w:left w:val="none" w:sz="0" w:space="0" w:color="auto"/>
        <w:bottom w:val="none" w:sz="0" w:space="0" w:color="auto"/>
        <w:right w:val="none" w:sz="0" w:space="0" w:color="auto"/>
      </w:divBdr>
    </w:div>
    <w:div w:id="1973826960">
      <w:bodyDiv w:val="1"/>
      <w:marLeft w:val="0"/>
      <w:marRight w:val="0"/>
      <w:marTop w:val="0"/>
      <w:marBottom w:val="0"/>
      <w:divBdr>
        <w:top w:val="none" w:sz="0" w:space="0" w:color="auto"/>
        <w:left w:val="none" w:sz="0" w:space="0" w:color="auto"/>
        <w:bottom w:val="none" w:sz="0" w:space="0" w:color="auto"/>
        <w:right w:val="none" w:sz="0" w:space="0" w:color="auto"/>
      </w:divBdr>
    </w:div>
    <w:div w:id="1998264015">
      <w:bodyDiv w:val="1"/>
      <w:marLeft w:val="0"/>
      <w:marRight w:val="0"/>
      <w:marTop w:val="0"/>
      <w:marBottom w:val="0"/>
      <w:divBdr>
        <w:top w:val="none" w:sz="0" w:space="0" w:color="auto"/>
        <w:left w:val="none" w:sz="0" w:space="0" w:color="auto"/>
        <w:bottom w:val="none" w:sz="0" w:space="0" w:color="auto"/>
        <w:right w:val="none" w:sz="0" w:space="0" w:color="auto"/>
      </w:divBdr>
    </w:div>
    <w:div w:id="2009557626">
      <w:bodyDiv w:val="1"/>
      <w:marLeft w:val="0"/>
      <w:marRight w:val="0"/>
      <w:marTop w:val="0"/>
      <w:marBottom w:val="0"/>
      <w:divBdr>
        <w:top w:val="none" w:sz="0" w:space="0" w:color="auto"/>
        <w:left w:val="none" w:sz="0" w:space="0" w:color="auto"/>
        <w:bottom w:val="none" w:sz="0" w:space="0" w:color="auto"/>
        <w:right w:val="none" w:sz="0" w:space="0" w:color="auto"/>
      </w:divBdr>
    </w:div>
    <w:div w:id="2021547139">
      <w:bodyDiv w:val="1"/>
      <w:marLeft w:val="0"/>
      <w:marRight w:val="0"/>
      <w:marTop w:val="0"/>
      <w:marBottom w:val="0"/>
      <w:divBdr>
        <w:top w:val="none" w:sz="0" w:space="0" w:color="auto"/>
        <w:left w:val="none" w:sz="0" w:space="0" w:color="auto"/>
        <w:bottom w:val="none" w:sz="0" w:space="0" w:color="auto"/>
        <w:right w:val="none" w:sz="0" w:space="0" w:color="auto"/>
      </w:divBdr>
    </w:div>
    <w:div w:id="2022197559">
      <w:bodyDiv w:val="1"/>
      <w:marLeft w:val="0"/>
      <w:marRight w:val="0"/>
      <w:marTop w:val="0"/>
      <w:marBottom w:val="0"/>
      <w:divBdr>
        <w:top w:val="none" w:sz="0" w:space="0" w:color="auto"/>
        <w:left w:val="none" w:sz="0" w:space="0" w:color="auto"/>
        <w:bottom w:val="none" w:sz="0" w:space="0" w:color="auto"/>
        <w:right w:val="none" w:sz="0" w:space="0" w:color="auto"/>
      </w:divBdr>
    </w:div>
    <w:div w:id="2035614359">
      <w:bodyDiv w:val="1"/>
      <w:marLeft w:val="0"/>
      <w:marRight w:val="0"/>
      <w:marTop w:val="0"/>
      <w:marBottom w:val="0"/>
      <w:divBdr>
        <w:top w:val="none" w:sz="0" w:space="0" w:color="auto"/>
        <w:left w:val="none" w:sz="0" w:space="0" w:color="auto"/>
        <w:bottom w:val="none" w:sz="0" w:space="0" w:color="auto"/>
        <w:right w:val="none" w:sz="0" w:space="0" w:color="auto"/>
      </w:divBdr>
    </w:div>
    <w:div w:id="2044597608">
      <w:bodyDiv w:val="1"/>
      <w:marLeft w:val="0"/>
      <w:marRight w:val="0"/>
      <w:marTop w:val="0"/>
      <w:marBottom w:val="0"/>
      <w:divBdr>
        <w:top w:val="none" w:sz="0" w:space="0" w:color="auto"/>
        <w:left w:val="none" w:sz="0" w:space="0" w:color="auto"/>
        <w:bottom w:val="none" w:sz="0" w:space="0" w:color="auto"/>
        <w:right w:val="none" w:sz="0" w:space="0" w:color="auto"/>
      </w:divBdr>
    </w:div>
    <w:div w:id="2046827823">
      <w:bodyDiv w:val="1"/>
      <w:marLeft w:val="0"/>
      <w:marRight w:val="0"/>
      <w:marTop w:val="0"/>
      <w:marBottom w:val="0"/>
      <w:divBdr>
        <w:top w:val="none" w:sz="0" w:space="0" w:color="auto"/>
        <w:left w:val="none" w:sz="0" w:space="0" w:color="auto"/>
        <w:bottom w:val="none" w:sz="0" w:space="0" w:color="auto"/>
        <w:right w:val="none" w:sz="0" w:space="0" w:color="auto"/>
      </w:divBdr>
    </w:div>
    <w:div w:id="2050447950">
      <w:bodyDiv w:val="1"/>
      <w:marLeft w:val="0"/>
      <w:marRight w:val="0"/>
      <w:marTop w:val="0"/>
      <w:marBottom w:val="0"/>
      <w:divBdr>
        <w:top w:val="none" w:sz="0" w:space="0" w:color="auto"/>
        <w:left w:val="none" w:sz="0" w:space="0" w:color="auto"/>
        <w:bottom w:val="none" w:sz="0" w:space="0" w:color="auto"/>
        <w:right w:val="none" w:sz="0" w:space="0" w:color="auto"/>
      </w:divBdr>
    </w:div>
    <w:div w:id="2070107401">
      <w:bodyDiv w:val="1"/>
      <w:marLeft w:val="0"/>
      <w:marRight w:val="0"/>
      <w:marTop w:val="0"/>
      <w:marBottom w:val="0"/>
      <w:divBdr>
        <w:top w:val="none" w:sz="0" w:space="0" w:color="auto"/>
        <w:left w:val="none" w:sz="0" w:space="0" w:color="auto"/>
        <w:bottom w:val="none" w:sz="0" w:space="0" w:color="auto"/>
        <w:right w:val="none" w:sz="0" w:space="0" w:color="auto"/>
      </w:divBdr>
    </w:div>
    <w:div w:id="2070111114">
      <w:bodyDiv w:val="1"/>
      <w:marLeft w:val="0"/>
      <w:marRight w:val="0"/>
      <w:marTop w:val="0"/>
      <w:marBottom w:val="0"/>
      <w:divBdr>
        <w:top w:val="none" w:sz="0" w:space="0" w:color="auto"/>
        <w:left w:val="none" w:sz="0" w:space="0" w:color="auto"/>
        <w:bottom w:val="none" w:sz="0" w:space="0" w:color="auto"/>
        <w:right w:val="none" w:sz="0" w:space="0" w:color="auto"/>
      </w:divBdr>
    </w:div>
    <w:div w:id="2072925990">
      <w:bodyDiv w:val="1"/>
      <w:marLeft w:val="0"/>
      <w:marRight w:val="0"/>
      <w:marTop w:val="0"/>
      <w:marBottom w:val="0"/>
      <w:divBdr>
        <w:top w:val="none" w:sz="0" w:space="0" w:color="auto"/>
        <w:left w:val="none" w:sz="0" w:space="0" w:color="auto"/>
        <w:bottom w:val="none" w:sz="0" w:space="0" w:color="auto"/>
        <w:right w:val="none" w:sz="0" w:space="0" w:color="auto"/>
      </w:divBdr>
    </w:div>
    <w:div w:id="2077047395">
      <w:bodyDiv w:val="1"/>
      <w:marLeft w:val="0"/>
      <w:marRight w:val="0"/>
      <w:marTop w:val="0"/>
      <w:marBottom w:val="0"/>
      <w:divBdr>
        <w:top w:val="none" w:sz="0" w:space="0" w:color="auto"/>
        <w:left w:val="none" w:sz="0" w:space="0" w:color="auto"/>
        <w:bottom w:val="none" w:sz="0" w:space="0" w:color="auto"/>
        <w:right w:val="none" w:sz="0" w:space="0" w:color="auto"/>
      </w:divBdr>
    </w:div>
    <w:div w:id="2081556634">
      <w:bodyDiv w:val="1"/>
      <w:marLeft w:val="0"/>
      <w:marRight w:val="0"/>
      <w:marTop w:val="0"/>
      <w:marBottom w:val="0"/>
      <w:divBdr>
        <w:top w:val="none" w:sz="0" w:space="0" w:color="auto"/>
        <w:left w:val="none" w:sz="0" w:space="0" w:color="auto"/>
        <w:bottom w:val="none" w:sz="0" w:space="0" w:color="auto"/>
        <w:right w:val="none" w:sz="0" w:space="0" w:color="auto"/>
      </w:divBdr>
    </w:div>
    <w:div w:id="2081948186">
      <w:bodyDiv w:val="1"/>
      <w:marLeft w:val="0"/>
      <w:marRight w:val="0"/>
      <w:marTop w:val="0"/>
      <w:marBottom w:val="0"/>
      <w:divBdr>
        <w:top w:val="none" w:sz="0" w:space="0" w:color="auto"/>
        <w:left w:val="none" w:sz="0" w:space="0" w:color="auto"/>
        <w:bottom w:val="none" w:sz="0" w:space="0" w:color="auto"/>
        <w:right w:val="none" w:sz="0" w:space="0" w:color="auto"/>
      </w:divBdr>
    </w:div>
    <w:div w:id="2092121849">
      <w:bodyDiv w:val="1"/>
      <w:marLeft w:val="0"/>
      <w:marRight w:val="0"/>
      <w:marTop w:val="0"/>
      <w:marBottom w:val="0"/>
      <w:divBdr>
        <w:top w:val="none" w:sz="0" w:space="0" w:color="auto"/>
        <w:left w:val="none" w:sz="0" w:space="0" w:color="auto"/>
        <w:bottom w:val="none" w:sz="0" w:space="0" w:color="auto"/>
        <w:right w:val="none" w:sz="0" w:space="0" w:color="auto"/>
      </w:divBdr>
    </w:div>
    <w:div w:id="2098482885">
      <w:bodyDiv w:val="1"/>
      <w:marLeft w:val="0"/>
      <w:marRight w:val="0"/>
      <w:marTop w:val="0"/>
      <w:marBottom w:val="0"/>
      <w:divBdr>
        <w:top w:val="none" w:sz="0" w:space="0" w:color="auto"/>
        <w:left w:val="none" w:sz="0" w:space="0" w:color="auto"/>
        <w:bottom w:val="none" w:sz="0" w:space="0" w:color="auto"/>
        <w:right w:val="none" w:sz="0" w:space="0" w:color="auto"/>
      </w:divBdr>
    </w:div>
    <w:div w:id="2098862896">
      <w:bodyDiv w:val="1"/>
      <w:marLeft w:val="0"/>
      <w:marRight w:val="0"/>
      <w:marTop w:val="0"/>
      <w:marBottom w:val="0"/>
      <w:divBdr>
        <w:top w:val="none" w:sz="0" w:space="0" w:color="auto"/>
        <w:left w:val="none" w:sz="0" w:space="0" w:color="auto"/>
        <w:bottom w:val="none" w:sz="0" w:space="0" w:color="auto"/>
        <w:right w:val="none" w:sz="0" w:space="0" w:color="auto"/>
      </w:divBdr>
    </w:div>
    <w:div w:id="2106263262">
      <w:bodyDiv w:val="1"/>
      <w:marLeft w:val="0"/>
      <w:marRight w:val="0"/>
      <w:marTop w:val="0"/>
      <w:marBottom w:val="0"/>
      <w:divBdr>
        <w:top w:val="none" w:sz="0" w:space="0" w:color="auto"/>
        <w:left w:val="none" w:sz="0" w:space="0" w:color="auto"/>
        <w:bottom w:val="none" w:sz="0" w:space="0" w:color="auto"/>
        <w:right w:val="none" w:sz="0" w:space="0" w:color="auto"/>
      </w:divBdr>
    </w:div>
    <w:div w:id="21471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quotidianosanita.it/lavoro-e-professioni/articolo.php?articolo_id=93503&amp;fr=n" TargetMode="External"/><Relationship Id="rId18" Type="http://schemas.openxmlformats.org/officeDocument/2006/relationships/hyperlink" Target="http://www.quotidianosanita.it/governo-e-parlamento/articolo.php?articolo_id=93577&amp;fr=n" TargetMode="External"/><Relationship Id="rId26" Type="http://schemas.openxmlformats.org/officeDocument/2006/relationships/hyperlink" Target="http://www.quotidianosanita.it/governo-e-parlamento/articolo.php?articolo_id=93660&amp;fr=n" TargetMode="External"/><Relationship Id="rId39" Type="http://schemas.openxmlformats.org/officeDocument/2006/relationships/hyperlink" Target="http://www.quotidianosanita.it/governo-e-parlamento/articolo.php?articolo_id=93738&amp;fr=n" TargetMode="External"/><Relationship Id="rId21" Type="http://schemas.openxmlformats.org/officeDocument/2006/relationships/hyperlink" Target="http://www.quotidianosanita.it/allegati/allegato6811613.pdf" TargetMode="External"/><Relationship Id="rId34" Type="http://schemas.openxmlformats.org/officeDocument/2006/relationships/hyperlink" Target="http://www.quotidianosanita.it/studi-e-analisi/articolo.php?articolo_id=93680&amp;fr=n" TargetMode="External"/><Relationship Id="rId42" Type="http://schemas.openxmlformats.org/officeDocument/2006/relationships/hyperlink" Target="http://www.quotidianosanita.it/studi-e-analisi/articolo.php?articolo_id=93741&amp;fr=n" TargetMode="External"/><Relationship Id="rId47" Type="http://schemas.openxmlformats.org/officeDocument/2006/relationships/hyperlink" Target="http://www.quotidianosanita.it/regioni-e-asl/articolo.php?articolo_id=93810&amp;fr=n" TargetMode="External"/><Relationship Id="rId50" Type="http://schemas.openxmlformats.org/officeDocument/2006/relationships/hyperlink" Target="http://www.quotidianosanita.it/allegati/allegato140870.pdf" TargetMode="External"/><Relationship Id="rId55" Type="http://schemas.openxmlformats.org/officeDocument/2006/relationships/image" Target="media/image1.pn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quotidianosanita.it/studi-e-analisi/articolo.php?articolo_id=93594&amp;fr=n" TargetMode="External"/><Relationship Id="rId20" Type="http://schemas.openxmlformats.org/officeDocument/2006/relationships/hyperlink" Target="http://www.quotidianosanita.it/lavoro-e-professioni/articolo.php?articolo_id=93551&amp;fr=n" TargetMode="External"/><Relationship Id="rId29" Type="http://schemas.openxmlformats.org/officeDocument/2006/relationships/hyperlink" Target="http://www.quotidianosanita.it/scienza-e-farmaci/articolo.php?articolo_id=93593&amp;fr=n" TargetMode="External"/><Relationship Id="rId41" Type="http://schemas.openxmlformats.org/officeDocument/2006/relationships/hyperlink" Target="http://www.quotidianosanita.it/allegati/allegato2153186.pdf" TargetMode="External"/><Relationship Id="rId54" Type="http://schemas.openxmlformats.org/officeDocument/2006/relationships/hyperlink" Target="https://www.facebook.com/pages/Cgil-Lombardia/32178418128416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quotidianosanita.it/lavoro-e-professioni/articolo.php?articolo_id=93495&amp;fr=n" TargetMode="External"/><Relationship Id="rId24" Type="http://schemas.openxmlformats.org/officeDocument/2006/relationships/hyperlink" Target="http://www.quotidianosanita.it/scienza-e-farmaci/articolo.php?articolo_id=93627&amp;fr=n" TargetMode="External"/><Relationship Id="rId32" Type="http://schemas.openxmlformats.org/officeDocument/2006/relationships/hyperlink" Target="http://www.quotidianosanita.it/governo-e-parlamento/articolo.php?articolo_id=93683&amp;fr=n" TargetMode="External"/><Relationship Id="rId37" Type="http://schemas.openxmlformats.org/officeDocument/2006/relationships/hyperlink" Target="http://www.quotidianosanita.it/studi-e-analisi/articolo.php?articolo_id=93614&amp;fr=n" TargetMode="External"/><Relationship Id="rId40" Type="http://schemas.openxmlformats.org/officeDocument/2006/relationships/hyperlink" Target="http://www.quotidianosanita.it/governo-e-parlamento/articolo.php?articolo_id=93739&amp;fr=n" TargetMode="External"/><Relationship Id="rId45" Type="http://schemas.openxmlformats.org/officeDocument/2006/relationships/hyperlink" Target="http://www.quotidianosanita.it/lavoro-e-professioni/articolo.php?articolo_id=93821&amp;fr=n" TargetMode="External"/><Relationship Id="rId53" Type="http://schemas.openxmlformats.org/officeDocument/2006/relationships/hyperlink" Target="http://old.cgil.lombardia.it/Root/AreeTematiche/WelfareeSanit%C3%A0/Blocknotessanit%C3%A0/tabid/89/Default.aspx"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quotidianosanita.it/studi-e-analisi/articolo.php?articolo_id=93532&amp;fr=n" TargetMode="External"/><Relationship Id="rId23" Type="http://schemas.openxmlformats.org/officeDocument/2006/relationships/hyperlink" Target="http://www.quotidianosanita.it/studi-e-analisi/articolo.php?articolo_id=93541&amp;fr=n" TargetMode="External"/><Relationship Id="rId28" Type="http://schemas.openxmlformats.org/officeDocument/2006/relationships/hyperlink" Target="http://www.quotidianosanita.it/governo-e-parlamento/articolo.php?articolo_id=93616&amp;fr=n" TargetMode="External"/><Relationship Id="rId36" Type="http://schemas.openxmlformats.org/officeDocument/2006/relationships/hyperlink" Target="http://www.quotidianosanita.it/iss_docs/781c424dfb74526dcc47fb9056248241dfedf811.pdf" TargetMode="External"/><Relationship Id="rId49" Type="http://schemas.openxmlformats.org/officeDocument/2006/relationships/hyperlink" Target="http://www.quotidianosanita.it/studi-e-analisi/articolo.php?articolo_id=93823&amp;fr=n" TargetMode="External"/><Relationship Id="rId57" Type="http://schemas.openxmlformats.org/officeDocument/2006/relationships/image" Target="media/image2.png"/><Relationship Id="rId61" Type="http://schemas.openxmlformats.org/officeDocument/2006/relationships/theme" Target="theme/theme1.xml"/><Relationship Id="rId10" Type="http://schemas.openxmlformats.org/officeDocument/2006/relationships/hyperlink" Target="http://www.quotidianosanita.it/allegati/allegato6982487.pdf" TargetMode="External"/><Relationship Id="rId19" Type="http://schemas.openxmlformats.org/officeDocument/2006/relationships/hyperlink" Target="http://www.quotidianosanita.it/governo-e-parlamento/articolo.php?articolo_id=93567&amp;fr=n" TargetMode="External"/><Relationship Id="rId31" Type="http://schemas.openxmlformats.org/officeDocument/2006/relationships/hyperlink" Target="http://www.quotidianosanita.it/governo-e-parlamento/articolo.php?articolo_id=93723&amp;fr=n" TargetMode="External"/><Relationship Id="rId44" Type="http://schemas.openxmlformats.org/officeDocument/2006/relationships/hyperlink" Target="http://www.quotidianosanita.it/studi-e-analisi/articolo.php?articolo_id=93840&amp;fr=n" TargetMode="External"/><Relationship Id="rId52" Type="http://schemas.openxmlformats.org/officeDocument/2006/relationships/hyperlink" Target="https://www.cgil.lombardia.it/block-notes-sanita/"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quotidianosanita.it/governo-e-parlamento/articolo.php?articolo_id=93496&amp;fr=n" TargetMode="External"/><Relationship Id="rId14" Type="http://schemas.openxmlformats.org/officeDocument/2006/relationships/hyperlink" Target="http://www.quotidianosanita.it/scienza-e-farmaci/articolo.php?articolo_id=93510&amp;fr=n" TargetMode="External"/><Relationship Id="rId22" Type="http://schemas.openxmlformats.org/officeDocument/2006/relationships/hyperlink" Target="http://www.quotidianosanita.it/studi-e-analisi/articolo.php?articolo_id=93583&amp;fr=n" TargetMode="External"/><Relationship Id="rId27" Type="http://schemas.openxmlformats.org/officeDocument/2006/relationships/hyperlink" Target="http://www.quotidianosanita.it/allegati/allegato9163981.pdf" TargetMode="External"/><Relationship Id="rId30" Type="http://schemas.openxmlformats.org/officeDocument/2006/relationships/hyperlink" Target="http://www.quotidianosanita.it/scienza-e-farmaci/articolo.php?articolo_id=93708&amp;fr=n" TargetMode="External"/><Relationship Id="rId35" Type="http://schemas.openxmlformats.org/officeDocument/2006/relationships/hyperlink" Target="http://www.quotidianosanita.it/studi-e-analisi/articolo.php?articolo_id=93681&amp;fr=n" TargetMode="External"/><Relationship Id="rId43" Type="http://schemas.openxmlformats.org/officeDocument/2006/relationships/hyperlink" Target="http://www.quotidianosanita.it/studi-e-analisi/articolo.php?articolo_id=93771&amp;fr=n" TargetMode="External"/><Relationship Id="rId48" Type="http://schemas.openxmlformats.org/officeDocument/2006/relationships/hyperlink" Target="http://www.quotidianosanita.it/studi-e-analisi/articolo.php?articolo_id=93744&amp;fr=n" TargetMode="External"/><Relationship Id="rId56" Type="http://schemas.openxmlformats.org/officeDocument/2006/relationships/hyperlink" Target="https://twitter.com/CGILLOMBARDIA" TargetMode="External"/><Relationship Id="rId8" Type="http://schemas.openxmlformats.org/officeDocument/2006/relationships/hyperlink" Target="http://www.quotidianosanita.it/scienza-e-farmaci/articolo.php?articolo_id=93530&amp;fr=n" TargetMode="External"/><Relationship Id="rId51" Type="http://schemas.openxmlformats.org/officeDocument/2006/relationships/hyperlink" Target="http://www.quotidianosanita.it/lettere-al-direttore/articolo.php?articolo_id=93797&amp;fr=n" TargetMode="External"/><Relationship Id="rId3" Type="http://schemas.microsoft.com/office/2007/relationships/stylesWithEffects" Target="stylesWithEffects.xml"/><Relationship Id="rId12" Type="http://schemas.openxmlformats.org/officeDocument/2006/relationships/hyperlink" Target="http://www.quotidianosanita.it/allegati/allegato9675757.pdf" TargetMode="External"/><Relationship Id="rId17" Type="http://schemas.openxmlformats.org/officeDocument/2006/relationships/hyperlink" Target="http://www.quotidianosanita.it/allegati/allegato7189094.pdf" TargetMode="External"/><Relationship Id="rId25" Type="http://schemas.openxmlformats.org/officeDocument/2006/relationships/hyperlink" Target="http://www.quotidianosanita.it/governo-e-parlamento/articolo.php?articolo_id=93651&amp;fr=n" TargetMode="External"/><Relationship Id="rId33" Type="http://schemas.openxmlformats.org/officeDocument/2006/relationships/hyperlink" Target="http://www.quotidianosanita.it/lavoro-e-professioni/articolo.php?articolo_id=93725&amp;fr=n" TargetMode="External"/><Relationship Id="rId38" Type="http://schemas.openxmlformats.org/officeDocument/2006/relationships/hyperlink" Target="http://www.quotidianosanita.it/cronache/articolo.php?articolo_id=93691&amp;fr=n" TargetMode="External"/><Relationship Id="rId46" Type="http://schemas.openxmlformats.org/officeDocument/2006/relationships/hyperlink" Target="http://www.quotidianosanita.it/allegati/allegato9191079.pdf" TargetMode="External"/><Relationship Id="rId5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4145</Words>
  <Characters>23629</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2021-03-23T13:57:00Z</dcterms:created>
  <dcterms:modified xsi:type="dcterms:W3CDTF">2021-03-23T13:57:00Z</dcterms:modified>
</cp:coreProperties>
</file>