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42889" w:rsidRDefault="00602235" w:rsidP="002A4993">
      <w:pPr>
        <w:widowControl w:val="0"/>
        <w:suppressAutoHyphens/>
        <w:rPr>
          <w:rFonts w:ascii="Times New Roman" w:eastAsia="Arial Unicode MS" w:hAnsi="Times New Roman"/>
          <w:b/>
          <w:color w:val="1F497D"/>
          <w:kern w:val="2"/>
          <w:sz w:val="24"/>
          <w:szCs w:val="24"/>
          <w:lang w:eastAsia="zh-CN" w:bidi="hi-IN"/>
        </w:rPr>
      </w:pPr>
      <w:proofErr w:type="spellStart"/>
      <w:r w:rsidRPr="00A42889">
        <w:rPr>
          <w:rFonts w:ascii="Times New Roman" w:eastAsia="Arial Unicode MS" w:hAnsi="Times New Roman"/>
          <w:b/>
          <w:color w:val="1F497D"/>
          <w:kern w:val="2"/>
          <w:sz w:val="24"/>
          <w:szCs w:val="24"/>
          <w:lang w:eastAsia="zh-CN" w:bidi="hi-IN"/>
        </w:rPr>
        <w:t>Block</w:t>
      </w:r>
      <w:proofErr w:type="spellEnd"/>
      <w:r w:rsidRPr="00A42889">
        <w:rPr>
          <w:rFonts w:ascii="Times New Roman" w:eastAsia="Arial Unicode MS" w:hAnsi="Times New Roman"/>
          <w:b/>
          <w:color w:val="1F497D"/>
          <w:kern w:val="2"/>
          <w:sz w:val="24"/>
          <w:szCs w:val="24"/>
          <w:lang w:eastAsia="zh-CN" w:bidi="hi-IN"/>
        </w:rPr>
        <w:t xml:space="preserve"> Notes n. </w:t>
      </w:r>
      <w:r w:rsidR="00573031" w:rsidRPr="00A42889">
        <w:rPr>
          <w:rFonts w:ascii="Times New Roman" w:eastAsia="Arial Unicode MS" w:hAnsi="Times New Roman"/>
          <w:b/>
          <w:color w:val="1F497D"/>
          <w:kern w:val="2"/>
          <w:sz w:val="24"/>
          <w:szCs w:val="24"/>
          <w:lang w:eastAsia="zh-CN" w:bidi="hi-IN"/>
        </w:rPr>
        <w:t>2</w:t>
      </w:r>
      <w:r w:rsidR="007E44BF">
        <w:rPr>
          <w:rFonts w:ascii="Times New Roman" w:eastAsia="Arial Unicode MS" w:hAnsi="Times New Roman"/>
          <w:b/>
          <w:color w:val="1F497D"/>
          <w:kern w:val="2"/>
          <w:sz w:val="24"/>
          <w:szCs w:val="24"/>
          <w:lang w:eastAsia="zh-CN" w:bidi="hi-IN"/>
        </w:rPr>
        <w:t>5</w:t>
      </w:r>
      <w:r w:rsidR="00573031" w:rsidRPr="00A42889">
        <w:rPr>
          <w:rFonts w:ascii="Times New Roman" w:eastAsia="Arial Unicode MS" w:hAnsi="Times New Roman"/>
          <w:b/>
          <w:color w:val="1F497D"/>
          <w:kern w:val="2"/>
          <w:sz w:val="24"/>
          <w:szCs w:val="24"/>
          <w:lang w:eastAsia="zh-CN" w:bidi="hi-IN"/>
        </w:rPr>
        <w:t xml:space="preserve">, </w:t>
      </w:r>
      <w:r w:rsidR="007E44BF">
        <w:rPr>
          <w:rFonts w:ascii="Times New Roman" w:eastAsia="Arial Unicode MS" w:hAnsi="Times New Roman"/>
          <w:b/>
          <w:color w:val="1F497D"/>
          <w:kern w:val="2"/>
          <w:sz w:val="24"/>
          <w:szCs w:val="24"/>
          <w:lang w:eastAsia="zh-CN" w:bidi="hi-IN"/>
        </w:rPr>
        <w:t>dic</w:t>
      </w:r>
      <w:r w:rsidR="00CD2E92" w:rsidRPr="00A42889">
        <w:rPr>
          <w:rFonts w:ascii="Times New Roman" w:eastAsia="Arial Unicode MS" w:hAnsi="Times New Roman"/>
          <w:b/>
          <w:color w:val="1F497D"/>
          <w:kern w:val="2"/>
          <w:sz w:val="24"/>
          <w:szCs w:val="24"/>
          <w:lang w:eastAsia="zh-CN" w:bidi="hi-IN"/>
        </w:rPr>
        <w:t>em</w:t>
      </w:r>
      <w:r w:rsidR="000B30C1" w:rsidRPr="00A42889">
        <w:rPr>
          <w:rFonts w:ascii="Times New Roman" w:eastAsia="Arial Unicode MS" w:hAnsi="Times New Roman"/>
          <w:b/>
          <w:color w:val="1F497D"/>
          <w:kern w:val="2"/>
          <w:sz w:val="24"/>
          <w:szCs w:val="24"/>
          <w:lang w:eastAsia="zh-CN" w:bidi="hi-IN"/>
        </w:rPr>
        <w:t xml:space="preserve">bre </w:t>
      </w:r>
      <w:r w:rsidR="00B37FEE" w:rsidRPr="00A42889">
        <w:rPr>
          <w:rFonts w:ascii="Times New Roman" w:eastAsia="Arial Unicode MS" w:hAnsi="Times New Roman"/>
          <w:b/>
          <w:color w:val="1F497D"/>
          <w:kern w:val="2"/>
          <w:sz w:val="24"/>
          <w:szCs w:val="24"/>
          <w:lang w:eastAsia="zh-CN" w:bidi="hi-IN"/>
        </w:rPr>
        <w:t>2020</w:t>
      </w:r>
    </w:p>
    <w:p w:rsidR="00B37FEE" w:rsidRPr="00A42889" w:rsidRDefault="00B37FEE" w:rsidP="002A4993">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Dipartimento Welfare e nuovi diritti della Cgil Lombardia </w:t>
      </w:r>
    </w:p>
    <w:p w:rsidR="00B37FEE" w:rsidRPr="00A42889" w:rsidRDefault="00B37FEE" w:rsidP="002A4993">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A cura di M. </w:t>
      </w:r>
      <w:proofErr w:type="spellStart"/>
      <w:r w:rsidRPr="00A42889">
        <w:rPr>
          <w:rFonts w:ascii="Times New Roman" w:eastAsia="Arial Unicode MS" w:hAnsi="Times New Roman"/>
          <w:b/>
          <w:color w:val="1F497D"/>
          <w:kern w:val="2"/>
          <w:sz w:val="24"/>
          <w:szCs w:val="24"/>
          <w:lang w:eastAsia="zh-CN" w:bidi="hi-IN"/>
        </w:rPr>
        <w:t>Vangi</w:t>
      </w:r>
      <w:proofErr w:type="spellEnd"/>
      <w:r w:rsidRPr="00A42889">
        <w:rPr>
          <w:rFonts w:ascii="Times New Roman" w:eastAsia="Arial Unicode MS" w:hAnsi="Times New Roman"/>
          <w:b/>
          <w:color w:val="1F497D"/>
          <w:kern w:val="2"/>
          <w:sz w:val="24"/>
          <w:szCs w:val="24"/>
          <w:lang w:eastAsia="zh-CN" w:bidi="hi-IN"/>
        </w:rPr>
        <w:t xml:space="preserve">, L. </w:t>
      </w:r>
      <w:proofErr w:type="spellStart"/>
      <w:r w:rsidRPr="00A42889">
        <w:rPr>
          <w:rFonts w:ascii="Times New Roman" w:eastAsia="Arial Unicode MS" w:hAnsi="Times New Roman"/>
          <w:b/>
          <w:color w:val="1F497D"/>
          <w:kern w:val="2"/>
          <w:sz w:val="24"/>
          <w:szCs w:val="24"/>
          <w:lang w:eastAsia="zh-CN" w:bidi="hi-IN"/>
        </w:rPr>
        <w:t>Finazzi</w:t>
      </w:r>
      <w:proofErr w:type="spellEnd"/>
      <w:r w:rsidRPr="00A42889">
        <w:rPr>
          <w:rFonts w:ascii="Times New Roman" w:eastAsia="Arial Unicode MS" w:hAnsi="Times New Roman"/>
          <w:b/>
          <w:color w:val="1F497D"/>
          <w:kern w:val="2"/>
          <w:sz w:val="24"/>
          <w:szCs w:val="24"/>
          <w:lang w:eastAsia="zh-CN" w:bidi="hi-IN"/>
        </w:rPr>
        <w:t xml:space="preserve">, V. Segato, M. Vespa </w:t>
      </w:r>
    </w:p>
    <w:p w:rsidR="00B37FEE" w:rsidRPr="00A42889"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Pr="00A42889" w:rsidRDefault="00B37FEE" w:rsidP="002A4993">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In questo numero</w:t>
      </w:r>
    </w:p>
    <w:p w:rsidR="00B37FEE" w:rsidRPr="00A42889" w:rsidRDefault="00B37FEE" w:rsidP="007E44BF">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w:t>
      </w:r>
      <w:r w:rsidR="000B3024" w:rsidRPr="00A42889">
        <w:rPr>
          <w:rFonts w:ascii="Times New Roman" w:eastAsia="Arial Unicode MS" w:hAnsi="Times New Roman"/>
          <w:b/>
          <w:color w:val="1F497D"/>
          <w:kern w:val="2"/>
          <w:sz w:val="24"/>
          <w:szCs w:val="24"/>
          <w:lang w:eastAsia="zh-CN" w:bidi="hi-IN"/>
        </w:rPr>
        <w:t>lle Agenzie di stampa nazionali</w:t>
      </w:r>
      <w:r w:rsidR="00C734A6" w:rsidRPr="00A42889">
        <w:rPr>
          <w:rFonts w:ascii="Times New Roman" w:eastAsia="Arial Unicode MS" w:hAnsi="Times New Roman"/>
          <w:b/>
          <w:color w:val="1F497D"/>
          <w:kern w:val="2"/>
          <w:sz w:val="24"/>
          <w:szCs w:val="24"/>
          <w:lang w:eastAsia="zh-CN" w:bidi="hi-IN"/>
        </w:rPr>
        <w:t xml:space="preserve">: </w:t>
      </w:r>
    </w:p>
    <w:p w:rsidR="007E44BF" w:rsidRPr="00E54411" w:rsidRDefault="00566974" w:rsidP="00E54411">
      <w:pPr>
        <w:pStyle w:val="Paragrafoelenco"/>
        <w:widowControl w:val="0"/>
        <w:numPr>
          <w:ilvl w:val="0"/>
          <w:numId w:val="37"/>
        </w:numPr>
        <w:tabs>
          <w:tab w:val="left" w:pos="7371"/>
        </w:tabs>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7E44BF" w:rsidRPr="00E54411">
        <w:rPr>
          <w:rFonts w:ascii="Times New Roman" w:eastAsia="Arial Unicode MS" w:hAnsi="Times New Roman"/>
          <w:b/>
          <w:i/>
          <w:color w:val="1F497D"/>
          <w:kern w:val="2"/>
          <w:sz w:val="24"/>
          <w:szCs w:val="24"/>
          <w:lang w:eastAsia="zh-CN" w:bidi="hi-IN"/>
        </w:rPr>
        <w:t>. Cabina di regia verso modifica utilizzo dati per il monitoraggio</w:t>
      </w:r>
    </w:p>
    <w:p w:rsidR="007E44BF" w:rsidRPr="00E54411" w:rsidRDefault="00566974" w:rsidP="00E54411">
      <w:pPr>
        <w:pStyle w:val="Paragrafoelenco"/>
        <w:widowControl w:val="0"/>
        <w:numPr>
          <w:ilvl w:val="0"/>
          <w:numId w:val="37"/>
        </w:numPr>
        <w:tabs>
          <w:tab w:val="left" w:pos="7371"/>
        </w:tabs>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7E44BF" w:rsidRPr="00E54411">
        <w:rPr>
          <w:rFonts w:ascii="Times New Roman" w:eastAsia="Arial Unicode MS" w:hAnsi="Times New Roman"/>
          <w:b/>
          <w:i/>
          <w:color w:val="1F497D"/>
          <w:kern w:val="2"/>
          <w:sz w:val="24"/>
          <w:szCs w:val="24"/>
          <w:lang w:eastAsia="zh-CN" w:bidi="hi-IN"/>
        </w:rPr>
        <w:t xml:space="preserve">. </w:t>
      </w:r>
      <w:proofErr w:type="spellStart"/>
      <w:r w:rsidR="007E44BF" w:rsidRPr="00E54411">
        <w:rPr>
          <w:rFonts w:ascii="Times New Roman" w:eastAsia="Arial Unicode MS" w:hAnsi="Times New Roman"/>
          <w:b/>
          <w:i/>
          <w:color w:val="1F497D"/>
          <w:kern w:val="2"/>
          <w:sz w:val="24"/>
          <w:szCs w:val="24"/>
          <w:lang w:eastAsia="zh-CN" w:bidi="hi-IN"/>
        </w:rPr>
        <w:t>Fimmg</w:t>
      </w:r>
      <w:proofErr w:type="spellEnd"/>
      <w:r w:rsidR="007E44BF" w:rsidRPr="00E54411">
        <w:rPr>
          <w:rFonts w:ascii="Times New Roman" w:eastAsia="Arial Unicode MS" w:hAnsi="Times New Roman"/>
          <w:b/>
          <w:i/>
          <w:color w:val="1F497D"/>
          <w:kern w:val="2"/>
          <w:sz w:val="24"/>
          <w:szCs w:val="24"/>
          <w:lang w:eastAsia="zh-CN" w:bidi="hi-IN"/>
        </w:rPr>
        <w:t>: in corso un attacco mediatico nei confronti dei medici di famiglia</w:t>
      </w:r>
    </w:p>
    <w:p w:rsidR="007E44BF" w:rsidRPr="00E54411" w:rsidRDefault="007E44BF" w:rsidP="00E54411">
      <w:pPr>
        <w:pStyle w:val="Paragrafoelenco"/>
        <w:widowControl w:val="0"/>
        <w:numPr>
          <w:ilvl w:val="0"/>
          <w:numId w:val="37"/>
        </w:numPr>
        <w:tabs>
          <w:tab w:val="left" w:pos="7371"/>
        </w:tabs>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Ricerca </w:t>
      </w:r>
      <w:proofErr w:type="spellStart"/>
      <w:r w:rsidRPr="00E54411">
        <w:rPr>
          <w:rFonts w:ascii="Times New Roman" w:eastAsia="Arial Unicode MS" w:hAnsi="Times New Roman"/>
          <w:b/>
          <w:i/>
          <w:color w:val="1F497D"/>
          <w:kern w:val="2"/>
          <w:sz w:val="24"/>
          <w:szCs w:val="24"/>
          <w:lang w:eastAsia="zh-CN" w:bidi="hi-IN"/>
        </w:rPr>
        <w:t>Vidas</w:t>
      </w:r>
      <w:proofErr w:type="spellEnd"/>
      <w:r w:rsidRPr="00E54411">
        <w:rPr>
          <w:rFonts w:ascii="Times New Roman" w:eastAsia="Arial Unicode MS" w:hAnsi="Times New Roman"/>
          <w:b/>
          <w:i/>
          <w:color w:val="1F497D"/>
          <w:kern w:val="2"/>
          <w:sz w:val="24"/>
          <w:szCs w:val="24"/>
          <w:lang w:eastAsia="zh-CN" w:bidi="hi-IN"/>
        </w:rPr>
        <w:t>/Bocconi. Cure palliative disponibili solo per 1 persona su 4 che ne ha bisogno</w:t>
      </w:r>
    </w:p>
    <w:p w:rsidR="007E44BF" w:rsidRPr="00E54411" w:rsidRDefault="007E44BF" w:rsidP="00E54411">
      <w:pPr>
        <w:pStyle w:val="Paragrafoelenco"/>
        <w:widowControl w:val="0"/>
        <w:numPr>
          <w:ilvl w:val="0"/>
          <w:numId w:val="37"/>
        </w:numPr>
        <w:suppressAutoHyphens/>
        <w:ind w:left="360"/>
        <w:rPr>
          <w:rFonts w:ascii="Times New Roman" w:hAnsi="Times New Roman"/>
          <w:b/>
          <w:i/>
          <w:sz w:val="24"/>
          <w:szCs w:val="24"/>
        </w:rPr>
      </w:pPr>
      <w:r w:rsidRPr="00E54411">
        <w:rPr>
          <w:rFonts w:ascii="Times New Roman" w:hAnsi="Times New Roman"/>
          <w:b/>
          <w:i/>
          <w:sz w:val="24"/>
          <w:szCs w:val="24"/>
        </w:rPr>
        <w:t xml:space="preserve">L’Unione europea della Salute muove i primi passi </w:t>
      </w:r>
    </w:p>
    <w:p w:rsidR="007E44BF" w:rsidRPr="00E54411" w:rsidRDefault="007E44BF" w:rsidP="00E54411">
      <w:pPr>
        <w:pStyle w:val="Paragrafoelenco"/>
        <w:widowControl w:val="0"/>
        <w:numPr>
          <w:ilvl w:val="0"/>
          <w:numId w:val="37"/>
        </w:numPr>
        <w:suppressAutoHyphens/>
        <w:ind w:left="360"/>
        <w:rPr>
          <w:rFonts w:ascii="Times New Roman" w:hAnsi="Times New Roman"/>
          <w:b/>
          <w:i/>
          <w:sz w:val="24"/>
          <w:szCs w:val="24"/>
        </w:rPr>
      </w:pPr>
      <w:r w:rsidRPr="00E54411">
        <w:rPr>
          <w:rFonts w:ascii="Times New Roman" w:hAnsi="Times New Roman"/>
          <w:b/>
          <w:i/>
          <w:sz w:val="24"/>
          <w:szCs w:val="24"/>
        </w:rPr>
        <w:t>L’isolamento dei Medici di famiglia all’origine della crisi della medicina territoriale</w:t>
      </w:r>
    </w:p>
    <w:p w:rsidR="007E44BF" w:rsidRPr="00E54411" w:rsidRDefault="00566974" w:rsidP="00E54411">
      <w:pPr>
        <w:pStyle w:val="Paragrafoelenco"/>
        <w:widowControl w:val="0"/>
        <w:numPr>
          <w:ilvl w:val="0"/>
          <w:numId w:val="37"/>
        </w:numPr>
        <w:suppressAutoHyphens/>
        <w:ind w:left="360"/>
        <w:rPr>
          <w:rFonts w:ascii="Times New Roman" w:hAnsi="Times New Roman"/>
          <w:b/>
          <w:i/>
          <w:sz w:val="24"/>
          <w:szCs w:val="24"/>
        </w:rPr>
      </w:pPr>
      <w:proofErr w:type="spellStart"/>
      <w:r>
        <w:rPr>
          <w:rFonts w:ascii="Times New Roman" w:hAnsi="Times New Roman"/>
          <w:b/>
          <w:i/>
          <w:sz w:val="24"/>
          <w:szCs w:val="24"/>
        </w:rPr>
        <w:t>Covid</w:t>
      </w:r>
      <w:proofErr w:type="spellEnd"/>
      <w:r w:rsidR="007E44BF" w:rsidRPr="00E54411">
        <w:rPr>
          <w:rFonts w:ascii="Times New Roman" w:hAnsi="Times New Roman"/>
          <w:b/>
          <w:i/>
          <w:sz w:val="24"/>
          <w:szCs w:val="24"/>
        </w:rPr>
        <w:t xml:space="preserve">. Boccia agli Enti locali: un </w:t>
      </w:r>
      <w:proofErr w:type="spellStart"/>
      <w:r>
        <w:rPr>
          <w:rFonts w:ascii="Times New Roman" w:hAnsi="Times New Roman"/>
          <w:b/>
          <w:i/>
          <w:sz w:val="24"/>
          <w:szCs w:val="24"/>
        </w:rPr>
        <w:t>Covid</w:t>
      </w:r>
      <w:proofErr w:type="spellEnd"/>
      <w:r w:rsidR="007E44BF" w:rsidRPr="00E54411">
        <w:rPr>
          <w:rFonts w:ascii="Times New Roman" w:hAnsi="Times New Roman"/>
          <w:b/>
          <w:i/>
          <w:sz w:val="24"/>
          <w:szCs w:val="24"/>
        </w:rPr>
        <w:t xml:space="preserve"> Hotel in ogni provincia</w:t>
      </w:r>
    </w:p>
    <w:p w:rsidR="007E44BF" w:rsidRPr="00E54411" w:rsidRDefault="007E44BF" w:rsidP="00E54411">
      <w:pPr>
        <w:pStyle w:val="Paragrafoelenco"/>
        <w:widowControl w:val="0"/>
        <w:numPr>
          <w:ilvl w:val="0"/>
          <w:numId w:val="37"/>
        </w:numPr>
        <w:suppressAutoHyphens/>
        <w:ind w:left="360"/>
        <w:rPr>
          <w:rFonts w:ascii="Times New Roman" w:hAnsi="Times New Roman"/>
          <w:b/>
          <w:i/>
          <w:sz w:val="24"/>
          <w:szCs w:val="24"/>
        </w:rPr>
      </w:pPr>
      <w:r w:rsidRPr="00E54411">
        <w:rPr>
          <w:rFonts w:ascii="Times New Roman" w:hAnsi="Times New Roman"/>
          <w:b/>
          <w:i/>
          <w:sz w:val="24"/>
          <w:szCs w:val="24"/>
        </w:rPr>
        <w:t>Professioni sanitarie. Ecco tutti i dati per l’anno accademico 2020-2021</w:t>
      </w:r>
    </w:p>
    <w:p w:rsidR="007E44BF" w:rsidRPr="00E54411" w:rsidRDefault="00566974" w:rsidP="00E54411">
      <w:pPr>
        <w:pStyle w:val="Paragrafoelenco"/>
        <w:widowControl w:val="0"/>
        <w:numPr>
          <w:ilvl w:val="0"/>
          <w:numId w:val="37"/>
        </w:numPr>
        <w:suppressAutoHyphens/>
        <w:ind w:left="360"/>
        <w:rPr>
          <w:rFonts w:ascii="Times New Roman" w:hAnsi="Times New Roman"/>
          <w:b/>
          <w:i/>
          <w:sz w:val="24"/>
          <w:szCs w:val="24"/>
        </w:rPr>
      </w:pPr>
      <w:proofErr w:type="spellStart"/>
      <w:r>
        <w:rPr>
          <w:rFonts w:ascii="Times New Roman" w:hAnsi="Times New Roman"/>
          <w:b/>
          <w:i/>
          <w:sz w:val="24"/>
          <w:szCs w:val="24"/>
        </w:rPr>
        <w:t>Covid</w:t>
      </w:r>
      <w:proofErr w:type="spellEnd"/>
      <w:r w:rsidR="007E44BF" w:rsidRPr="00E54411">
        <w:rPr>
          <w:rFonts w:ascii="Times New Roman" w:hAnsi="Times New Roman"/>
          <w:b/>
          <w:i/>
          <w:sz w:val="24"/>
          <w:szCs w:val="24"/>
        </w:rPr>
        <w:t xml:space="preserve">. </w:t>
      </w:r>
      <w:proofErr w:type="spellStart"/>
      <w:r w:rsidR="007E44BF" w:rsidRPr="00E54411">
        <w:rPr>
          <w:rFonts w:ascii="Times New Roman" w:hAnsi="Times New Roman"/>
          <w:b/>
          <w:i/>
          <w:sz w:val="24"/>
          <w:szCs w:val="24"/>
        </w:rPr>
        <w:t>Gimbe</w:t>
      </w:r>
      <w:proofErr w:type="spellEnd"/>
      <w:r w:rsidR="007E44BF" w:rsidRPr="00E54411">
        <w:rPr>
          <w:rFonts w:ascii="Times New Roman" w:hAnsi="Times New Roman"/>
          <w:b/>
          <w:i/>
          <w:sz w:val="24"/>
          <w:szCs w:val="24"/>
        </w:rPr>
        <w:t>: il report settimanale della Fondazione relativo al</w:t>
      </w:r>
      <w:r w:rsidR="00E54411" w:rsidRPr="00E54411">
        <w:rPr>
          <w:rFonts w:ascii="Times New Roman" w:hAnsi="Times New Roman"/>
          <w:b/>
          <w:i/>
          <w:sz w:val="24"/>
          <w:szCs w:val="24"/>
        </w:rPr>
        <w:t>la settimana</w:t>
      </w:r>
      <w:r w:rsidR="007E44BF" w:rsidRPr="00E54411">
        <w:rPr>
          <w:rFonts w:ascii="Times New Roman" w:hAnsi="Times New Roman"/>
          <w:b/>
          <w:i/>
          <w:sz w:val="24"/>
          <w:szCs w:val="24"/>
        </w:rPr>
        <w:t xml:space="preserve"> 4-10 novembre</w:t>
      </w:r>
    </w:p>
    <w:p w:rsidR="007E44BF" w:rsidRPr="00E54411" w:rsidRDefault="007E44BF" w:rsidP="00E54411">
      <w:pPr>
        <w:pStyle w:val="Paragrafoelenco"/>
        <w:widowControl w:val="0"/>
        <w:numPr>
          <w:ilvl w:val="0"/>
          <w:numId w:val="37"/>
        </w:numPr>
        <w:suppressAutoHyphens/>
        <w:ind w:left="360"/>
        <w:rPr>
          <w:rFonts w:ascii="Times New Roman" w:hAnsi="Times New Roman"/>
          <w:b/>
          <w:i/>
          <w:sz w:val="24"/>
          <w:szCs w:val="24"/>
        </w:rPr>
      </w:pPr>
      <w:r w:rsidRPr="00E54411">
        <w:rPr>
          <w:rFonts w:ascii="Times New Roman" w:hAnsi="Times New Roman"/>
          <w:b/>
          <w:i/>
          <w:sz w:val="24"/>
          <w:szCs w:val="24"/>
        </w:rPr>
        <w:t xml:space="preserve">Ecco la bozza della legge di Bilancio </w:t>
      </w:r>
    </w:p>
    <w:p w:rsidR="007E44BF" w:rsidRPr="00E54411" w:rsidRDefault="00566974" w:rsidP="00E54411">
      <w:pPr>
        <w:pStyle w:val="Paragrafoelenco"/>
        <w:widowControl w:val="0"/>
        <w:numPr>
          <w:ilvl w:val="0"/>
          <w:numId w:val="37"/>
        </w:numPr>
        <w:suppressAutoHyphens/>
        <w:ind w:left="360"/>
        <w:rPr>
          <w:rFonts w:ascii="Times New Roman" w:hAnsi="Times New Roman"/>
          <w:b/>
          <w:i/>
          <w:sz w:val="24"/>
          <w:szCs w:val="24"/>
        </w:rPr>
      </w:pPr>
      <w:proofErr w:type="spellStart"/>
      <w:r>
        <w:rPr>
          <w:rFonts w:ascii="Times New Roman" w:hAnsi="Times New Roman"/>
          <w:b/>
          <w:i/>
          <w:sz w:val="24"/>
          <w:szCs w:val="24"/>
        </w:rPr>
        <w:t>Covid</w:t>
      </w:r>
      <w:proofErr w:type="spellEnd"/>
      <w:r w:rsidR="007E44BF" w:rsidRPr="00E54411">
        <w:rPr>
          <w:rFonts w:ascii="Times New Roman" w:hAnsi="Times New Roman"/>
          <w:b/>
          <w:i/>
          <w:sz w:val="24"/>
          <w:szCs w:val="24"/>
        </w:rPr>
        <w:t xml:space="preserve">. </w:t>
      </w:r>
      <w:proofErr w:type="spellStart"/>
      <w:r w:rsidR="007E44BF" w:rsidRPr="00E54411">
        <w:rPr>
          <w:rFonts w:ascii="Times New Roman" w:hAnsi="Times New Roman"/>
          <w:b/>
          <w:i/>
          <w:sz w:val="24"/>
          <w:szCs w:val="24"/>
        </w:rPr>
        <w:t>Anaao</w:t>
      </w:r>
      <w:proofErr w:type="spellEnd"/>
      <w:r w:rsidR="007E44BF" w:rsidRPr="00E54411">
        <w:rPr>
          <w:rFonts w:ascii="Times New Roman" w:hAnsi="Times New Roman"/>
          <w:b/>
          <w:i/>
          <w:sz w:val="24"/>
          <w:szCs w:val="24"/>
        </w:rPr>
        <w:t>: facciamo chiarezza sui posti letto di terapia intensiva</w:t>
      </w:r>
    </w:p>
    <w:p w:rsidR="007E44BF" w:rsidRPr="00E54411" w:rsidRDefault="007E44BF" w:rsidP="00E54411">
      <w:pPr>
        <w:pStyle w:val="Paragrafoelenco"/>
        <w:widowControl w:val="0"/>
        <w:numPr>
          <w:ilvl w:val="0"/>
          <w:numId w:val="37"/>
        </w:numPr>
        <w:suppressAutoHyphens/>
        <w:ind w:left="360"/>
        <w:rPr>
          <w:rFonts w:ascii="Times New Roman" w:hAnsi="Times New Roman"/>
          <w:b/>
          <w:i/>
          <w:sz w:val="24"/>
          <w:szCs w:val="24"/>
        </w:rPr>
      </w:pPr>
      <w:r w:rsidRPr="00E54411">
        <w:rPr>
          <w:rFonts w:ascii="Times New Roman" w:hAnsi="Times New Roman"/>
          <w:b/>
          <w:i/>
          <w:sz w:val="24"/>
          <w:szCs w:val="24"/>
        </w:rPr>
        <w:t>Istituto Nazionale Tumori: Coronavirus in Italia già a settembre 2019</w:t>
      </w:r>
    </w:p>
    <w:p w:rsidR="007E44BF" w:rsidRPr="00E54411" w:rsidRDefault="007E44BF" w:rsidP="00E54411">
      <w:pPr>
        <w:pStyle w:val="Paragrafoelenco"/>
        <w:widowControl w:val="0"/>
        <w:numPr>
          <w:ilvl w:val="0"/>
          <w:numId w:val="37"/>
        </w:numPr>
        <w:suppressAutoHyphens/>
        <w:ind w:left="360"/>
        <w:rPr>
          <w:rFonts w:ascii="Times New Roman" w:hAnsi="Times New Roman"/>
          <w:b/>
          <w:i/>
          <w:sz w:val="24"/>
          <w:szCs w:val="24"/>
        </w:rPr>
      </w:pPr>
      <w:r w:rsidRPr="00E54411">
        <w:rPr>
          <w:rFonts w:ascii="Times New Roman" w:hAnsi="Times New Roman"/>
          <w:b/>
          <w:i/>
          <w:sz w:val="24"/>
          <w:szCs w:val="24"/>
        </w:rPr>
        <w:t xml:space="preserve">Niente </w:t>
      </w:r>
      <w:proofErr w:type="spellStart"/>
      <w:r w:rsidRPr="00E54411">
        <w:rPr>
          <w:rFonts w:ascii="Times New Roman" w:hAnsi="Times New Roman"/>
          <w:b/>
          <w:i/>
          <w:sz w:val="24"/>
          <w:szCs w:val="24"/>
        </w:rPr>
        <w:t>lockdown</w:t>
      </w:r>
      <w:proofErr w:type="spellEnd"/>
      <w:r w:rsidRPr="00E54411">
        <w:rPr>
          <w:rFonts w:ascii="Times New Roman" w:hAnsi="Times New Roman"/>
          <w:b/>
          <w:i/>
          <w:sz w:val="24"/>
          <w:szCs w:val="24"/>
        </w:rPr>
        <w:t>, siamo svedesi</w:t>
      </w:r>
    </w:p>
    <w:p w:rsidR="007E44BF" w:rsidRPr="00E54411" w:rsidRDefault="00566974" w:rsidP="00E54411">
      <w:pPr>
        <w:pStyle w:val="Paragrafoelenco"/>
        <w:widowControl w:val="0"/>
        <w:numPr>
          <w:ilvl w:val="0"/>
          <w:numId w:val="37"/>
        </w:numPr>
        <w:suppressAutoHyphens/>
        <w:ind w:left="360"/>
        <w:rPr>
          <w:rFonts w:ascii="Times New Roman" w:hAnsi="Times New Roman"/>
          <w:b/>
          <w:i/>
          <w:sz w:val="24"/>
          <w:szCs w:val="24"/>
        </w:rPr>
      </w:pPr>
      <w:proofErr w:type="spellStart"/>
      <w:r>
        <w:rPr>
          <w:rFonts w:ascii="Times New Roman" w:hAnsi="Times New Roman"/>
          <w:b/>
          <w:i/>
          <w:sz w:val="24"/>
          <w:szCs w:val="24"/>
        </w:rPr>
        <w:t>Covid</w:t>
      </w:r>
      <w:proofErr w:type="spellEnd"/>
      <w:r w:rsidR="007E44BF" w:rsidRPr="00E54411">
        <w:rPr>
          <w:rFonts w:ascii="Times New Roman" w:hAnsi="Times New Roman"/>
          <w:b/>
          <w:i/>
          <w:sz w:val="24"/>
          <w:szCs w:val="24"/>
        </w:rPr>
        <w:t xml:space="preserve">. </w:t>
      </w:r>
      <w:proofErr w:type="spellStart"/>
      <w:r w:rsidR="007E44BF" w:rsidRPr="00E54411">
        <w:rPr>
          <w:rFonts w:ascii="Times New Roman" w:hAnsi="Times New Roman"/>
          <w:b/>
          <w:i/>
          <w:sz w:val="24"/>
          <w:szCs w:val="24"/>
        </w:rPr>
        <w:t>L’Iss</w:t>
      </w:r>
      <w:proofErr w:type="spellEnd"/>
      <w:r w:rsidR="007E44BF" w:rsidRPr="00E54411">
        <w:rPr>
          <w:rFonts w:ascii="Times New Roman" w:hAnsi="Times New Roman"/>
          <w:b/>
          <w:i/>
          <w:sz w:val="24"/>
          <w:szCs w:val="24"/>
        </w:rPr>
        <w:t xml:space="preserve"> “difende” i 21 indicatori </w:t>
      </w:r>
    </w:p>
    <w:p w:rsidR="007E44BF" w:rsidRPr="00E54411" w:rsidRDefault="007E44BF" w:rsidP="00E54411">
      <w:pPr>
        <w:pStyle w:val="Paragrafoelenco"/>
        <w:widowControl w:val="0"/>
        <w:numPr>
          <w:ilvl w:val="0"/>
          <w:numId w:val="37"/>
        </w:numPr>
        <w:suppressAutoHyphens/>
        <w:ind w:left="360"/>
        <w:rPr>
          <w:rFonts w:ascii="Times New Roman" w:hAnsi="Times New Roman"/>
          <w:b/>
          <w:i/>
          <w:sz w:val="24"/>
          <w:szCs w:val="24"/>
        </w:rPr>
      </w:pPr>
      <w:r w:rsidRPr="00E54411">
        <w:rPr>
          <w:rFonts w:ascii="Times New Roman" w:hAnsi="Times New Roman"/>
          <w:b/>
          <w:i/>
          <w:sz w:val="24"/>
          <w:szCs w:val="24"/>
        </w:rPr>
        <w:t xml:space="preserve">Pubblico impiego. Sciopero nazionale il 9 dicembre </w:t>
      </w:r>
    </w:p>
    <w:p w:rsidR="007E44BF" w:rsidRPr="00E54411" w:rsidRDefault="007E44BF"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Vaccino </w:t>
      </w:r>
      <w:proofErr w:type="spellStart"/>
      <w:r w:rsidR="00566974">
        <w:rPr>
          <w:rFonts w:ascii="Times New Roman" w:eastAsia="Arial Unicode MS" w:hAnsi="Times New Roman"/>
          <w:b/>
          <w:i/>
          <w:color w:val="1F497D"/>
          <w:kern w:val="2"/>
          <w:sz w:val="24"/>
          <w:szCs w:val="24"/>
          <w:lang w:eastAsia="zh-CN" w:bidi="hi-IN"/>
        </w:rPr>
        <w:t>Covid</w:t>
      </w:r>
      <w:proofErr w:type="spellEnd"/>
      <w:r w:rsidRPr="00E54411">
        <w:rPr>
          <w:rFonts w:ascii="Times New Roman" w:eastAsia="Arial Unicode MS" w:hAnsi="Times New Roman"/>
          <w:b/>
          <w:i/>
          <w:color w:val="1F497D"/>
          <w:kern w:val="2"/>
          <w:sz w:val="24"/>
          <w:szCs w:val="24"/>
          <w:lang w:eastAsia="zh-CN" w:bidi="hi-IN"/>
        </w:rPr>
        <w:t xml:space="preserve">. Italia punta su Pfizer </w:t>
      </w:r>
    </w:p>
    <w:p w:rsidR="007E44BF" w:rsidRPr="00E54411" w:rsidRDefault="007E44BF"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Assistenza domiciliare </w:t>
      </w:r>
      <w:proofErr w:type="spellStart"/>
      <w:r w:rsidR="00566974">
        <w:rPr>
          <w:rFonts w:ascii="Times New Roman" w:eastAsia="Arial Unicode MS" w:hAnsi="Times New Roman"/>
          <w:b/>
          <w:i/>
          <w:color w:val="1F497D"/>
          <w:kern w:val="2"/>
          <w:sz w:val="24"/>
          <w:szCs w:val="24"/>
          <w:lang w:eastAsia="zh-CN" w:bidi="hi-IN"/>
        </w:rPr>
        <w:t>Covid</w:t>
      </w:r>
      <w:proofErr w:type="spellEnd"/>
      <w:r w:rsidRPr="00E54411">
        <w:rPr>
          <w:rFonts w:ascii="Times New Roman" w:eastAsia="Arial Unicode MS" w:hAnsi="Times New Roman"/>
          <w:b/>
          <w:i/>
          <w:color w:val="1F497D"/>
          <w:kern w:val="2"/>
          <w:sz w:val="24"/>
          <w:szCs w:val="24"/>
          <w:lang w:eastAsia="zh-CN" w:bidi="hi-IN"/>
        </w:rPr>
        <w:t xml:space="preserve">. Cgil, Cisl e Uil contro ricorso al privato in Lombardia </w:t>
      </w:r>
    </w:p>
    <w:p w:rsidR="007E44BF" w:rsidRPr="00E54411" w:rsidRDefault="007E44BF"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La corsa al vaccino </w:t>
      </w:r>
      <w:proofErr w:type="spellStart"/>
      <w:r w:rsidR="00566974">
        <w:rPr>
          <w:rFonts w:ascii="Times New Roman" w:eastAsia="Arial Unicode MS" w:hAnsi="Times New Roman"/>
          <w:b/>
          <w:i/>
          <w:color w:val="1F497D"/>
          <w:kern w:val="2"/>
          <w:sz w:val="24"/>
          <w:szCs w:val="24"/>
          <w:lang w:eastAsia="zh-CN" w:bidi="hi-IN"/>
        </w:rPr>
        <w:t>Covid</w:t>
      </w:r>
      <w:proofErr w:type="spellEnd"/>
      <w:r w:rsidRPr="00E54411">
        <w:rPr>
          <w:rFonts w:ascii="Times New Roman" w:eastAsia="Arial Unicode MS" w:hAnsi="Times New Roman"/>
          <w:b/>
          <w:i/>
          <w:color w:val="1F497D"/>
          <w:kern w:val="2"/>
          <w:sz w:val="24"/>
          <w:szCs w:val="24"/>
          <w:lang w:eastAsia="zh-CN" w:bidi="hi-IN"/>
        </w:rPr>
        <w:t>. A che punto siamo</w:t>
      </w:r>
    </w:p>
    <w:p w:rsidR="007E44BF" w:rsidRPr="00E54411" w:rsidRDefault="00566974"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7E44BF" w:rsidRPr="00E54411">
        <w:rPr>
          <w:rFonts w:ascii="Times New Roman" w:eastAsia="Arial Unicode MS" w:hAnsi="Times New Roman"/>
          <w:b/>
          <w:i/>
          <w:color w:val="1F497D"/>
          <w:kern w:val="2"/>
          <w:sz w:val="24"/>
          <w:szCs w:val="24"/>
          <w:lang w:eastAsia="zh-CN" w:bidi="hi-IN"/>
        </w:rPr>
        <w:t xml:space="preserve">. Ocse: la pandemia ha messo in luce tutte le fragilità latenti dei sistemi sanitari </w:t>
      </w:r>
    </w:p>
    <w:p w:rsidR="00905135" w:rsidRPr="00E54411" w:rsidRDefault="00905135"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Ocse. </w:t>
      </w:r>
      <w:r w:rsidR="007E44BF" w:rsidRPr="00E54411">
        <w:rPr>
          <w:rFonts w:ascii="Times New Roman" w:eastAsia="Arial Unicode MS" w:hAnsi="Times New Roman"/>
          <w:b/>
          <w:i/>
          <w:color w:val="1F497D"/>
          <w:kern w:val="2"/>
          <w:sz w:val="24"/>
          <w:szCs w:val="24"/>
          <w:lang w:eastAsia="zh-CN" w:bidi="hi-IN"/>
        </w:rPr>
        <w:t xml:space="preserve">Approfondimento. Spesa sanitaria </w:t>
      </w:r>
    </w:p>
    <w:p w:rsidR="00905135" w:rsidRPr="00E54411" w:rsidRDefault="00905135"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Ocse. </w:t>
      </w:r>
      <w:r w:rsidR="007E44BF" w:rsidRPr="00E54411">
        <w:rPr>
          <w:rFonts w:ascii="Times New Roman" w:eastAsia="Arial Unicode MS" w:hAnsi="Times New Roman"/>
          <w:b/>
          <w:i/>
          <w:color w:val="1F497D"/>
          <w:kern w:val="2"/>
          <w:sz w:val="24"/>
          <w:szCs w:val="24"/>
          <w:lang w:eastAsia="zh-CN" w:bidi="hi-IN"/>
        </w:rPr>
        <w:t xml:space="preserve">Approfondimento. Ospedali </w:t>
      </w:r>
    </w:p>
    <w:p w:rsidR="007E44BF" w:rsidRPr="00E54411" w:rsidRDefault="00905135"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Ocse. </w:t>
      </w:r>
      <w:r w:rsidR="007E44BF" w:rsidRPr="00E54411">
        <w:rPr>
          <w:rFonts w:ascii="Times New Roman" w:eastAsia="Arial Unicode MS" w:hAnsi="Times New Roman"/>
          <w:b/>
          <w:i/>
          <w:color w:val="1F497D"/>
          <w:kern w:val="2"/>
          <w:sz w:val="24"/>
          <w:szCs w:val="24"/>
          <w:lang w:eastAsia="zh-CN" w:bidi="hi-IN"/>
        </w:rPr>
        <w:t>Approfondimento</w:t>
      </w:r>
      <w:r w:rsidRPr="00E54411">
        <w:rPr>
          <w:rFonts w:ascii="Times New Roman" w:eastAsia="Arial Unicode MS" w:hAnsi="Times New Roman"/>
          <w:b/>
          <w:i/>
          <w:color w:val="1F497D"/>
          <w:kern w:val="2"/>
          <w:sz w:val="24"/>
          <w:szCs w:val="24"/>
          <w:lang w:eastAsia="zh-CN" w:bidi="hi-IN"/>
        </w:rPr>
        <w:t>. Aspettativa di vita</w:t>
      </w:r>
    </w:p>
    <w:p w:rsidR="00905135" w:rsidRPr="00E54411" w:rsidRDefault="00905135"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sidRPr="00E54411">
        <w:rPr>
          <w:rFonts w:ascii="Times New Roman" w:eastAsia="Arial Unicode MS" w:hAnsi="Times New Roman"/>
          <w:b/>
          <w:i/>
          <w:color w:val="1F497D"/>
          <w:kern w:val="2"/>
          <w:sz w:val="24"/>
          <w:szCs w:val="24"/>
          <w:lang w:eastAsia="zh-CN" w:bidi="hi-IN"/>
        </w:rPr>
        <w:t>Rsa</w:t>
      </w:r>
      <w:proofErr w:type="spellEnd"/>
      <w:r w:rsidRPr="00E54411">
        <w:rPr>
          <w:rFonts w:ascii="Times New Roman" w:eastAsia="Arial Unicode MS" w:hAnsi="Times New Roman"/>
          <w:b/>
          <w:i/>
          <w:color w:val="1F497D"/>
          <w:kern w:val="2"/>
          <w:sz w:val="24"/>
          <w:szCs w:val="24"/>
          <w:lang w:eastAsia="zh-CN" w:bidi="hi-IN"/>
        </w:rPr>
        <w:t>. Le</w:t>
      </w:r>
      <w:r w:rsidR="007E44BF" w:rsidRPr="00E54411">
        <w:rPr>
          <w:rFonts w:ascii="Times New Roman" w:eastAsia="Arial Unicode MS" w:hAnsi="Times New Roman"/>
          <w:b/>
          <w:i/>
          <w:color w:val="1F497D"/>
          <w:kern w:val="2"/>
          <w:sz w:val="24"/>
          <w:szCs w:val="24"/>
          <w:lang w:eastAsia="zh-CN" w:bidi="hi-IN"/>
        </w:rPr>
        <w:t xml:space="preserve"> proposte delle strutture religiose per  trasformarle in centri multiservizi </w:t>
      </w:r>
    </w:p>
    <w:p w:rsidR="00905135" w:rsidRPr="00E54411" w:rsidRDefault="007E44BF"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I medici os</w:t>
      </w:r>
      <w:r w:rsidR="00905135" w:rsidRPr="00E54411">
        <w:rPr>
          <w:rFonts w:ascii="Times New Roman" w:eastAsia="Arial Unicode MS" w:hAnsi="Times New Roman"/>
          <w:b/>
          <w:i/>
          <w:color w:val="1F497D"/>
          <w:kern w:val="2"/>
          <w:sz w:val="24"/>
          <w:szCs w:val="24"/>
          <w:lang w:eastAsia="zh-CN" w:bidi="hi-IN"/>
        </w:rPr>
        <w:t>pedalieri: n</w:t>
      </w:r>
      <w:r w:rsidRPr="00E54411">
        <w:rPr>
          <w:rFonts w:ascii="Times New Roman" w:eastAsia="Arial Unicode MS" w:hAnsi="Times New Roman"/>
          <w:b/>
          <w:i/>
          <w:color w:val="1F497D"/>
          <w:kern w:val="2"/>
          <w:sz w:val="24"/>
          <w:szCs w:val="24"/>
          <w:lang w:eastAsia="zh-CN" w:bidi="hi-IN"/>
        </w:rPr>
        <w:t xml:space="preserve">on servono posti letto </w:t>
      </w:r>
      <w:r w:rsidR="00905135" w:rsidRPr="00E54411">
        <w:rPr>
          <w:rFonts w:ascii="Times New Roman" w:eastAsia="Arial Unicode MS" w:hAnsi="Times New Roman"/>
          <w:b/>
          <w:i/>
          <w:color w:val="1F497D"/>
          <w:kern w:val="2"/>
          <w:sz w:val="24"/>
          <w:szCs w:val="24"/>
          <w:lang w:eastAsia="zh-CN" w:bidi="hi-IN"/>
        </w:rPr>
        <w:t xml:space="preserve">in più se non c’è il personale </w:t>
      </w:r>
    </w:p>
    <w:p w:rsidR="00DA58DA" w:rsidRPr="00E54411" w:rsidRDefault="00566974"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905135" w:rsidRPr="00E54411">
        <w:rPr>
          <w:rFonts w:ascii="Times New Roman" w:eastAsia="Arial Unicode MS" w:hAnsi="Times New Roman"/>
          <w:b/>
          <w:i/>
          <w:color w:val="1F497D"/>
          <w:kern w:val="2"/>
          <w:sz w:val="24"/>
          <w:szCs w:val="24"/>
          <w:lang w:eastAsia="zh-CN" w:bidi="hi-IN"/>
        </w:rPr>
        <w:t xml:space="preserve">. </w:t>
      </w:r>
      <w:r w:rsidR="007E44BF" w:rsidRPr="00E54411">
        <w:rPr>
          <w:rFonts w:ascii="Times New Roman" w:eastAsia="Arial Unicode MS" w:hAnsi="Times New Roman"/>
          <w:b/>
          <w:i/>
          <w:color w:val="1F497D"/>
          <w:kern w:val="2"/>
          <w:sz w:val="24"/>
          <w:szCs w:val="24"/>
          <w:lang w:eastAsia="zh-CN" w:bidi="hi-IN"/>
        </w:rPr>
        <w:t xml:space="preserve">Rapporto Nomisma. La rivincita dei farmaci generici: boom </w:t>
      </w:r>
      <w:r w:rsidR="00530277" w:rsidRPr="00E54411">
        <w:rPr>
          <w:rFonts w:ascii="Times New Roman" w:eastAsia="Arial Unicode MS" w:hAnsi="Times New Roman"/>
          <w:b/>
          <w:i/>
          <w:color w:val="1F497D"/>
          <w:kern w:val="2"/>
          <w:sz w:val="24"/>
          <w:szCs w:val="24"/>
          <w:lang w:eastAsia="zh-CN" w:bidi="hi-IN"/>
        </w:rPr>
        <w:t xml:space="preserve">di </w:t>
      </w:r>
      <w:r w:rsidR="007E44BF" w:rsidRPr="00E54411">
        <w:rPr>
          <w:rFonts w:ascii="Times New Roman" w:eastAsia="Arial Unicode MS" w:hAnsi="Times New Roman"/>
          <w:b/>
          <w:i/>
          <w:color w:val="1F497D"/>
          <w:kern w:val="2"/>
          <w:sz w:val="24"/>
          <w:szCs w:val="24"/>
          <w:lang w:eastAsia="zh-CN" w:bidi="hi-IN"/>
        </w:rPr>
        <w:t xml:space="preserve">vendite </w:t>
      </w:r>
    </w:p>
    <w:p w:rsidR="00530277" w:rsidRPr="00E54411" w:rsidRDefault="00566974" w:rsidP="00E54411">
      <w:pPr>
        <w:pStyle w:val="Paragrafoelenco"/>
        <w:widowControl w:val="0"/>
        <w:numPr>
          <w:ilvl w:val="0"/>
          <w:numId w:val="37"/>
        </w:numPr>
        <w:suppressAutoHyphens/>
        <w:ind w:left="360"/>
        <w:rPr>
          <w:rFonts w:ascii="Times New Roman" w:hAnsi="Times New Roman"/>
          <w:b/>
          <w:i/>
          <w:sz w:val="24"/>
          <w:szCs w:val="24"/>
        </w:rPr>
      </w:pPr>
      <w:proofErr w:type="spellStart"/>
      <w:r>
        <w:rPr>
          <w:rFonts w:ascii="Times New Roman" w:hAnsi="Times New Roman"/>
          <w:b/>
          <w:i/>
          <w:sz w:val="24"/>
          <w:szCs w:val="24"/>
        </w:rPr>
        <w:t>Covid</w:t>
      </w:r>
      <w:proofErr w:type="spellEnd"/>
      <w:r w:rsidR="00530277" w:rsidRPr="00E54411">
        <w:rPr>
          <w:rFonts w:ascii="Times New Roman" w:hAnsi="Times New Roman"/>
          <w:b/>
          <w:i/>
          <w:sz w:val="24"/>
          <w:szCs w:val="24"/>
        </w:rPr>
        <w:t xml:space="preserve">. </w:t>
      </w:r>
      <w:proofErr w:type="spellStart"/>
      <w:r w:rsidR="00530277" w:rsidRPr="00E54411">
        <w:rPr>
          <w:rFonts w:ascii="Times New Roman" w:hAnsi="Times New Roman"/>
          <w:b/>
          <w:i/>
          <w:sz w:val="24"/>
          <w:szCs w:val="24"/>
        </w:rPr>
        <w:t>Gimbe</w:t>
      </w:r>
      <w:proofErr w:type="spellEnd"/>
      <w:r w:rsidR="00530277" w:rsidRPr="00E54411">
        <w:rPr>
          <w:rFonts w:ascii="Times New Roman" w:hAnsi="Times New Roman"/>
          <w:b/>
          <w:i/>
          <w:sz w:val="24"/>
          <w:szCs w:val="24"/>
        </w:rPr>
        <w:t>: il report settimanale della Fondazione relativo all</w:t>
      </w:r>
      <w:r w:rsidR="00E54411" w:rsidRPr="00E54411">
        <w:rPr>
          <w:rFonts w:ascii="Times New Roman" w:hAnsi="Times New Roman"/>
          <w:b/>
          <w:i/>
          <w:sz w:val="24"/>
          <w:szCs w:val="24"/>
        </w:rPr>
        <w:t xml:space="preserve">a settimana </w:t>
      </w:r>
      <w:r w:rsidR="00530277" w:rsidRPr="00E54411">
        <w:rPr>
          <w:rFonts w:ascii="Times New Roman" w:hAnsi="Times New Roman"/>
          <w:b/>
          <w:i/>
          <w:sz w:val="24"/>
          <w:szCs w:val="24"/>
        </w:rPr>
        <w:t>11-18 novembre</w:t>
      </w:r>
    </w:p>
    <w:p w:rsidR="00530277" w:rsidRPr="00E54411" w:rsidRDefault="00530277"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In 17 regioni superata soglia allarme per ricoveri in Terapia intensiva </w:t>
      </w:r>
    </w:p>
    <w:p w:rsidR="00530277" w:rsidRPr="00E54411" w:rsidRDefault="00566974"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530277" w:rsidRPr="00E54411">
        <w:rPr>
          <w:rFonts w:ascii="Times New Roman" w:eastAsia="Arial Unicode MS" w:hAnsi="Times New Roman"/>
          <w:b/>
          <w:i/>
          <w:color w:val="1F497D"/>
          <w:kern w:val="2"/>
          <w:sz w:val="24"/>
          <w:szCs w:val="24"/>
          <w:lang w:eastAsia="zh-CN" w:bidi="hi-IN"/>
        </w:rPr>
        <w:t xml:space="preserve">. Anestesisti e medici legali: il documento per il triage </w:t>
      </w:r>
    </w:p>
    <w:p w:rsidR="00530277" w:rsidRPr="00E54411" w:rsidRDefault="00566974"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530277" w:rsidRPr="00E54411">
        <w:rPr>
          <w:rFonts w:ascii="Times New Roman" w:eastAsia="Arial Unicode MS" w:hAnsi="Times New Roman"/>
          <w:b/>
          <w:i/>
          <w:color w:val="1F497D"/>
          <w:kern w:val="2"/>
          <w:sz w:val="24"/>
          <w:szCs w:val="24"/>
          <w:lang w:eastAsia="zh-CN" w:bidi="hi-IN"/>
        </w:rPr>
        <w:t xml:space="preserve">. Tamponi rapidi dai medici di famiglia e pediatri </w:t>
      </w:r>
    </w:p>
    <w:p w:rsidR="00530277" w:rsidRPr="00E54411" w:rsidRDefault="00530277"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Griglia Lea. </w:t>
      </w:r>
      <w:proofErr w:type="spellStart"/>
      <w:r w:rsidRPr="00E54411">
        <w:rPr>
          <w:rFonts w:ascii="Times New Roman" w:eastAsia="Arial Unicode MS" w:hAnsi="Times New Roman"/>
          <w:b/>
          <w:i/>
          <w:color w:val="1F497D"/>
          <w:kern w:val="2"/>
          <w:sz w:val="24"/>
          <w:szCs w:val="24"/>
          <w:lang w:eastAsia="zh-CN" w:bidi="hi-IN"/>
        </w:rPr>
        <w:t>Gimbe</w:t>
      </w:r>
      <w:proofErr w:type="spellEnd"/>
      <w:r w:rsidRPr="00E54411">
        <w:rPr>
          <w:rFonts w:ascii="Times New Roman" w:eastAsia="Arial Unicode MS" w:hAnsi="Times New Roman"/>
          <w:b/>
          <w:i/>
          <w:color w:val="1F497D"/>
          <w:kern w:val="2"/>
          <w:sz w:val="24"/>
          <w:szCs w:val="24"/>
          <w:lang w:eastAsia="zh-CN" w:bidi="hi-IN"/>
        </w:rPr>
        <w:t xml:space="preserve">: tra 2010 e 2018 il 25% delle risorse spese non ha prodotto servizi </w:t>
      </w:r>
    </w:p>
    <w:p w:rsidR="00530277" w:rsidRPr="00E54411" w:rsidRDefault="00530277"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sidRPr="00E54411">
        <w:rPr>
          <w:rFonts w:ascii="Times New Roman" w:eastAsia="Arial Unicode MS" w:hAnsi="Times New Roman"/>
          <w:b/>
          <w:i/>
          <w:color w:val="1F497D"/>
          <w:kern w:val="2"/>
          <w:sz w:val="24"/>
          <w:szCs w:val="24"/>
          <w:lang w:eastAsia="zh-CN" w:bidi="hi-IN"/>
        </w:rPr>
        <w:t>Anaao</w:t>
      </w:r>
      <w:proofErr w:type="spellEnd"/>
      <w:r w:rsidRPr="00E54411">
        <w:rPr>
          <w:rFonts w:ascii="Times New Roman" w:eastAsia="Arial Unicode MS" w:hAnsi="Times New Roman"/>
          <w:b/>
          <w:i/>
          <w:color w:val="1F497D"/>
          <w:kern w:val="2"/>
          <w:sz w:val="24"/>
          <w:szCs w:val="24"/>
          <w:lang w:eastAsia="zh-CN" w:bidi="hi-IN"/>
        </w:rPr>
        <w:t>. Gli ospedali italiani senza letti. Ecco perché molte regioni sono al collasso</w:t>
      </w:r>
    </w:p>
    <w:p w:rsidR="00530277" w:rsidRPr="00E54411" w:rsidRDefault="00566974"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530277" w:rsidRPr="00E54411">
        <w:rPr>
          <w:rFonts w:ascii="Times New Roman" w:eastAsia="Arial Unicode MS" w:hAnsi="Times New Roman"/>
          <w:b/>
          <w:i/>
          <w:color w:val="1F497D"/>
          <w:kern w:val="2"/>
          <w:sz w:val="24"/>
          <w:szCs w:val="24"/>
          <w:lang w:eastAsia="zh-CN" w:bidi="hi-IN"/>
        </w:rPr>
        <w:t xml:space="preserve">. Corte dei conti fustiga le Regioni: </w:t>
      </w:r>
      <w:proofErr w:type="spellStart"/>
      <w:r w:rsidR="00530277" w:rsidRPr="00E54411">
        <w:rPr>
          <w:rFonts w:ascii="Times New Roman" w:eastAsia="Arial Unicode MS" w:hAnsi="Times New Roman"/>
          <w:b/>
          <w:i/>
          <w:color w:val="1F497D"/>
          <w:kern w:val="2"/>
          <w:sz w:val="24"/>
          <w:szCs w:val="24"/>
          <w:lang w:eastAsia="zh-CN" w:bidi="hi-IN"/>
        </w:rPr>
        <w:t>Usca</w:t>
      </w:r>
      <w:proofErr w:type="spellEnd"/>
      <w:r w:rsidR="00530277" w:rsidRPr="00E54411">
        <w:rPr>
          <w:rFonts w:ascii="Times New Roman" w:eastAsia="Arial Unicode MS" w:hAnsi="Times New Roman"/>
          <w:b/>
          <w:i/>
          <w:color w:val="1F497D"/>
          <w:kern w:val="2"/>
          <w:sz w:val="24"/>
          <w:szCs w:val="24"/>
          <w:lang w:eastAsia="zh-CN" w:bidi="hi-IN"/>
        </w:rPr>
        <w:t xml:space="preserve"> attivate al 50% </w:t>
      </w:r>
    </w:p>
    <w:p w:rsidR="00530277" w:rsidRPr="00E54411" w:rsidRDefault="00530277"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Vaccino </w:t>
      </w:r>
      <w:proofErr w:type="spellStart"/>
      <w:r w:rsidR="00566974">
        <w:rPr>
          <w:rFonts w:ascii="Times New Roman" w:eastAsia="Arial Unicode MS" w:hAnsi="Times New Roman"/>
          <w:b/>
          <w:i/>
          <w:color w:val="1F497D"/>
          <w:kern w:val="2"/>
          <w:sz w:val="24"/>
          <w:szCs w:val="24"/>
          <w:lang w:eastAsia="zh-CN" w:bidi="hi-IN"/>
        </w:rPr>
        <w:t>Covid</w:t>
      </w:r>
      <w:proofErr w:type="spellEnd"/>
      <w:r w:rsidRPr="00E54411">
        <w:rPr>
          <w:rFonts w:ascii="Times New Roman" w:eastAsia="Arial Unicode MS" w:hAnsi="Times New Roman"/>
          <w:b/>
          <w:i/>
          <w:color w:val="1F497D"/>
          <w:kern w:val="2"/>
          <w:sz w:val="24"/>
          <w:szCs w:val="24"/>
          <w:lang w:eastAsia="zh-CN" w:bidi="hi-IN"/>
        </w:rPr>
        <w:t>. Il Piano del Governo</w:t>
      </w:r>
    </w:p>
    <w:p w:rsidR="00530277" w:rsidRPr="00E54411" w:rsidRDefault="00566974"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530277" w:rsidRPr="00E54411">
        <w:rPr>
          <w:rFonts w:ascii="Times New Roman" w:eastAsia="Arial Unicode MS" w:hAnsi="Times New Roman"/>
          <w:b/>
          <w:i/>
          <w:color w:val="1F497D"/>
          <w:kern w:val="2"/>
          <w:sz w:val="24"/>
          <w:szCs w:val="24"/>
          <w:lang w:eastAsia="zh-CN" w:bidi="hi-IN"/>
        </w:rPr>
        <w:t>. Ad ottobre un eccesso di mortalità di oltre il 20%</w:t>
      </w:r>
    </w:p>
    <w:p w:rsidR="00530277" w:rsidRPr="00E54411" w:rsidRDefault="00530277"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Il contenzioso legale in sanità ci costa oltre 500 mila euro al giorno </w:t>
      </w:r>
    </w:p>
    <w:p w:rsidR="00530277" w:rsidRPr="00E54411" w:rsidRDefault="00530277"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Culle sempre più vuote </w:t>
      </w:r>
    </w:p>
    <w:p w:rsidR="00530277" w:rsidRPr="00E54411" w:rsidRDefault="00566974" w:rsidP="00E54411">
      <w:pPr>
        <w:pStyle w:val="Paragrafoelenco"/>
        <w:widowControl w:val="0"/>
        <w:numPr>
          <w:ilvl w:val="0"/>
          <w:numId w:val="37"/>
        </w:numPr>
        <w:suppressAutoHyphens/>
        <w:ind w:left="360"/>
        <w:rPr>
          <w:rFonts w:ascii="Times New Roman" w:hAnsi="Times New Roman"/>
          <w:b/>
          <w:i/>
          <w:sz w:val="24"/>
          <w:szCs w:val="24"/>
        </w:rPr>
      </w:pPr>
      <w:proofErr w:type="spellStart"/>
      <w:r>
        <w:rPr>
          <w:rFonts w:ascii="Times New Roman" w:hAnsi="Times New Roman"/>
          <w:b/>
          <w:i/>
          <w:sz w:val="24"/>
          <w:szCs w:val="24"/>
        </w:rPr>
        <w:t>Covid</w:t>
      </w:r>
      <w:proofErr w:type="spellEnd"/>
      <w:r w:rsidR="00530277" w:rsidRPr="00E54411">
        <w:rPr>
          <w:rFonts w:ascii="Times New Roman" w:hAnsi="Times New Roman"/>
          <w:b/>
          <w:i/>
          <w:sz w:val="24"/>
          <w:szCs w:val="24"/>
        </w:rPr>
        <w:t>. Siamo arrivati impreparati e dobbiamo chiederci perché</w:t>
      </w:r>
    </w:p>
    <w:p w:rsidR="00530277" w:rsidRPr="00E54411" w:rsidRDefault="00530277" w:rsidP="00E54411">
      <w:pPr>
        <w:pStyle w:val="Paragrafoelenco"/>
        <w:widowControl w:val="0"/>
        <w:numPr>
          <w:ilvl w:val="0"/>
          <w:numId w:val="37"/>
        </w:numPr>
        <w:suppressAutoHyphens/>
        <w:ind w:left="360"/>
        <w:rPr>
          <w:rFonts w:ascii="Times New Roman" w:hAnsi="Times New Roman"/>
          <w:b/>
          <w:i/>
          <w:sz w:val="24"/>
          <w:szCs w:val="24"/>
        </w:rPr>
      </w:pPr>
      <w:r w:rsidRPr="00E54411">
        <w:rPr>
          <w:rFonts w:ascii="Times New Roman" w:hAnsi="Times New Roman"/>
          <w:b/>
          <w:i/>
          <w:sz w:val="24"/>
          <w:szCs w:val="24"/>
        </w:rPr>
        <w:t>Perché insisto sulla dipendenza dei Medici di medicina generale</w:t>
      </w:r>
    </w:p>
    <w:p w:rsidR="00530277" w:rsidRPr="00E54411" w:rsidRDefault="00566974" w:rsidP="00E54411">
      <w:pPr>
        <w:pStyle w:val="Paragrafoelenco"/>
        <w:widowControl w:val="0"/>
        <w:numPr>
          <w:ilvl w:val="0"/>
          <w:numId w:val="37"/>
        </w:numPr>
        <w:suppressAutoHyphens/>
        <w:ind w:left="360"/>
        <w:rPr>
          <w:rFonts w:ascii="Times New Roman" w:hAnsi="Times New Roman"/>
          <w:b/>
          <w:i/>
          <w:sz w:val="24"/>
          <w:szCs w:val="24"/>
        </w:rPr>
      </w:pPr>
      <w:proofErr w:type="spellStart"/>
      <w:r>
        <w:rPr>
          <w:rFonts w:ascii="Times New Roman" w:hAnsi="Times New Roman"/>
          <w:b/>
          <w:i/>
          <w:sz w:val="24"/>
          <w:szCs w:val="24"/>
        </w:rPr>
        <w:t>Covid</w:t>
      </w:r>
      <w:proofErr w:type="spellEnd"/>
      <w:r w:rsidR="00530277" w:rsidRPr="00E54411">
        <w:rPr>
          <w:rFonts w:ascii="Times New Roman" w:hAnsi="Times New Roman"/>
          <w:b/>
          <w:i/>
          <w:sz w:val="24"/>
          <w:szCs w:val="24"/>
        </w:rPr>
        <w:t xml:space="preserve">. </w:t>
      </w:r>
      <w:proofErr w:type="spellStart"/>
      <w:r w:rsidR="00530277" w:rsidRPr="00E54411">
        <w:rPr>
          <w:rFonts w:ascii="Times New Roman" w:hAnsi="Times New Roman"/>
          <w:b/>
          <w:i/>
          <w:sz w:val="24"/>
          <w:szCs w:val="24"/>
        </w:rPr>
        <w:t>Gimbe</w:t>
      </w:r>
      <w:proofErr w:type="spellEnd"/>
      <w:r w:rsidR="00530277" w:rsidRPr="00E54411">
        <w:rPr>
          <w:rFonts w:ascii="Times New Roman" w:hAnsi="Times New Roman"/>
          <w:b/>
          <w:i/>
          <w:sz w:val="24"/>
          <w:szCs w:val="24"/>
        </w:rPr>
        <w:t>: il report settimanale della Fondazione relativo al 1</w:t>
      </w:r>
      <w:r w:rsidR="00D00DAF" w:rsidRPr="00E54411">
        <w:rPr>
          <w:rFonts w:ascii="Times New Roman" w:hAnsi="Times New Roman"/>
          <w:b/>
          <w:i/>
          <w:sz w:val="24"/>
          <w:szCs w:val="24"/>
        </w:rPr>
        <w:t>9-</w:t>
      </w:r>
      <w:r w:rsidR="00530277" w:rsidRPr="00E54411">
        <w:rPr>
          <w:rFonts w:ascii="Times New Roman" w:hAnsi="Times New Roman"/>
          <w:b/>
          <w:i/>
          <w:sz w:val="24"/>
          <w:szCs w:val="24"/>
        </w:rPr>
        <w:t>25 novembre</w:t>
      </w:r>
    </w:p>
    <w:p w:rsidR="00530277" w:rsidRPr="00E54411" w:rsidRDefault="00530277"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Medicina generale. </w:t>
      </w:r>
      <w:proofErr w:type="spellStart"/>
      <w:r w:rsidRPr="00E54411">
        <w:rPr>
          <w:rFonts w:ascii="Times New Roman" w:eastAsia="Arial Unicode MS" w:hAnsi="Times New Roman"/>
          <w:b/>
          <w:i/>
          <w:color w:val="1F497D"/>
          <w:kern w:val="2"/>
          <w:sz w:val="24"/>
          <w:szCs w:val="24"/>
          <w:lang w:eastAsia="zh-CN" w:bidi="hi-IN"/>
        </w:rPr>
        <w:t>Fimmg</w:t>
      </w:r>
      <w:proofErr w:type="spellEnd"/>
      <w:r w:rsidRPr="00E54411">
        <w:rPr>
          <w:rFonts w:ascii="Times New Roman" w:eastAsia="Arial Unicode MS" w:hAnsi="Times New Roman"/>
          <w:b/>
          <w:i/>
          <w:color w:val="1F497D"/>
          <w:kern w:val="2"/>
          <w:sz w:val="24"/>
          <w:szCs w:val="24"/>
          <w:lang w:eastAsia="zh-CN" w:bidi="hi-IN"/>
        </w:rPr>
        <w:t xml:space="preserve">: soluzione è il </w:t>
      </w:r>
      <w:proofErr w:type="spellStart"/>
      <w:r w:rsidRPr="00E54411">
        <w:rPr>
          <w:rFonts w:ascii="Times New Roman" w:eastAsia="Arial Unicode MS" w:hAnsi="Times New Roman"/>
          <w:b/>
          <w:i/>
          <w:color w:val="1F497D"/>
          <w:kern w:val="2"/>
          <w:sz w:val="24"/>
          <w:szCs w:val="24"/>
          <w:lang w:eastAsia="zh-CN" w:bidi="hi-IN"/>
        </w:rPr>
        <w:t>microteam</w:t>
      </w:r>
      <w:proofErr w:type="spellEnd"/>
    </w:p>
    <w:p w:rsidR="00530277" w:rsidRPr="00E54411" w:rsidRDefault="00566974"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530277" w:rsidRPr="00E54411">
        <w:rPr>
          <w:rFonts w:ascii="Times New Roman" w:eastAsia="Arial Unicode MS" w:hAnsi="Times New Roman"/>
          <w:b/>
          <w:i/>
          <w:color w:val="1F497D"/>
          <w:kern w:val="2"/>
          <w:sz w:val="24"/>
          <w:szCs w:val="24"/>
          <w:lang w:eastAsia="zh-CN" w:bidi="hi-IN"/>
        </w:rPr>
        <w:t xml:space="preserve">. Medici e dirigenti sanitari: ospedali sovraccarichi </w:t>
      </w:r>
    </w:p>
    <w:p w:rsidR="00530277" w:rsidRPr="00E54411" w:rsidRDefault="00566974"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530277" w:rsidRPr="00E54411">
        <w:rPr>
          <w:rFonts w:ascii="Times New Roman" w:eastAsia="Arial Unicode MS" w:hAnsi="Times New Roman"/>
          <w:b/>
          <w:i/>
          <w:color w:val="1F497D"/>
          <w:kern w:val="2"/>
          <w:sz w:val="24"/>
          <w:szCs w:val="24"/>
          <w:lang w:eastAsia="zh-CN" w:bidi="hi-IN"/>
        </w:rPr>
        <w:t xml:space="preserve">. Contrordine: </w:t>
      </w:r>
      <w:proofErr w:type="spellStart"/>
      <w:r w:rsidR="00530277" w:rsidRPr="00E54411">
        <w:rPr>
          <w:rFonts w:ascii="Times New Roman" w:eastAsia="Arial Unicode MS" w:hAnsi="Times New Roman"/>
          <w:b/>
          <w:i/>
          <w:color w:val="1F497D"/>
          <w:kern w:val="2"/>
          <w:sz w:val="24"/>
          <w:szCs w:val="24"/>
          <w:lang w:eastAsia="zh-CN" w:bidi="hi-IN"/>
        </w:rPr>
        <w:t>Usca</w:t>
      </w:r>
      <w:proofErr w:type="spellEnd"/>
      <w:r w:rsidR="00530277" w:rsidRPr="00E54411">
        <w:rPr>
          <w:rFonts w:ascii="Times New Roman" w:eastAsia="Arial Unicode MS" w:hAnsi="Times New Roman"/>
          <w:b/>
          <w:i/>
          <w:color w:val="1F497D"/>
          <w:kern w:val="2"/>
          <w:sz w:val="24"/>
          <w:szCs w:val="24"/>
          <w:lang w:eastAsia="zh-CN" w:bidi="hi-IN"/>
        </w:rPr>
        <w:t xml:space="preserve"> attivate in tutte le Regioni ma non bastano </w:t>
      </w:r>
    </w:p>
    <w:p w:rsidR="00530277" w:rsidRPr="00E54411" w:rsidRDefault="00530277"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sidRPr="00E54411">
        <w:rPr>
          <w:rFonts w:ascii="Times New Roman" w:eastAsia="Arial Unicode MS" w:hAnsi="Times New Roman"/>
          <w:b/>
          <w:i/>
          <w:color w:val="1F497D"/>
          <w:kern w:val="2"/>
          <w:sz w:val="24"/>
          <w:szCs w:val="24"/>
          <w:lang w:eastAsia="zh-CN" w:bidi="hi-IN"/>
        </w:rPr>
        <w:t>Hiv</w:t>
      </w:r>
      <w:proofErr w:type="spellEnd"/>
      <w:r w:rsidRPr="00E54411">
        <w:rPr>
          <w:rFonts w:ascii="Times New Roman" w:eastAsia="Arial Unicode MS" w:hAnsi="Times New Roman"/>
          <w:b/>
          <w:i/>
          <w:color w:val="1F497D"/>
          <w:kern w:val="2"/>
          <w:sz w:val="24"/>
          <w:szCs w:val="24"/>
          <w:lang w:eastAsia="zh-CN" w:bidi="hi-IN"/>
        </w:rPr>
        <w:t xml:space="preserve">/Aids. </w:t>
      </w:r>
      <w:proofErr w:type="spellStart"/>
      <w:r w:rsidRPr="00E54411">
        <w:rPr>
          <w:rFonts w:ascii="Times New Roman" w:eastAsia="Arial Unicode MS" w:hAnsi="Times New Roman"/>
          <w:b/>
          <w:i/>
          <w:color w:val="1F497D"/>
          <w:kern w:val="2"/>
          <w:sz w:val="24"/>
          <w:szCs w:val="24"/>
          <w:lang w:eastAsia="zh-CN" w:bidi="hi-IN"/>
        </w:rPr>
        <w:t>Iss</w:t>
      </w:r>
      <w:proofErr w:type="spellEnd"/>
      <w:r w:rsidRPr="00E54411">
        <w:rPr>
          <w:rFonts w:ascii="Times New Roman" w:eastAsia="Arial Unicode MS" w:hAnsi="Times New Roman"/>
          <w:b/>
          <w:i/>
          <w:color w:val="1F497D"/>
          <w:kern w:val="2"/>
          <w:sz w:val="24"/>
          <w:szCs w:val="24"/>
          <w:lang w:eastAsia="zh-CN" w:bidi="hi-IN"/>
        </w:rPr>
        <w:t>: ecco tutti i nuovi dati del 2019</w:t>
      </w:r>
    </w:p>
    <w:p w:rsidR="00530277" w:rsidRPr="00E54411" w:rsidRDefault="00530277"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Anteprima Rapporto Oasi 2020. Nel </w:t>
      </w:r>
      <w:proofErr w:type="spellStart"/>
      <w:r w:rsidRPr="00E54411">
        <w:rPr>
          <w:rFonts w:ascii="Times New Roman" w:eastAsia="Arial Unicode MS" w:hAnsi="Times New Roman"/>
          <w:b/>
          <w:i/>
          <w:color w:val="1F497D"/>
          <w:kern w:val="2"/>
          <w:sz w:val="24"/>
          <w:szCs w:val="24"/>
          <w:lang w:eastAsia="zh-CN" w:bidi="hi-IN"/>
        </w:rPr>
        <w:t>Ssn</w:t>
      </w:r>
      <w:proofErr w:type="spellEnd"/>
      <w:r w:rsidRPr="00E54411">
        <w:rPr>
          <w:rFonts w:ascii="Times New Roman" w:eastAsia="Arial Unicode MS" w:hAnsi="Times New Roman"/>
          <w:b/>
          <w:i/>
          <w:color w:val="1F497D"/>
          <w:kern w:val="2"/>
          <w:sz w:val="24"/>
          <w:szCs w:val="24"/>
          <w:lang w:eastAsia="zh-CN" w:bidi="hi-IN"/>
        </w:rPr>
        <w:t xml:space="preserve"> arrivano nuovi finanziamenti e più personale </w:t>
      </w:r>
    </w:p>
    <w:p w:rsidR="00D00DAF" w:rsidRPr="00E54411" w:rsidRDefault="00D00DAF"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Rapporto Oasi 2020. Le otto priorità strategiche per garantire un futuro al SSN</w:t>
      </w:r>
    </w:p>
    <w:p w:rsidR="00530277" w:rsidRPr="00E54411" w:rsidRDefault="00566974"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530277" w:rsidRPr="00E54411">
        <w:rPr>
          <w:rFonts w:ascii="Times New Roman" w:eastAsia="Arial Unicode MS" w:hAnsi="Times New Roman"/>
          <w:b/>
          <w:i/>
          <w:color w:val="1F497D"/>
          <w:kern w:val="2"/>
          <w:sz w:val="24"/>
          <w:szCs w:val="24"/>
          <w:lang w:eastAsia="zh-CN" w:bidi="hi-IN"/>
        </w:rPr>
        <w:t xml:space="preserve">. Le nuove indicazioni del Ministero per le visite negli </w:t>
      </w:r>
      <w:proofErr w:type="spellStart"/>
      <w:r w:rsidR="00530277" w:rsidRPr="00E54411">
        <w:rPr>
          <w:rFonts w:ascii="Times New Roman" w:eastAsia="Arial Unicode MS" w:hAnsi="Times New Roman"/>
          <w:b/>
          <w:i/>
          <w:color w:val="1F497D"/>
          <w:kern w:val="2"/>
          <w:sz w:val="24"/>
          <w:szCs w:val="24"/>
          <w:lang w:eastAsia="zh-CN" w:bidi="hi-IN"/>
        </w:rPr>
        <w:t>Hospice</w:t>
      </w:r>
      <w:proofErr w:type="spellEnd"/>
      <w:r w:rsidR="00530277" w:rsidRPr="00E54411">
        <w:rPr>
          <w:rFonts w:ascii="Times New Roman" w:eastAsia="Arial Unicode MS" w:hAnsi="Times New Roman"/>
          <w:b/>
          <w:i/>
          <w:color w:val="1F497D"/>
          <w:kern w:val="2"/>
          <w:sz w:val="24"/>
          <w:szCs w:val="24"/>
          <w:lang w:eastAsia="zh-CN" w:bidi="hi-IN"/>
        </w:rPr>
        <w:t xml:space="preserve"> e </w:t>
      </w:r>
      <w:proofErr w:type="spellStart"/>
      <w:r w:rsidR="00530277" w:rsidRPr="00E54411">
        <w:rPr>
          <w:rFonts w:ascii="Times New Roman" w:eastAsia="Arial Unicode MS" w:hAnsi="Times New Roman"/>
          <w:b/>
          <w:i/>
          <w:color w:val="1F497D"/>
          <w:kern w:val="2"/>
          <w:sz w:val="24"/>
          <w:szCs w:val="24"/>
          <w:lang w:eastAsia="zh-CN" w:bidi="hi-IN"/>
        </w:rPr>
        <w:t>Rsa</w:t>
      </w:r>
      <w:proofErr w:type="spellEnd"/>
      <w:r w:rsidR="00530277" w:rsidRPr="00E54411">
        <w:rPr>
          <w:rFonts w:ascii="Times New Roman" w:eastAsia="Arial Unicode MS" w:hAnsi="Times New Roman"/>
          <w:b/>
          <w:i/>
          <w:color w:val="1F497D"/>
          <w:kern w:val="2"/>
          <w:sz w:val="24"/>
          <w:szCs w:val="24"/>
          <w:lang w:eastAsia="zh-CN" w:bidi="hi-IN"/>
        </w:rPr>
        <w:t xml:space="preserve"> </w:t>
      </w:r>
    </w:p>
    <w:p w:rsidR="00530277" w:rsidRPr="00E54411" w:rsidRDefault="00566974"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lastRenderedPageBreak/>
        <w:t>Covid</w:t>
      </w:r>
      <w:proofErr w:type="spellEnd"/>
      <w:r w:rsidR="00530277" w:rsidRPr="00E54411">
        <w:rPr>
          <w:rFonts w:ascii="Times New Roman" w:eastAsia="Arial Unicode MS" w:hAnsi="Times New Roman"/>
          <w:b/>
          <w:i/>
          <w:color w:val="1F497D"/>
          <w:kern w:val="2"/>
          <w:sz w:val="24"/>
          <w:szCs w:val="24"/>
          <w:lang w:eastAsia="zh-CN" w:bidi="hi-IN"/>
        </w:rPr>
        <w:t>. Ecco come curarlo a casa. Le linee guida del Ministero della Salute</w:t>
      </w:r>
    </w:p>
    <w:p w:rsidR="00530277" w:rsidRPr="00E54411" w:rsidRDefault="00530277"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Giornata mondiale Aids. Nel mondo 38milioni di persone vivono con </w:t>
      </w:r>
      <w:proofErr w:type="spellStart"/>
      <w:r w:rsidRPr="00E54411">
        <w:rPr>
          <w:rFonts w:ascii="Times New Roman" w:eastAsia="Arial Unicode MS" w:hAnsi="Times New Roman"/>
          <w:b/>
          <w:i/>
          <w:color w:val="1F497D"/>
          <w:kern w:val="2"/>
          <w:sz w:val="24"/>
          <w:szCs w:val="24"/>
          <w:lang w:eastAsia="zh-CN" w:bidi="hi-IN"/>
        </w:rPr>
        <w:t>Hiv</w:t>
      </w:r>
      <w:proofErr w:type="spellEnd"/>
      <w:r w:rsidRPr="00E54411">
        <w:rPr>
          <w:rFonts w:ascii="Times New Roman" w:eastAsia="Arial Unicode MS" w:hAnsi="Times New Roman"/>
          <w:b/>
          <w:i/>
          <w:color w:val="1F497D"/>
          <w:kern w:val="2"/>
          <w:sz w:val="24"/>
          <w:szCs w:val="24"/>
          <w:lang w:eastAsia="zh-CN" w:bidi="hi-IN"/>
        </w:rPr>
        <w:t xml:space="preserve"> </w:t>
      </w:r>
    </w:p>
    <w:p w:rsidR="00D00DAF" w:rsidRPr="00E54411" w:rsidRDefault="00566974"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D00DAF" w:rsidRPr="00E54411">
        <w:rPr>
          <w:rFonts w:ascii="Times New Roman" w:eastAsia="Arial Unicode MS" w:hAnsi="Times New Roman"/>
          <w:b/>
          <w:i/>
          <w:color w:val="1F497D"/>
          <w:kern w:val="2"/>
          <w:sz w:val="24"/>
          <w:szCs w:val="24"/>
          <w:lang w:eastAsia="zh-CN" w:bidi="hi-IN"/>
        </w:rPr>
        <w:t xml:space="preserve">. Italia Longeva: </w:t>
      </w:r>
      <w:proofErr w:type="spellStart"/>
      <w:r>
        <w:rPr>
          <w:rFonts w:ascii="Times New Roman" w:eastAsia="Arial Unicode MS" w:hAnsi="Times New Roman"/>
          <w:b/>
          <w:i/>
          <w:color w:val="1F497D"/>
          <w:kern w:val="2"/>
          <w:sz w:val="24"/>
          <w:szCs w:val="24"/>
          <w:lang w:eastAsia="zh-CN" w:bidi="hi-IN"/>
        </w:rPr>
        <w:t>Covid</w:t>
      </w:r>
      <w:proofErr w:type="spellEnd"/>
      <w:r w:rsidR="00D00DAF" w:rsidRPr="00E54411">
        <w:rPr>
          <w:rFonts w:ascii="Times New Roman" w:eastAsia="Arial Unicode MS" w:hAnsi="Times New Roman"/>
          <w:b/>
          <w:i/>
          <w:color w:val="1F497D"/>
          <w:kern w:val="2"/>
          <w:sz w:val="24"/>
          <w:szCs w:val="24"/>
          <w:lang w:eastAsia="zh-CN" w:bidi="hi-IN"/>
        </w:rPr>
        <w:t xml:space="preserve"> stress-test per l’assistenza territoriale </w:t>
      </w:r>
    </w:p>
    <w:p w:rsidR="00D00DAF" w:rsidRPr="00E54411" w:rsidRDefault="00566974"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D00DAF" w:rsidRPr="00E54411">
        <w:rPr>
          <w:rFonts w:ascii="Times New Roman" w:eastAsia="Arial Unicode MS" w:hAnsi="Times New Roman"/>
          <w:b/>
          <w:i/>
          <w:color w:val="1F497D"/>
          <w:kern w:val="2"/>
          <w:sz w:val="24"/>
          <w:szCs w:val="24"/>
          <w:lang w:eastAsia="zh-CN" w:bidi="hi-IN"/>
        </w:rPr>
        <w:t>. Commissione Ue. Ecco le raccomandazioni ai governi per l’inverno</w:t>
      </w:r>
    </w:p>
    <w:p w:rsidR="00D00DAF" w:rsidRPr="00E54411" w:rsidRDefault="00D00DAF"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Regione Lombardia. Respinta mozione di sfiducia su </w:t>
      </w:r>
      <w:proofErr w:type="spellStart"/>
      <w:r w:rsidRPr="00E54411">
        <w:rPr>
          <w:rFonts w:ascii="Times New Roman" w:eastAsia="Arial Unicode MS" w:hAnsi="Times New Roman"/>
          <w:b/>
          <w:i/>
          <w:color w:val="1F497D"/>
          <w:kern w:val="2"/>
          <w:sz w:val="24"/>
          <w:szCs w:val="24"/>
          <w:lang w:eastAsia="zh-CN" w:bidi="hi-IN"/>
        </w:rPr>
        <w:t>Gallera</w:t>
      </w:r>
      <w:proofErr w:type="spellEnd"/>
    </w:p>
    <w:p w:rsidR="00D00DAF" w:rsidRPr="00E54411" w:rsidRDefault="00D00DAF" w:rsidP="00E54411">
      <w:pPr>
        <w:pStyle w:val="Paragrafoelenco"/>
        <w:widowControl w:val="0"/>
        <w:numPr>
          <w:ilvl w:val="0"/>
          <w:numId w:val="37"/>
        </w:numPr>
        <w:suppressAutoHyphens/>
        <w:ind w:left="360"/>
        <w:rPr>
          <w:rFonts w:ascii="Times New Roman" w:hAnsi="Times New Roman"/>
          <w:b/>
          <w:i/>
          <w:sz w:val="24"/>
          <w:szCs w:val="24"/>
        </w:rPr>
      </w:pPr>
      <w:proofErr w:type="spellStart"/>
      <w:r w:rsidRPr="00E54411">
        <w:rPr>
          <w:rFonts w:ascii="Times New Roman" w:hAnsi="Times New Roman"/>
          <w:b/>
          <w:i/>
          <w:sz w:val="24"/>
          <w:szCs w:val="24"/>
        </w:rPr>
        <w:t>Cittadinanzattiva</w:t>
      </w:r>
      <w:proofErr w:type="spellEnd"/>
      <w:r w:rsidRPr="00E54411">
        <w:rPr>
          <w:rFonts w:ascii="Times New Roman" w:hAnsi="Times New Roman"/>
          <w:b/>
          <w:i/>
          <w:sz w:val="24"/>
          <w:szCs w:val="24"/>
        </w:rPr>
        <w:t>. Medicina del territorio: più telemedicina e integrazione dei servizi</w:t>
      </w:r>
    </w:p>
    <w:p w:rsidR="00D00DAF" w:rsidRPr="00E54411" w:rsidRDefault="00566974" w:rsidP="00E54411">
      <w:pPr>
        <w:pStyle w:val="Paragrafoelenco"/>
        <w:widowControl w:val="0"/>
        <w:numPr>
          <w:ilvl w:val="0"/>
          <w:numId w:val="37"/>
        </w:numPr>
        <w:suppressAutoHyphens/>
        <w:ind w:left="360"/>
        <w:rPr>
          <w:rFonts w:ascii="Times New Roman" w:hAnsi="Times New Roman"/>
          <w:b/>
          <w:i/>
          <w:sz w:val="24"/>
          <w:szCs w:val="24"/>
        </w:rPr>
      </w:pPr>
      <w:proofErr w:type="spellStart"/>
      <w:r>
        <w:rPr>
          <w:rFonts w:ascii="Times New Roman" w:hAnsi="Times New Roman"/>
          <w:b/>
          <w:i/>
          <w:sz w:val="24"/>
          <w:szCs w:val="24"/>
        </w:rPr>
        <w:t>Covid</w:t>
      </w:r>
      <w:proofErr w:type="spellEnd"/>
      <w:r w:rsidR="00D00DAF" w:rsidRPr="00E54411">
        <w:rPr>
          <w:rFonts w:ascii="Times New Roman" w:hAnsi="Times New Roman"/>
          <w:b/>
          <w:i/>
          <w:sz w:val="24"/>
          <w:szCs w:val="24"/>
        </w:rPr>
        <w:t xml:space="preserve">. </w:t>
      </w:r>
      <w:proofErr w:type="spellStart"/>
      <w:r w:rsidR="00D00DAF" w:rsidRPr="00E54411">
        <w:rPr>
          <w:rFonts w:ascii="Times New Roman" w:hAnsi="Times New Roman"/>
          <w:b/>
          <w:i/>
          <w:sz w:val="24"/>
          <w:szCs w:val="24"/>
        </w:rPr>
        <w:t>Gimbe</w:t>
      </w:r>
      <w:proofErr w:type="spellEnd"/>
      <w:r w:rsidR="00D00DAF" w:rsidRPr="00E54411">
        <w:rPr>
          <w:rFonts w:ascii="Times New Roman" w:hAnsi="Times New Roman"/>
          <w:b/>
          <w:i/>
          <w:sz w:val="24"/>
          <w:szCs w:val="24"/>
        </w:rPr>
        <w:t>: il report settimanale della Fondazione relativo al</w:t>
      </w:r>
      <w:r w:rsidR="00E54411" w:rsidRPr="00E54411">
        <w:rPr>
          <w:rFonts w:ascii="Times New Roman" w:hAnsi="Times New Roman"/>
          <w:b/>
          <w:i/>
          <w:sz w:val="24"/>
          <w:szCs w:val="24"/>
        </w:rPr>
        <w:t>la settimana</w:t>
      </w:r>
      <w:r w:rsidR="00D00DAF" w:rsidRPr="00E54411">
        <w:rPr>
          <w:rFonts w:ascii="Times New Roman" w:hAnsi="Times New Roman"/>
          <w:b/>
          <w:i/>
          <w:sz w:val="24"/>
          <w:szCs w:val="24"/>
        </w:rPr>
        <w:t xml:space="preserve"> 25</w:t>
      </w:r>
      <w:r w:rsidR="00E54411" w:rsidRPr="00E54411">
        <w:rPr>
          <w:rFonts w:ascii="Times New Roman" w:hAnsi="Times New Roman"/>
          <w:b/>
          <w:i/>
          <w:sz w:val="24"/>
          <w:szCs w:val="24"/>
        </w:rPr>
        <w:t>.11</w:t>
      </w:r>
      <w:r w:rsidR="00D00DAF" w:rsidRPr="00E54411">
        <w:rPr>
          <w:rFonts w:ascii="Times New Roman" w:hAnsi="Times New Roman"/>
          <w:b/>
          <w:i/>
          <w:sz w:val="24"/>
          <w:szCs w:val="24"/>
        </w:rPr>
        <w:t>-1</w:t>
      </w:r>
      <w:r w:rsidR="00E54411" w:rsidRPr="00E54411">
        <w:rPr>
          <w:rFonts w:ascii="Times New Roman" w:hAnsi="Times New Roman"/>
          <w:b/>
          <w:i/>
          <w:sz w:val="24"/>
          <w:szCs w:val="24"/>
        </w:rPr>
        <w:t>.12</w:t>
      </w:r>
    </w:p>
    <w:p w:rsidR="00E54411" w:rsidRPr="00E54411" w:rsidRDefault="00566974"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D00DAF" w:rsidRPr="00E54411">
        <w:rPr>
          <w:rFonts w:ascii="Times New Roman" w:eastAsia="Arial Unicode MS" w:hAnsi="Times New Roman"/>
          <w:b/>
          <w:i/>
          <w:color w:val="1F497D"/>
          <w:kern w:val="2"/>
          <w:sz w:val="24"/>
          <w:szCs w:val="24"/>
          <w:lang w:eastAsia="zh-CN" w:bidi="hi-IN"/>
        </w:rPr>
        <w:t xml:space="preserve">. </w:t>
      </w:r>
      <w:proofErr w:type="spellStart"/>
      <w:r w:rsidR="00E54411" w:rsidRPr="00E54411">
        <w:rPr>
          <w:rFonts w:ascii="Times New Roman" w:eastAsia="Arial Unicode MS" w:hAnsi="Times New Roman"/>
          <w:b/>
          <w:i/>
          <w:color w:val="1F497D"/>
          <w:kern w:val="2"/>
          <w:sz w:val="24"/>
          <w:szCs w:val="24"/>
          <w:lang w:eastAsia="zh-CN" w:bidi="hi-IN"/>
        </w:rPr>
        <w:t>Iss</w:t>
      </w:r>
      <w:proofErr w:type="spellEnd"/>
      <w:r w:rsidR="00E54411" w:rsidRPr="00E54411">
        <w:rPr>
          <w:rFonts w:ascii="Times New Roman" w:eastAsia="Arial Unicode MS" w:hAnsi="Times New Roman"/>
          <w:b/>
          <w:i/>
          <w:color w:val="1F497D"/>
          <w:kern w:val="2"/>
          <w:sz w:val="24"/>
          <w:szCs w:val="24"/>
          <w:lang w:eastAsia="zh-CN" w:bidi="hi-IN"/>
        </w:rPr>
        <w:t>: i</w:t>
      </w:r>
      <w:r w:rsidR="00D00DAF" w:rsidRPr="00E54411">
        <w:rPr>
          <w:rFonts w:ascii="Times New Roman" w:eastAsia="Arial Unicode MS" w:hAnsi="Times New Roman"/>
          <w:b/>
          <w:i/>
          <w:color w:val="1F497D"/>
          <w:kern w:val="2"/>
          <w:sz w:val="24"/>
          <w:szCs w:val="24"/>
          <w:lang w:eastAsia="zh-CN" w:bidi="hi-IN"/>
        </w:rPr>
        <w:t>l 39,9% dei decessi in Lombardia</w:t>
      </w:r>
      <w:r w:rsidR="00E54411" w:rsidRPr="00E54411">
        <w:rPr>
          <w:rFonts w:ascii="Times New Roman" w:eastAsia="Arial Unicode MS" w:hAnsi="Times New Roman"/>
          <w:b/>
          <w:i/>
          <w:color w:val="1F497D"/>
          <w:kern w:val="2"/>
          <w:sz w:val="24"/>
          <w:szCs w:val="24"/>
          <w:lang w:eastAsia="zh-CN" w:bidi="hi-IN"/>
        </w:rPr>
        <w:t xml:space="preserve">. Età media alla morte 80 anni </w:t>
      </w:r>
    </w:p>
    <w:p w:rsidR="00D00DAF" w:rsidRPr="00E54411" w:rsidRDefault="00D00DAF"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sidRPr="00E54411">
        <w:rPr>
          <w:rFonts w:ascii="Times New Roman" w:eastAsia="Arial Unicode MS" w:hAnsi="Times New Roman"/>
          <w:b/>
          <w:i/>
          <w:color w:val="1F497D"/>
          <w:kern w:val="2"/>
          <w:sz w:val="24"/>
          <w:szCs w:val="24"/>
          <w:lang w:eastAsia="zh-CN" w:bidi="hi-IN"/>
        </w:rPr>
        <w:t>Recovery</w:t>
      </w:r>
      <w:proofErr w:type="spellEnd"/>
      <w:r w:rsidRPr="00E54411">
        <w:rPr>
          <w:rFonts w:ascii="Times New Roman" w:eastAsia="Arial Unicode MS" w:hAnsi="Times New Roman"/>
          <w:b/>
          <w:i/>
          <w:color w:val="1F497D"/>
          <w:kern w:val="2"/>
          <w:sz w:val="24"/>
          <w:szCs w:val="24"/>
          <w:lang w:eastAsia="zh-CN" w:bidi="hi-IN"/>
        </w:rPr>
        <w:t xml:space="preserve"> Fund. Ecco le priorità per le Regioni sul tema della salute</w:t>
      </w:r>
    </w:p>
    <w:p w:rsidR="00E54411" w:rsidRPr="00E54411" w:rsidRDefault="00D00DAF"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Cgil, Cisl e Uil vogliono il </w:t>
      </w:r>
      <w:proofErr w:type="spellStart"/>
      <w:r w:rsidRPr="00E54411">
        <w:rPr>
          <w:rFonts w:ascii="Times New Roman" w:eastAsia="Arial Unicode MS" w:hAnsi="Times New Roman"/>
          <w:b/>
          <w:i/>
          <w:color w:val="1F497D"/>
          <w:kern w:val="2"/>
          <w:sz w:val="24"/>
          <w:szCs w:val="24"/>
          <w:lang w:eastAsia="zh-CN" w:bidi="hi-IN"/>
        </w:rPr>
        <w:t>Mes</w:t>
      </w:r>
      <w:proofErr w:type="spellEnd"/>
      <w:r w:rsidRPr="00E54411">
        <w:rPr>
          <w:rFonts w:ascii="Times New Roman" w:eastAsia="Arial Unicode MS" w:hAnsi="Times New Roman"/>
          <w:b/>
          <w:i/>
          <w:color w:val="1F497D"/>
          <w:kern w:val="2"/>
          <w:sz w:val="24"/>
          <w:szCs w:val="24"/>
          <w:lang w:eastAsia="zh-CN" w:bidi="hi-IN"/>
        </w:rPr>
        <w:t xml:space="preserve"> Sanità. Ecco tutte le proposte dei sindacati </w:t>
      </w:r>
    </w:p>
    <w:p w:rsidR="00E54411" w:rsidRPr="00E54411" w:rsidRDefault="00E54411"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sidRPr="00E54411">
        <w:rPr>
          <w:rFonts w:ascii="Times New Roman" w:eastAsia="Arial Unicode MS" w:hAnsi="Times New Roman"/>
          <w:b/>
          <w:i/>
          <w:color w:val="1F497D"/>
          <w:kern w:val="2"/>
          <w:sz w:val="24"/>
          <w:szCs w:val="24"/>
          <w:lang w:eastAsia="zh-CN" w:bidi="hi-IN"/>
        </w:rPr>
        <w:t>Censis</w:t>
      </w:r>
      <w:proofErr w:type="spellEnd"/>
      <w:r w:rsidRPr="00E54411">
        <w:rPr>
          <w:rFonts w:ascii="Times New Roman" w:eastAsia="Arial Unicode MS" w:hAnsi="Times New Roman"/>
          <w:b/>
          <w:i/>
          <w:color w:val="1F497D"/>
          <w:kern w:val="2"/>
          <w:sz w:val="24"/>
          <w:szCs w:val="24"/>
          <w:lang w:eastAsia="zh-CN" w:bidi="hi-IN"/>
        </w:rPr>
        <w:t xml:space="preserve">: il </w:t>
      </w:r>
      <w:proofErr w:type="spellStart"/>
      <w:r w:rsidRPr="00E54411">
        <w:rPr>
          <w:rFonts w:ascii="Times New Roman" w:eastAsia="Arial Unicode MS" w:hAnsi="Times New Roman"/>
          <w:b/>
          <w:i/>
          <w:color w:val="1F497D"/>
          <w:kern w:val="2"/>
          <w:sz w:val="24"/>
          <w:szCs w:val="24"/>
          <w:lang w:eastAsia="zh-CN" w:bidi="hi-IN"/>
        </w:rPr>
        <w:t>Ssn</w:t>
      </w:r>
      <w:proofErr w:type="spellEnd"/>
      <w:r w:rsidR="00D00DAF" w:rsidRPr="00E54411">
        <w:rPr>
          <w:rFonts w:ascii="Times New Roman" w:eastAsia="Arial Unicode MS" w:hAnsi="Times New Roman"/>
          <w:b/>
          <w:i/>
          <w:color w:val="1F497D"/>
          <w:kern w:val="2"/>
          <w:sz w:val="24"/>
          <w:szCs w:val="24"/>
          <w:lang w:eastAsia="zh-CN" w:bidi="hi-IN"/>
        </w:rPr>
        <w:t xml:space="preserve"> si è presentato piuttosto fragile all’appuntamento</w:t>
      </w:r>
      <w:r w:rsidRPr="00E54411">
        <w:rPr>
          <w:rFonts w:ascii="Times New Roman" w:eastAsia="Arial Unicode MS" w:hAnsi="Times New Roman"/>
          <w:b/>
          <w:i/>
          <w:color w:val="1F497D"/>
          <w:kern w:val="2"/>
          <w:sz w:val="24"/>
          <w:szCs w:val="24"/>
          <w:lang w:eastAsia="zh-CN" w:bidi="hi-IN"/>
        </w:rPr>
        <w:t xml:space="preserve"> con la pandemia</w:t>
      </w:r>
      <w:r w:rsidR="00D00DAF" w:rsidRPr="00E54411">
        <w:rPr>
          <w:rFonts w:ascii="Times New Roman" w:eastAsia="Arial Unicode MS" w:hAnsi="Times New Roman"/>
          <w:b/>
          <w:i/>
          <w:color w:val="1F497D"/>
          <w:kern w:val="2"/>
          <w:sz w:val="24"/>
          <w:szCs w:val="24"/>
          <w:lang w:eastAsia="zh-CN" w:bidi="hi-IN"/>
        </w:rPr>
        <w:t xml:space="preserve"> </w:t>
      </w:r>
    </w:p>
    <w:p w:rsidR="00D00DAF" w:rsidRPr="00E54411" w:rsidRDefault="00D00DAF"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sidRPr="00E54411">
        <w:rPr>
          <w:rFonts w:ascii="Times New Roman" w:eastAsia="Arial Unicode MS" w:hAnsi="Times New Roman"/>
          <w:b/>
          <w:i/>
          <w:color w:val="1F497D"/>
          <w:kern w:val="2"/>
          <w:sz w:val="24"/>
          <w:szCs w:val="24"/>
          <w:lang w:eastAsia="zh-CN" w:bidi="hi-IN"/>
        </w:rPr>
        <w:t>Recovery</w:t>
      </w:r>
      <w:proofErr w:type="spellEnd"/>
      <w:r w:rsidRPr="00E54411">
        <w:rPr>
          <w:rFonts w:ascii="Times New Roman" w:eastAsia="Arial Unicode MS" w:hAnsi="Times New Roman"/>
          <w:b/>
          <w:i/>
          <w:color w:val="1F497D"/>
          <w:kern w:val="2"/>
          <w:sz w:val="24"/>
          <w:szCs w:val="24"/>
          <w:lang w:eastAsia="zh-CN" w:bidi="hi-IN"/>
        </w:rPr>
        <w:t xml:space="preserve"> Plan. Per la Salute solo 9 miliardi. La bozza del Piano del Governo</w:t>
      </w:r>
    </w:p>
    <w:p w:rsidR="00D00DAF" w:rsidRPr="00E54411" w:rsidRDefault="00D00DAF"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r w:rsidRPr="00E54411">
        <w:rPr>
          <w:rFonts w:ascii="Times New Roman" w:eastAsia="Arial Unicode MS" w:hAnsi="Times New Roman"/>
          <w:b/>
          <w:i/>
          <w:color w:val="1F497D"/>
          <w:kern w:val="2"/>
          <w:sz w:val="24"/>
          <w:szCs w:val="24"/>
          <w:lang w:eastAsia="zh-CN" w:bidi="hi-IN"/>
        </w:rPr>
        <w:t xml:space="preserve">Anteprima vaccino </w:t>
      </w:r>
      <w:proofErr w:type="spellStart"/>
      <w:r w:rsidR="00566974">
        <w:rPr>
          <w:rFonts w:ascii="Times New Roman" w:eastAsia="Arial Unicode MS" w:hAnsi="Times New Roman"/>
          <w:b/>
          <w:i/>
          <w:color w:val="1F497D"/>
          <w:kern w:val="2"/>
          <w:sz w:val="24"/>
          <w:szCs w:val="24"/>
          <w:lang w:eastAsia="zh-CN" w:bidi="hi-IN"/>
        </w:rPr>
        <w:t>Covid</w:t>
      </w:r>
      <w:proofErr w:type="spellEnd"/>
      <w:r w:rsidRPr="00E54411">
        <w:rPr>
          <w:rFonts w:ascii="Times New Roman" w:eastAsia="Arial Unicode MS" w:hAnsi="Times New Roman"/>
          <w:b/>
          <w:i/>
          <w:color w:val="1F497D"/>
          <w:kern w:val="2"/>
          <w:sz w:val="24"/>
          <w:szCs w:val="24"/>
          <w:lang w:eastAsia="zh-CN" w:bidi="hi-IN"/>
        </w:rPr>
        <w:t>. Ecco il Piano</w:t>
      </w:r>
    </w:p>
    <w:p w:rsidR="00D00DAF" w:rsidRDefault="00E54411"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sidRPr="00E54411">
        <w:rPr>
          <w:rFonts w:ascii="Times New Roman" w:eastAsia="Arial Unicode MS" w:hAnsi="Times New Roman"/>
          <w:b/>
          <w:i/>
          <w:color w:val="1F497D"/>
          <w:kern w:val="2"/>
          <w:sz w:val="24"/>
          <w:szCs w:val="24"/>
          <w:lang w:eastAsia="zh-CN" w:bidi="hi-IN"/>
        </w:rPr>
        <w:t>Eurostat</w:t>
      </w:r>
      <w:proofErr w:type="spellEnd"/>
      <w:r w:rsidRPr="00E54411">
        <w:rPr>
          <w:rFonts w:ascii="Times New Roman" w:eastAsia="Arial Unicode MS" w:hAnsi="Times New Roman"/>
          <w:b/>
          <w:i/>
          <w:color w:val="1F497D"/>
          <w:kern w:val="2"/>
          <w:sz w:val="24"/>
          <w:szCs w:val="24"/>
          <w:lang w:eastAsia="zh-CN" w:bidi="hi-IN"/>
        </w:rPr>
        <w:t xml:space="preserve">. </w:t>
      </w:r>
      <w:r w:rsidR="00D00DAF" w:rsidRPr="00E54411">
        <w:rPr>
          <w:rFonts w:ascii="Times New Roman" w:eastAsia="Arial Unicode MS" w:hAnsi="Times New Roman"/>
          <w:b/>
          <w:i/>
          <w:color w:val="1F497D"/>
          <w:kern w:val="2"/>
          <w:sz w:val="24"/>
          <w:szCs w:val="24"/>
          <w:lang w:eastAsia="zh-CN" w:bidi="hi-IN"/>
        </w:rPr>
        <w:t>Spesa sanitaria. Tra pubblica e privata I</w:t>
      </w:r>
      <w:r w:rsidRPr="00E54411">
        <w:rPr>
          <w:rFonts w:ascii="Times New Roman" w:eastAsia="Arial Unicode MS" w:hAnsi="Times New Roman"/>
          <w:b/>
          <w:i/>
          <w:color w:val="1F497D"/>
          <w:kern w:val="2"/>
          <w:sz w:val="24"/>
          <w:szCs w:val="24"/>
          <w:lang w:eastAsia="zh-CN" w:bidi="hi-IN"/>
        </w:rPr>
        <w:t>talia sempre sotto la media Ue</w:t>
      </w:r>
    </w:p>
    <w:p w:rsidR="00D87F40" w:rsidRPr="00D87F40" w:rsidRDefault="00D87F40" w:rsidP="00D87F40">
      <w:pPr>
        <w:pStyle w:val="Paragrafoelenco"/>
        <w:widowControl w:val="0"/>
        <w:numPr>
          <w:ilvl w:val="0"/>
          <w:numId w:val="38"/>
        </w:numPr>
        <w:suppressAutoHyphens/>
        <w:rPr>
          <w:rFonts w:ascii="Times New Roman" w:eastAsia="Arial Unicode MS" w:hAnsi="Times New Roman"/>
          <w:b/>
          <w:i/>
          <w:color w:val="1F497D"/>
          <w:kern w:val="2"/>
          <w:sz w:val="24"/>
          <w:szCs w:val="24"/>
          <w:lang w:eastAsia="zh-CN" w:bidi="hi-IN"/>
        </w:rPr>
      </w:pPr>
      <w:r w:rsidRPr="00D87F40">
        <w:rPr>
          <w:rFonts w:ascii="Times New Roman" w:eastAsia="Arial Unicode MS" w:hAnsi="Times New Roman"/>
          <w:b/>
          <w:i/>
          <w:color w:val="1F497D"/>
          <w:kern w:val="2"/>
          <w:sz w:val="24"/>
          <w:szCs w:val="24"/>
          <w:lang w:eastAsia="zh-CN" w:bidi="hi-IN"/>
        </w:rPr>
        <w:t>Specializzazioni mediche. Fp Cgil Medici: “Manfredi tiene in ostaggio 23 mila medici”</w:t>
      </w:r>
    </w:p>
    <w:p w:rsidR="00D00DAF" w:rsidRPr="00E54411" w:rsidRDefault="00566974" w:rsidP="00E54411">
      <w:pPr>
        <w:pStyle w:val="Paragrafoelenco"/>
        <w:widowControl w:val="0"/>
        <w:numPr>
          <w:ilvl w:val="0"/>
          <w:numId w:val="37"/>
        </w:numPr>
        <w:tabs>
          <w:tab w:val="left" w:pos="7371"/>
        </w:tabs>
        <w:suppressAutoHyphens/>
        <w:ind w:left="360"/>
        <w:rPr>
          <w:rFonts w:ascii="Times New Roman" w:eastAsia="Arial Unicode MS" w:hAnsi="Times New Roman"/>
          <w:b/>
          <w:i/>
          <w:color w:val="1F497D"/>
          <w:kern w:val="2"/>
          <w:sz w:val="24"/>
          <w:szCs w:val="24"/>
          <w:lang w:eastAsia="zh-CN" w:bidi="hi-IN"/>
        </w:rPr>
      </w:pPr>
      <w:proofErr w:type="spellStart"/>
      <w:r>
        <w:rPr>
          <w:rFonts w:ascii="Times New Roman" w:eastAsia="Arial Unicode MS" w:hAnsi="Times New Roman"/>
          <w:b/>
          <w:i/>
          <w:color w:val="1F497D"/>
          <w:kern w:val="2"/>
          <w:sz w:val="24"/>
          <w:szCs w:val="24"/>
          <w:lang w:eastAsia="zh-CN" w:bidi="hi-IN"/>
        </w:rPr>
        <w:t>Covid</w:t>
      </w:r>
      <w:proofErr w:type="spellEnd"/>
      <w:r w:rsidR="00D00DAF" w:rsidRPr="00E54411">
        <w:rPr>
          <w:rFonts w:ascii="Times New Roman" w:eastAsia="Arial Unicode MS" w:hAnsi="Times New Roman"/>
          <w:b/>
          <w:i/>
          <w:color w:val="1F497D"/>
          <w:kern w:val="2"/>
          <w:sz w:val="24"/>
          <w:szCs w:val="24"/>
          <w:lang w:eastAsia="zh-CN" w:bidi="hi-IN"/>
        </w:rPr>
        <w:t xml:space="preserve">. </w:t>
      </w:r>
      <w:r w:rsidR="00E54411" w:rsidRPr="00E54411">
        <w:rPr>
          <w:rFonts w:ascii="Times New Roman" w:eastAsia="Arial Unicode MS" w:hAnsi="Times New Roman"/>
          <w:b/>
          <w:i/>
          <w:color w:val="1F497D"/>
          <w:kern w:val="2"/>
          <w:sz w:val="24"/>
          <w:szCs w:val="24"/>
          <w:lang w:eastAsia="zh-CN" w:bidi="hi-IN"/>
        </w:rPr>
        <w:t xml:space="preserve">Le linee guida di </w:t>
      </w:r>
      <w:proofErr w:type="spellStart"/>
      <w:r w:rsidR="00E54411" w:rsidRPr="00E54411">
        <w:rPr>
          <w:rFonts w:ascii="Times New Roman" w:eastAsia="Arial Unicode MS" w:hAnsi="Times New Roman"/>
          <w:b/>
          <w:i/>
          <w:color w:val="1F497D"/>
          <w:kern w:val="2"/>
          <w:sz w:val="24"/>
          <w:szCs w:val="24"/>
          <w:lang w:eastAsia="zh-CN" w:bidi="hi-IN"/>
        </w:rPr>
        <w:t>Aifa</w:t>
      </w:r>
      <w:proofErr w:type="spellEnd"/>
      <w:r w:rsidR="00E54411" w:rsidRPr="00E54411">
        <w:rPr>
          <w:rFonts w:ascii="Times New Roman" w:eastAsia="Arial Unicode MS" w:hAnsi="Times New Roman"/>
          <w:b/>
          <w:i/>
          <w:color w:val="1F497D"/>
          <w:kern w:val="2"/>
          <w:sz w:val="24"/>
          <w:szCs w:val="24"/>
          <w:lang w:eastAsia="zh-CN" w:bidi="hi-IN"/>
        </w:rPr>
        <w:t xml:space="preserve"> su q</w:t>
      </w:r>
      <w:r w:rsidR="00D00DAF" w:rsidRPr="00E54411">
        <w:rPr>
          <w:rFonts w:ascii="Times New Roman" w:eastAsia="Arial Unicode MS" w:hAnsi="Times New Roman"/>
          <w:b/>
          <w:i/>
          <w:color w:val="1F497D"/>
          <w:kern w:val="2"/>
          <w:sz w:val="24"/>
          <w:szCs w:val="24"/>
          <w:lang w:eastAsia="zh-CN" w:bidi="hi-IN"/>
        </w:rPr>
        <w:t xml:space="preserve">uali farmaci usare in ospedale e per le cure </w:t>
      </w:r>
      <w:r w:rsidR="00E54411" w:rsidRPr="00E54411">
        <w:rPr>
          <w:rFonts w:ascii="Times New Roman" w:eastAsia="Arial Unicode MS" w:hAnsi="Times New Roman"/>
          <w:b/>
          <w:i/>
          <w:color w:val="1F497D"/>
          <w:kern w:val="2"/>
          <w:sz w:val="24"/>
          <w:szCs w:val="24"/>
          <w:lang w:eastAsia="zh-CN" w:bidi="hi-IN"/>
        </w:rPr>
        <w:t xml:space="preserve">a casa </w:t>
      </w:r>
    </w:p>
    <w:p w:rsidR="00530277" w:rsidRPr="00E54411" w:rsidRDefault="00E54411" w:rsidP="00E54411">
      <w:pPr>
        <w:pStyle w:val="Paragrafoelenco"/>
        <w:widowControl w:val="0"/>
        <w:numPr>
          <w:ilvl w:val="0"/>
          <w:numId w:val="37"/>
        </w:numPr>
        <w:suppressAutoHyphens/>
        <w:ind w:left="360"/>
        <w:rPr>
          <w:rFonts w:ascii="Times New Roman" w:eastAsia="Arial Unicode MS" w:hAnsi="Times New Roman"/>
          <w:b/>
          <w:i/>
          <w:color w:val="1F497D"/>
          <w:kern w:val="2"/>
          <w:sz w:val="24"/>
          <w:szCs w:val="24"/>
          <w:lang w:eastAsia="zh-CN" w:bidi="hi-IN"/>
        </w:rPr>
      </w:pPr>
      <w:proofErr w:type="spellStart"/>
      <w:r w:rsidRPr="00E54411">
        <w:rPr>
          <w:rFonts w:ascii="Times New Roman" w:eastAsia="Arial Unicode MS" w:hAnsi="Times New Roman"/>
          <w:b/>
          <w:i/>
          <w:color w:val="1F497D"/>
          <w:kern w:val="2"/>
          <w:sz w:val="24"/>
          <w:szCs w:val="24"/>
          <w:lang w:eastAsia="zh-CN" w:bidi="hi-IN"/>
        </w:rPr>
        <w:t>Recovery</w:t>
      </w:r>
      <w:proofErr w:type="spellEnd"/>
      <w:r w:rsidRPr="00E54411">
        <w:rPr>
          <w:rFonts w:ascii="Times New Roman" w:eastAsia="Arial Unicode MS" w:hAnsi="Times New Roman"/>
          <w:b/>
          <w:i/>
          <w:color w:val="1F497D"/>
          <w:kern w:val="2"/>
          <w:sz w:val="24"/>
          <w:szCs w:val="24"/>
          <w:lang w:eastAsia="zh-CN" w:bidi="hi-IN"/>
        </w:rPr>
        <w:t xml:space="preserve"> Plan. Speranza: n</w:t>
      </w:r>
      <w:r w:rsidR="00D00DAF" w:rsidRPr="00E54411">
        <w:rPr>
          <w:rFonts w:ascii="Times New Roman" w:eastAsia="Arial Unicode MS" w:hAnsi="Times New Roman"/>
          <w:b/>
          <w:i/>
          <w:color w:val="1F497D"/>
          <w:kern w:val="2"/>
          <w:sz w:val="24"/>
          <w:szCs w:val="24"/>
          <w:lang w:eastAsia="zh-CN" w:bidi="hi-IN"/>
        </w:rPr>
        <w:t xml:space="preserve">ove </w:t>
      </w:r>
      <w:proofErr w:type="spellStart"/>
      <w:r w:rsidR="00D00DAF" w:rsidRPr="00E54411">
        <w:rPr>
          <w:rFonts w:ascii="Times New Roman" w:eastAsia="Arial Unicode MS" w:hAnsi="Times New Roman"/>
          <w:b/>
          <w:i/>
          <w:color w:val="1F497D"/>
          <w:kern w:val="2"/>
          <w:sz w:val="24"/>
          <w:szCs w:val="24"/>
          <w:lang w:eastAsia="zh-CN" w:bidi="hi-IN"/>
        </w:rPr>
        <w:t>mld</w:t>
      </w:r>
      <w:proofErr w:type="spellEnd"/>
      <w:r w:rsidR="00D00DAF" w:rsidRPr="00E54411">
        <w:rPr>
          <w:rFonts w:ascii="Times New Roman" w:eastAsia="Arial Unicode MS" w:hAnsi="Times New Roman"/>
          <w:b/>
          <w:i/>
          <w:color w:val="1F497D"/>
          <w:kern w:val="2"/>
          <w:sz w:val="24"/>
          <w:szCs w:val="24"/>
          <w:lang w:eastAsia="zh-CN" w:bidi="hi-IN"/>
        </w:rPr>
        <w:t xml:space="preserve"> per la sanità sono pochi, mi farò sentire in </w:t>
      </w:r>
      <w:proofErr w:type="spellStart"/>
      <w:r w:rsidR="00D00DAF" w:rsidRPr="00E54411">
        <w:rPr>
          <w:rFonts w:ascii="Times New Roman" w:eastAsia="Arial Unicode MS" w:hAnsi="Times New Roman"/>
          <w:b/>
          <w:i/>
          <w:color w:val="1F497D"/>
          <w:kern w:val="2"/>
          <w:sz w:val="24"/>
          <w:szCs w:val="24"/>
          <w:lang w:eastAsia="zh-CN" w:bidi="hi-IN"/>
        </w:rPr>
        <w:t>Cdm</w:t>
      </w:r>
      <w:proofErr w:type="spellEnd"/>
    </w:p>
    <w:p w:rsidR="007E44BF" w:rsidRPr="00A42889" w:rsidRDefault="007E44BF" w:rsidP="00072747">
      <w:pPr>
        <w:widowControl w:val="0"/>
        <w:suppressAutoHyphens/>
        <w:rPr>
          <w:rFonts w:ascii="Times New Roman" w:eastAsia="Arial Unicode MS" w:hAnsi="Times New Roman"/>
          <w:b/>
          <w:color w:val="1F497D"/>
          <w:kern w:val="2"/>
          <w:sz w:val="24"/>
          <w:szCs w:val="24"/>
          <w:lang w:eastAsia="zh-CN" w:bidi="hi-IN"/>
        </w:rPr>
      </w:pPr>
    </w:p>
    <w:p w:rsidR="001D14E7" w:rsidRPr="00A42889" w:rsidRDefault="00912F97" w:rsidP="00912F97">
      <w:pPr>
        <w:pStyle w:val="Paragrafoelenco"/>
        <w:widowControl w:val="0"/>
        <w:numPr>
          <w:ilvl w:val="0"/>
          <w:numId w:val="7"/>
        </w:numPr>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Dalle Agenzie di stampa nazionali</w:t>
      </w:r>
    </w:p>
    <w:p w:rsidR="00C4433F" w:rsidRPr="001A66B3" w:rsidRDefault="00CD2E92" w:rsidP="001A66B3">
      <w:pPr>
        <w:pStyle w:val="Paragrafoelenco"/>
        <w:widowControl w:val="0"/>
        <w:numPr>
          <w:ilvl w:val="0"/>
          <w:numId w:val="34"/>
        </w:numPr>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Da </w:t>
      </w:r>
      <w:r w:rsidR="000D1438">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Quotidiano Sanità</w:t>
      </w:r>
      <w:r w:rsidR="000D1438">
        <w:rPr>
          <w:rFonts w:ascii="Times New Roman" w:eastAsia="Arial Unicode MS" w:hAnsi="Times New Roman"/>
          <w:b/>
          <w:color w:val="1F497D"/>
          <w:kern w:val="2"/>
          <w:sz w:val="24"/>
          <w:szCs w:val="24"/>
          <w:lang w:eastAsia="zh-CN" w:bidi="hi-IN"/>
        </w:rPr>
        <w:t>”</w:t>
      </w:r>
      <w:r w:rsidRPr="00A42889">
        <w:rPr>
          <w:rFonts w:ascii="Times New Roman" w:eastAsia="Arial Unicode MS" w:hAnsi="Times New Roman"/>
          <w:b/>
          <w:color w:val="1F497D"/>
          <w:kern w:val="2"/>
          <w:sz w:val="24"/>
          <w:szCs w:val="24"/>
          <w:lang w:eastAsia="zh-CN" w:bidi="hi-IN"/>
        </w:rPr>
        <w:t xml:space="preserve"> </w:t>
      </w:r>
    </w:p>
    <w:p w:rsidR="007817B1" w:rsidRDefault="000B6102" w:rsidP="007817B1">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10</w:t>
      </w:r>
      <w:r w:rsidR="007817B1">
        <w:rPr>
          <w:rFonts w:ascii="Times New Roman" w:eastAsia="Arial Unicode MS" w:hAnsi="Times New Roman"/>
          <w:b/>
          <w:color w:val="1F497D"/>
          <w:kern w:val="2"/>
          <w:sz w:val="24"/>
          <w:szCs w:val="24"/>
          <w:lang w:eastAsia="zh-CN" w:bidi="hi-IN"/>
        </w:rPr>
        <w:t xml:space="preserve"> novem</w:t>
      </w:r>
      <w:r w:rsidR="007817B1" w:rsidRPr="00A42889">
        <w:rPr>
          <w:rFonts w:ascii="Times New Roman" w:eastAsia="Arial Unicode MS" w:hAnsi="Times New Roman"/>
          <w:b/>
          <w:color w:val="1F497D"/>
          <w:kern w:val="2"/>
          <w:sz w:val="24"/>
          <w:szCs w:val="24"/>
          <w:lang w:eastAsia="zh-CN" w:bidi="hi-IN"/>
        </w:rPr>
        <w:t>bre 2020</w:t>
      </w:r>
      <w:r w:rsidR="007817B1" w:rsidRPr="00A42889">
        <w:rPr>
          <w:rFonts w:ascii="Times New Roman" w:hAnsi="Times New Roman"/>
          <w:sz w:val="24"/>
          <w:szCs w:val="24"/>
        </w:rPr>
        <w:t xml:space="preserve"> </w:t>
      </w:r>
    </w:p>
    <w:p w:rsidR="00B57B31" w:rsidRPr="00B57B31" w:rsidRDefault="00566974" w:rsidP="00B57B31">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B57B31" w:rsidRPr="00B57B31">
        <w:rPr>
          <w:rFonts w:ascii="Times New Roman" w:eastAsia="Arial Unicode MS" w:hAnsi="Times New Roman"/>
          <w:b/>
          <w:color w:val="1F497D"/>
          <w:kern w:val="2"/>
          <w:sz w:val="24"/>
          <w:szCs w:val="24"/>
          <w:lang w:eastAsia="zh-CN" w:bidi="hi-IN"/>
        </w:rPr>
        <w:t>. Cabina di regia verso modifica utilizzo dati per il monitoraggio</w:t>
      </w:r>
    </w:p>
    <w:p w:rsidR="00CF02FD" w:rsidRDefault="00B57B31" w:rsidP="00B57B31">
      <w:pPr>
        <w:widowControl w:val="0"/>
        <w:tabs>
          <w:tab w:val="left" w:pos="7371"/>
        </w:tabs>
        <w:suppressAutoHyphens/>
        <w:rPr>
          <w:rFonts w:ascii="Times New Roman" w:eastAsia="Arial Unicode MS" w:hAnsi="Times New Roman"/>
          <w:b/>
          <w:color w:val="1F497D"/>
          <w:kern w:val="2"/>
          <w:sz w:val="24"/>
          <w:szCs w:val="24"/>
          <w:lang w:eastAsia="zh-CN" w:bidi="hi-IN"/>
        </w:rPr>
      </w:pPr>
      <w:r w:rsidRPr="006E5AF3">
        <w:rPr>
          <w:rFonts w:ascii="Times New Roman" w:eastAsia="Arial Unicode MS" w:hAnsi="Times New Roman"/>
          <w:color w:val="1F497D"/>
          <w:kern w:val="2"/>
          <w:sz w:val="24"/>
          <w:szCs w:val="24"/>
          <w:lang w:eastAsia="zh-CN" w:bidi="hi-IN"/>
        </w:rPr>
        <w:t>Si dovrebbe già partire dal prossimo report atteso per venerdì. Si dovrebbe tenere conto dei dati dell'ultima settimana (non delle due settimane precedenti) e dei ricoveri del giorno prima. Inoltre verranno fatte delle proiezioni con i dati dei ricoveri a due settimane. Le modifiche accolte dalla Cabina di regia rispondono alle richieste formulate da alcuni presidenti di Regione.</w:t>
      </w:r>
      <w:r w:rsidR="006E5AF3">
        <w:rPr>
          <w:rFonts w:ascii="Times New Roman" w:eastAsia="Arial Unicode MS" w:hAnsi="Times New Roman"/>
          <w:b/>
          <w:color w:val="1F497D"/>
          <w:kern w:val="2"/>
          <w:sz w:val="24"/>
          <w:szCs w:val="24"/>
          <w:lang w:eastAsia="zh-CN" w:bidi="hi-IN"/>
        </w:rPr>
        <w:t xml:space="preserve"> </w:t>
      </w:r>
      <w:hyperlink r:id="rId9" w:history="1">
        <w:r w:rsidR="006E5AF3" w:rsidRPr="006E5AF3">
          <w:rPr>
            <w:rStyle w:val="Collegamentoipertestuale"/>
            <w:rFonts w:ascii="Times New Roman" w:eastAsia="Arial Unicode MS" w:hAnsi="Times New Roman"/>
            <w:b/>
            <w:kern w:val="2"/>
            <w:sz w:val="24"/>
            <w:szCs w:val="24"/>
            <w:lang w:eastAsia="zh-CN" w:bidi="hi-IN"/>
          </w:rPr>
          <w:t>Leggi tutto</w:t>
        </w:r>
      </w:hyperlink>
      <w:r w:rsidR="006E5AF3">
        <w:rPr>
          <w:rFonts w:ascii="Times New Roman" w:eastAsia="Arial Unicode MS" w:hAnsi="Times New Roman"/>
          <w:b/>
          <w:color w:val="1F497D"/>
          <w:kern w:val="2"/>
          <w:sz w:val="24"/>
          <w:szCs w:val="24"/>
          <w:lang w:eastAsia="zh-CN" w:bidi="hi-IN"/>
        </w:rPr>
        <w:t xml:space="preserve">. </w:t>
      </w:r>
    </w:p>
    <w:p w:rsidR="006E5AF3" w:rsidRDefault="006E5AF3" w:rsidP="00B57B31">
      <w:pPr>
        <w:widowControl w:val="0"/>
        <w:tabs>
          <w:tab w:val="left" w:pos="7371"/>
        </w:tabs>
        <w:suppressAutoHyphens/>
        <w:rPr>
          <w:rFonts w:ascii="Times New Roman" w:eastAsia="Arial Unicode MS" w:hAnsi="Times New Roman"/>
          <w:b/>
          <w:color w:val="1F497D"/>
          <w:kern w:val="2"/>
          <w:sz w:val="24"/>
          <w:szCs w:val="24"/>
          <w:lang w:eastAsia="zh-CN" w:bidi="hi-IN"/>
        </w:rPr>
      </w:pPr>
    </w:p>
    <w:p w:rsidR="00977738" w:rsidRPr="00977738" w:rsidRDefault="00566974" w:rsidP="00977738">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977738" w:rsidRPr="00977738">
        <w:rPr>
          <w:rFonts w:ascii="Times New Roman" w:eastAsia="Arial Unicode MS" w:hAnsi="Times New Roman"/>
          <w:b/>
          <w:color w:val="1F497D"/>
          <w:kern w:val="2"/>
          <w:sz w:val="24"/>
          <w:szCs w:val="24"/>
          <w:lang w:eastAsia="zh-CN" w:bidi="hi-IN"/>
        </w:rPr>
        <w:t xml:space="preserve">. </w:t>
      </w:r>
      <w:proofErr w:type="spellStart"/>
      <w:r w:rsidR="00977738" w:rsidRPr="00977738">
        <w:rPr>
          <w:rFonts w:ascii="Times New Roman" w:eastAsia="Arial Unicode MS" w:hAnsi="Times New Roman"/>
          <w:b/>
          <w:color w:val="1F497D"/>
          <w:kern w:val="2"/>
          <w:sz w:val="24"/>
          <w:szCs w:val="24"/>
          <w:lang w:eastAsia="zh-CN" w:bidi="hi-IN"/>
        </w:rPr>
        <w:t>Fimmg</w:t>
      </w:r>
      <w:proofErr w:type="spellEnd"/>
      <w:r w:rsidR="00977738" w:rsidRPr="00977738">
        <w:rPr>
          <w:rFonts w:ascii="Times New Roman" w:eastAsia="Arial Unicode MS" w:hAnsi="Times New Roman"/>
          <w:b/>
          <w:color w:val="1F497D"/>
          <w:kern w:val="2"/>
          <w:sz w:val="24"/>
          <w:szCs w:val="24"/>
          <w:lang w:eastAsia="zh-CN" w:bidi="hi-IN"/>
        </w:rPr>
        <w:t xml:space="preserve">: “In corso un attacco mediatico nei confronti dei medici di famiglia. Ma senza, </w:t>
      </w:r>
      <w:proofErr w:type="spellStart"/>
      <w:r w:rsidR="00977738" w:rsidRPr="00977738">
        <w:rPr>
          <w:rFonts w:ascii="Times New Roman" w:eastAsia="Arial Unicode MS" w:hAnsi="Times New Roman"/>
          <w:b/>
          <w:color w:val="1F497D"/>
          <w:kern w:val="2"/>
          <w:sz w:val="24"/>
          <w:szCs w:val="24"/>
          <w:lang w:eastAsia="zh-CN" w:bidi="hi-IN"/>
        </w:rPr>
        <w:t>Ssn</w:t>
      </w:r>
      <w:proofErr w:type="spellEnd"/>
      <w:r w:rsidR="00977738" w:rsidRPr="00977738">
        <w:rPr>
          <w:rFonts w:ascii="Times New Roman" w:eastAsia="Arial Unicode MS" w:hAnsi="Times New Roman"/>
          <w:b/>
          <w:color w:val="1F497D"/>
          <w:kern w:val="2"/>
          <w:sz w:val="24"/>
          <w:szCs w:val="24"/>
          <w:lang w:eastAsia="zh-CN" w:bidi="hi-IN"/>
        </w:rPr>
        <w:t xml:space="preserve"> collassa”</w:t>
      </w:r>
    </w:p>
    <w:p w:rsidR="00977738" w:rsidRDefault="00977738" w:rsidP="00977738">
      <w:pPr>
        <w:widowControl w:val="0"/>
        <w:tabs>
          <w:tab w:val="left" w:pos="7371"/>
        </w:tabs>
        <w:suppressAutoHyphens/>
        <w:rPr>
          <w:rFonts w:ascii="Times New Roman" w:eastAsia="Arial Unicode MS" w:hAnsi="Times New Roman"/>
          <w:b/>
          <w:color w:val="1F497D"/>
          <w:kern w:val="2"/>
          <w:sz w:val="24"/>
          <w:szCs w:val="24"/>
          <w:lang w:eastAsia="zh-CN" w:bidi="hi-IN"/>
        </w:rPr>
      </w:pPr>
      <w:r w:rsidRPr="00977738">
        <w:rPr>
          <w:rFonts w:ascii="Times New Roman" w:eastAsia="Arial Unicode MS" w:hAnsi="Times New Roman"/>
          <w:color w:val="1F497D"/>
          <w:kern w:val="2"/>
          <w:sz w:val="24"/>
          <w:szCs w:val="24"/>
          <w:lang w:eastAsia="zh-CN" w:bidi="hi-IN"/>
        </w:rPr>
        <w:t xml:space="preserve">Il sindacato: “Tutti i numeri, i fatti descritti, gli impegni assunti con Regioni, Governo, per la medicina di famiglia italiana non contano, contano invece le opinioni di una strategia mediatica denigratoria che a questo punto ci chiediamo che scopo abbia: voglia di protagonismo incosciente o progetto di una parte del palazzo?”. </w:t>
      </w:r>
      <w:hyperlink r:id="rId10" w:history="1">
        <w:r w:rsidRPr="00977738">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w:t>
      </w:r>
    </w:p>
    <w:p w:rsidR="00977738" w:rsidRDefault="00977738" w:rsidP="00B57B31">
      <w:pPr>
        <w:widowControl w:val="0"/>
        <w:tabs>
          <w:tab w:val="left" w:pos="7371"/>
        </w:tabs>
        <w:suppressAutoHyphens/>
        <w:rPr>
          <w:rFonts w:ascii="Times New Roman" w:eastAsia="Arial Unicode MS" w:hAnsi="Times New Roman"/>
          <w:b/>
          <w:color w:val="1F497D"/>
          <w:kern w:val="2"/>
          <w:sz w:val="24"/>
          <w:szCs w:val="24"/>
          <w:lang w:eastAsia="zh-CN" w:bidi="hi-IN"/>
        </w:rPr>
      </w:pPr>
    </w:p>
    <w:p w:rsidR="006E5AF3" w:rsidRPr="006E5AF3" w:rsidRDefault="006E5AF3" w:rsidP="006E5AF3">
      <w:pPr>
        <w:widowControl w:val="0"/>
        <w:tabs>
          <w:tab w:val="left" w:pos="7371"/>
        </w:tabs>
        <w:suppressAutoHyphens/>
        <w:rPr>
          <w:rFonts w:ascii="Times New Roman" w:eastAsia="Arial Unicode MS" w:hAnsi="Times New Roman"/>
          <w:b/>
          <w:color w:val="1F497D"/>
          <w:kern w:val="2"/>
          <w:sz w:val="24"/>
          <w:szCs w:val="24"/>
          <w:lang w:eastAsia="zh-CN" w:bidi="hi-IN"/>
        </w:rPr>
      </w:pPr>
      <w:r w:rsidRPr="006E5AF3">
        <w:rPr>
          <w:rFonts w:ascii="Times New Roman" w:eastAsia="Arial Unicode MS" w:hAnsi="Times New Roman"/>
          <w:b/>
          <w:color w:val="1F497D"/>
          <w:kern w:val="2"/>
          <w:sz w:val="24"/>
          <w:szCs w:val="24"/>
          <w:lang w:eastAsia="zh-CN" w:bidi="hi-IN"/>
        </w:rPr>
        <w:t xml:space="preserve">Cure palliative disponibili solo per 1 persona su 4 che ne ha bisogno. La ricerca </w:t>
      </w:r>
      <w:proofErr w:type="spellStart"/>
      <w:r w:rsidRPr="006E5AF3">
        <w:rPr>
          <w:rFonts w:ascii="Times New Roman" w:eastAsia="Arial Unicode MS" w:hAnsi="Times New Roman"/>
          <w:b/>
          <w:color w:val="1F497D"/>
          <w:kern w:val="2"/>
          <w:sz w:val="24"/>
          <w:szCs w:val="24"/>
          <w:lang w:eastAsia="zh-CN" w:bidi="hi-IN"/>
        </w:rPr>
        <w:t>Vidas</w:t>
      </w:r>
      <w:proofErr w:type="spellEnd"/>
      <w:r w:rsidRPr="006E5AF3">
        <w:rPr>
          <w:rFonts w:ascii="Times New Roman" w:eastAsia="Arial Unicode MS" w:hAnsi="Times New Roman"/>
          <w:b/>
          <w:color w:val="1F497D"/>
          <w:kern w:val="2"/>
          <w:sz w:val="24"/>
          <w:szCs w:val="24"/>
          <w:lang w:eastAsia="zh-CN" w:bidi="hi-IN"/>
        </w:rPr>
        <w:t>/Bocconi</w:t>
      </w:r>
    </w:p>
    <w:p w:rsidR="006E5AF3" w:rsidRDefault="006E5AF3" w:rsidP="006E5AF3">
      <w:pPr>
        <w:widowControl w:val="0"/>
        <w:tabs>
          <w:tab w:val="left" w:pos="7371"/>
        </w:tabs>
        <w:suppressAutoHyphens/>
        <w:rPr>
          <w:rFonts w:ascii="Times New Roman" w:eastAsia="Arial Unicode MS" w:hAnsi="Times New Roman"/>
          <w:b/>
          <w:color w:val="1F497D"/>
          <w:kern w:val="2"/>
          <w:sz w:val="24"/>
          <w:szCs w:val="24"/>
          <w:lang w:eastAsia="zh-CN" w:bidi="hi-IN"/>
        </w:rPr>
      </w:pPr>
      <w:r w:rsidRPr="006E5AF3">
        <w:rPr>
          <w:rFonts w:ascii="Times New Roman" w:eastAsia="Arial Unicode MS" w:hAnsi="Times New Roman"/>
          <w:color w:val="1F497D"/>
          <w:kern w:val="2"/>
          <w:sz w:val="24"/>
          <w:szCs w:val="24"/>
          <w:lang w:eastAsia="zh-CN" w:bidi="hi-IN"/>
        </w:rPr>
        <w:t xml:space="preserve">In occasione della Giornata nazionale per le Cure Palliative (11 novembre), l’associazione presenta i risultati di una ricerca commissionata al </w:t>
      </w:r>
      <w:proofErr w:type="spellStart"/>
      <w:r w:rsidRPr="006E5AF3">
        <w:rPr>
          <w:rFonts w:ascii="Times New Roman" w:eastAsia="Arial Unicode MS" w:hAnsi="Times New Roman"/>
          <w:color w:val="1F497D"/>
          <w:kern w:val="2"/>
          <w:sz w:val="24"/>
          <w:szCs w:val="24"/>
          <w:lang w:eastAsia="zh-CN" w:bidi="hi-IN"/>
        </w:rPr>
        <w:t>Cergas</w:t>
      </w:r>
      <w:proofErr w:type="spellEnd"/>
      <w:r w:rsidRPr="006E5AF3">
        <w:rPr>
          <w:rFonts w:ascii="Times New Roman" w:eastAsia="Arial Unicode MS" w:hAnsi="Times New Roman"/>
          <w:color w:val="1F497D"/>
          <w:kern w:val="2"/>
          <w:sz w:val="24"/>
          <w:szCs w:val="24"/>
          <w:lang w:eastAsia="zh-CN" w:bidi="hi-IN"/>
        </w:rPr>
        <w:t xml:space="preserve"> Bocconi. Ogni anno in Italia oltre 543mila persone adulte necessitano di cure palliative, ma il tasso di copertura del bisogno si ferma a circa il 23%. Un valore molto inferiore a Germania (64%</w:t>
      </w:r>
      <w:r w:rsidR="00C32543">
        <w:rPr>
          <w:rFonts w:ascii="Times New Roman" w:eastAsia="Arial Unicode MS" w:hAnsi="Times New Roman"/>
          <w:color w:val="1F497D"/>
          <w:kern w:val="2"/>
          <w:sz w:val="24"/>
          <w:szCs w:val="24"/>
          <w:lang w:eastAsia="zh-CN" w:bidi="hi-IN"/>
        </w:rPr>
        <w:t>) e Regno Unito (78%). La coper</w:t>
      </w:r>
      <w:r w:rsidRPr="006E5AF3">
        <w:rPr>
          <w:rFonts w:ascii="Times New Roman" w:eastAsia="Arial Unicode MS" w:hAnsi="Times New Roman"/>
          <w:color w:val="1F497D"/>
          <w:kern w:val="2"/>
          <w:sz w:val="24"/>
          <w:szCs w:val="24"/>
          <w:lang w:eastAsia="zh-CN" w:bidi="hi-IN"/>
        </w:rPr>
        <w:t>tura maggiore è in Lombardia (vi accede il 33% di chi ne ha bisogno), maglia nera alla Calabria (17%). A livello pediatrico, si stima che su oltre 35mila minorenni bisognosi di cure palliative, solo il 5% riesca ad accedervi</w:t>
      </w:r>
      <w:r w:rsidRPr="006E5AF3">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11" w:history="1">
        <w:r w:rsidRPr="006E5AF3">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w:t>
      </w:r>
    </w:p>
    <w:p w:rsidR="006E5AF3" w:rsidRDefault="006E5AF3" w:rsidP="006E5AF3">
      <w:pPr>
        <w:widowControl w:val="0"/>
        <w:tabs>
          <w:tab w:val="left" w:pos="7371"/>
        </w:tabs>
        <w:suppressAutoHyphens/>
        <w:rPr>
          <w:rFonts w:ascii="Times New Roman" w:eastAsia="Arial Unicode MS" w:hAnsi="Times New Roman"/>
          <w:b/>
          <w:color w:val="1F497D"/>
          <w:kern w:val="2"/>
          <w:sz w:val="24"/>
          <w:szCs w:val="24"/>
          <w:lang w:eastAsia="zh-CN" w:bidi="hi-IN"/>
        </w:rPr>
      </w:pPr>
    </w:p>
    <w:p w:rsidR="006E5AF3" w:rsidRDefault="00983A33"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dell’11</w:t>
      </w:r>
      <w:r w:rsidR="006E5AF3">
        <w:rPr>
          <w:rFonts w:ascii="Times New Roman" w:eastAsia="Arial Unicode MS" w:hAnsi="Times New Roman"/>
          <w:b/>
          <w:color w:val="1F497D"/>
          <w:kern w:val="2"/>
          <w:sz w:val="24"/>
          <w:szCs w:val="24"/>
          <w:lang w:eastAsia="zh-CN" w:bidi="hi-IN"/>
        </w:rPr>
        <w:t xml:space="preserve"> novem</w:t>
      </w:r>
      <w:r w:rsidR="006E5AF3" w:rsidRPr="00A42889">
        <w:rPr>
          <w:rFonts w:ascii="Times New Roman" w:eastAsia="Arial Unicode MS" w:hAnsi="Times New Roman"/>
          <w:b/>
          <w:color w:val="1F497D"/>
          <w:kern w:val="2"/>
          <w:sz w:val="24"/>
          <w:szCs w:val="24"/>
          <w:lang w:eastAsia="zh-CN" w:bidi="hi-IN"/>
        </w:rPr>
        <w:t>bre 2020</w:t>
      </w:r>
      <w:r w:rsidR="006E5AF3" w:rsidRPr="00A42889">
        <w:rPr>
          <w:rFonts w:ascii="Times New Roman" w:hAnsi="Times New Roman"/>
          <w:sz w:val="24"/>
          <w:szCs w:val="24"/>
        </w:rPr>
        <w:t xml:space="preserve"> </w:t>
      </w:r>
    </w:p>
    <w:p w:rsidR="00983A33" w:rsidRPr="00C32543" w:rsidRDefault="00983A33" w:rsidP="00983A33">
      <w:pPr>
        <w:widowControl w:val="0"/>
        <w:suppressAutoHyphens/>
        <w:rPr>
          <w:rFonts w:ascii="Times New Roman" w:hAnsi="Times New Roman"/>
          <w:b/>
          <w:sz w:val="24"/>
          <w:szCs w:val="24"/>
        </w:rPr>
      </w:pPr>
      <w:r w:rsidRPr="00C32543">
        <w:rPr>
          <w:rFonts w:ascii="Times New Roman" w:hAnsi="Times New Roman"/>
          <w:b/>
          <w:sz w:val="24"/>
          <w:szCs w:val="24"/>
        </w:rPr>
        <w:t xml:space="preserve">L’Unione europea della Salute muove i primi passi. Più coordinamento e scambio dati. Più poteri a Ema ed </w:t>
      </w:r>
      <w:proofErr w:type="spellStart"/>
      <w:r w:rsidRPr="00C32543">
        <w:rPr>
          <w:rFonts w:ascii="Times New Roman" w:hAnsi="Times New Roman"/>
          <w:b/>
          <w:sz w:val="24"/>
          <w:szCs w:val="24"/>
        </w:rPr>
        <w:t>Ecdc</w:t>
      </w:r>
      <w:proofErr w:type="spellEnd"/>
      <w:r w:rsidRPr="00C32543">
        <w:rPr>
          <w:rFonts w:ascii="Times New Roman" w:hAnsi="Times New Roman"/>
          <w:b/>
          <w:sz w:val="24"/>
          <w:szCs w:val="24"/>
        </w:rPr>
        <w:t xml:space="preserve"> e una nuova Autorità per le emergenze sanitarie. La proposta della Commissione Europea ai Governi</w:t>
      </w:r>
    </w:p>
    <w:p w:rsidR="00983A33" w:rsidRDefault="00983A33" w:rsidP="00983A33">
      <w:pPr>
        <w:widowControl w:val="0"/>
        <w:suppressAutoHyphens/>
        <w:rPr>
          <w:rFonts w:ascii="Times New Roman" w:hAnsi="Times New Roman"/>
          <w:sz w:val="24"/>
          <w:szCs w:val="24"/>
        </w:rPr>
      </w:pPr>
      <w:r w:rsidRPr="00983A33">
        <w:rPr>
          <w:rFonts w:ascii="Times New Roman" w:hAnsi="Times New Roman"/>
          <w:sz w:val="24"/>
          <w:szCs w:val="24"/>
        </w:rPr>
        <w:t>Il documento sarà all’esame dei governi e prevede una serie di proposte per rafforzare il quadro di sicurezza sanitaria dell’Unione e per rafforzare la preparazione alle crisi e il ruolo di risposta delle principali agenzie europee. Più coordi</w:t>
      </w:r>
      <w:r>
        <w:rPr>
          <w:rFonts w:ascii="Times New Roman" w:hAnsi="Times New Roman"/>
          <w:sz w:val="24"/>
          <w:szCs w:val="24"/>
        </w:rPr>
        <w:t>na</w:t>
      </w:r>
      <w:r w:rsidRPr="00983A33">
        <w:rPr>
          <w:rFonts w:ascii="Times New Roman" w:hAnsi="Times New Roman"/>
          <w:sz w:val="24"/>
          <w:szCs w:val="24"/>
        </w:rPr>
        <w:t>mento, migliore scambio di dati, un mandato più forte per l’</w:t>
      </w:r>
      <w:proofErr w:type="spellStart"/>
      <w:r w:rsidRPr="00983A33">
        <w:rPr>
          <w:rFonts w:ascii="Times New Roman" w:hAnsi="Times New Roman"/>
          <w:sz w:val="24"/>
          <w:szCs w:val="24"/>
        </w:rPr>
        <w:t>Ecdc</w:t>
      </w:r>
      <w:proofErr w:type="spellEnd"/>
      <w:r w:rsidRPr="00983A33">
        <w:rPr>
          <w:rFonts w:ascii="Times New Roman" w:hAnsi="Times New Roman"/>
          <w:sz w:val="24"/>
          <w:szCs w:val="24"/>
        </w:rPr>
        <w:t xml:space="preserve"> e la costruzione di una nuova Autorità di risposta alle emergenze sanitarie (HERA). </w:t>
      </w:r>
    </w:p>
    <w:p w:rsidR="006E5AF3" w:rsidRDefault="007E09DE" w:rsidP="00983A33">
      <w:pPr>
        <w:widowControl w:val="0"/>
        <w:suppressAutoHyphens/>
        <w:rPr>
          <w:rFonts w:ascii="Times New Roman" w:hAnsi="Times New Roman"/>
          <w:b/>
          <w:sz w:val="24"/>
          <w:szCs w:val="24"/>
        </w:rPr>
      </w:pPr>
      <w:hyperlink r:id="rId12" w:history="1">
        <w:r w:rsidR="00983A33" w:rsidRPr="00983A33">
          <w:rPr>
            <w:rStyle w:val="Collegamentoipertestuale"/>
            <w:rFonts w:ascii="Times New Roman" w:hAnsi="Times New Roman"/>
            <w:b/>
            <w:sz w:val="24"/>
            <w:szCs w:val="24"/>
          </w:rPr>
          <w:t>Leggi tutto.</w:t>
        </w:r>
      </w:hyperlink>
      <w:r w:rsidR="00983A33" w:rsidRPr="00983A33">
        <w:rPr>
          <w:rFonts w:ascii="Times New Roman" w:hAnsi="Times New Roman"/>
          <w:b/>
          <w:sz w:val="24"/>
          <w:szCs w:val="24"/>
        </w:rPr>
        <w:t xml:space="preserve"> </w:t>
      </w:r>
    </w:p>
    <w:p w:rsidR="00983A33" w:rsidRDefault="00983A33" w:rsidP="00983A33">
      <w:pPr>
        <w:widowControl w:val="0"/>
        <w:suppressAutoHyphens/>
        <w:rPr>
          <w:rFonts w:ascii="Times New Roman" w:hAnsi="Times New Roman"/>
          <w:b/>
          <w:sz w:val="24"/>
          <w:szCs w:val="24"/>
        </w:rPr>
      </w:pPr>
    </w:p>
    <w:p w:rsidR="00983A33" w:rsidRPr="00983A33" w:rsidRDefault="00983A33" w:rsidP="00983A33">
      <w:pPr>
        <w:widowControl w:val="0"/>
        <w:suppressAutoHyphens/>
        <w:rPr>
          <w:rFonts w:ascii="Times New Roman" w:hAnsi="Times New Roman"/>
          <w:b/>
          <w:sz w:val="24"/>
          <w:szCs w:val="24"/>
        </w:rPr>
      </w:pPr>
      <w:r w:rsidRPr="00983A33">
        <w:rPr>
          <w:rFonts w:ascii="Times New Roman" w:hAnsi="Times New Roman"/>
          <w:b/>
          <w:sz w:val="24"/>
          <w:szCs w:val="24"/>
        </w:rPr>
        <w:t>L’isolamento dei Medici di famiglia all’origine della crisi della medicina territoriale</w:t>
      </w:r>
    </w:p>
    <w:p w:rsidR="00983A33" w:rsidRPr="00983A33" w:rsidRDefault="00983A33" w:rsidP="00983A33">
      <w:pPr>
        <w:widowControl w:val="0"/>
        <w:suppressAutoHyphens/>
        <w:rPr>
          <w:rFonts w:ascii="Times New Roman" w:hAnsi="Times New Roman"/>
          <w:b/>
          <w:sz w:val="24"/>
          <w:szCs w:val="24"/>
        </w:rPr>
      </w:pPr>
      <w:r w:rsidRPr="00983A33">
        <w:rPr>
          <w:rFonts w:ascii="Times New Roman" w:hAnsi="Times New Roman"/>
          <w:sz w:val="24"/>
          <w:szCs w:val="24"/>
        </w:rPr>
        <w:t>La medicina del territorio ha mostrato la sua incapacità nell’affrontare la pandemia. Serve un cambio di marcia che passa inevitabilmente da una nuova collocazione del MMG nelle strutture di assistenza territoriale e che riaffermi, in modo netto e chiaro, il ruolo pubblico del sistema sanitario e dei suoi operatori</w:t>
      </w:r>
      <w:r w:rsidRPr="00983A33">
        <w:rPr>
          <w:rFonts w:ascii="Times New Roman" w:hAnsi="Times New Roman"/>
          <w:b/>
          <w:sz w:val="24"/>
          <w:szCs w:val="24"/>
        </w:rPr>
        <w:t>.</w:t>
      </w:r>
      <w:r>
        <w:rPr>
          <w:rFonts w:ascii="Times New Roman" w:hAnsi="Times New Roman"/>
          <w:b/>
          <w:sz w:val="24"/>
          <w:szCs w:val="24"/>
        </w:rPr>
        <w:t xml:space="preserve"> </w:t>
      </w:r>
      <w:hyperlink r:id="rId13" w:history="1">
        <w:r w:rsidRPr="00983A33">
          <w:rPr>
            <w:rStyle w:val="Collegamentoipertestuale"/>
            <w:rFonts w:ascii="Times New Roman" w:hAnsi="Times New Roman"/>
            <w:b/>
            <w:sz w:val="24"/>
            <w:szCs w:val="24"/>
          </w:rPr>
          <w:t>Leggi l’articolo</w:t>
        </w:r>
      </w:hyperlink>
      <w:r>
        <w:rPr>
          <w:rFonts w:ascii="Times New Roman" w:hAnsi="Times New Roman"/>
          <w:b/>
          <w:sz w:val="24"/>
          <w:szCs w:val="24"/>
        </w:rPr>
        <w:t>.</w:t>
      </w:r>
    </w:p>
    <w:p w:rsidR="006E5AF3" w:rsidRDefault="006E5AF3" w:rsidP="006E5AF3">
      <w:pPr>
        <w:widowControl w:val="0"/>
        <w:suppressAutoHyphens/>
        <w:rPr>
          <w:rFonts w:ascii="Times New Roman" w:hAnsi="Times New Roman"/>
          <w:sz w:val="24"/>
          <w:szCs w:val="24"/>
        </w:rPr>
      </w:pPr>
    </w:p>
    <w:p w:rsidR="006E5AF3" w:rsidRDefault="006E5AF3"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 xml:space="preserve">Dalla Newsletter del </w:t>
      </w:r>
      <w:r w:rsidR="0017300E">
        <w:rPr>
          <w:rFonts w:ascii="Times New Roman" w:eastAsia="Arial Unicode MS" w:hAnsi="Times New Roman"/>
          <w:b/>
          <w:color w:val="1F497D"/>
          <w:kern w:val="2"/>
          <w:sz w:val="24"/>
          <w:szCs w:val="24"/>
          <w:lang w:eastAsia="zh-CN" w:bidi="hi-IN"/>
        </w:rPr>
        <w:t>12</w:t>
      </w:r>
      <w:r>
        <w:rPr>
          <w:rFonts w:ascii="Times New Roman" w:eastAsia="Arial Unicode MS" w:hAnsi="Times New Roman"/>
          <w:b/>
          <w:color w:val="1F497D"/>
          <w:kern w:val="2"/>
          <w:sz w:val="24"/>
          <w:szCs w:val="24"/>
          <w:lang w:eastAsia="zh-CN" w:bidi="hi-IN"/>
        </w:rPr>
        <w:t xml:space="preserve"> novem</w:t>
      </w:r>
      <w:r w:rsidRPr="00A42889">
        <w:rPr>
          <w:rFonts w:ascii="Times New Roman" w:eastAsia="Arial Unicode MS" w:hAnsi="Times New Roman"/>
          <w:b/>
          <w:color w:val="1F497D"/>
          <w:kern w:val="2"/>
          <w:sz w:val="24"/>
          <w:szCs w:val="24"/>
          <w:lang w:eastAsia="zh-CN" w:bidi="hi-IN"/>
        </w:rPr>
        <w:t>bre 2020</w:t>
      </w:r>
      <w:r w:rsidRPr="00A42889">
        <w:rPr>
          <w:rFonts w:ascii="Times New Roman" w:hAnsi="Times New Roman"/>
          <w:sz w:val="24"/>
          <w:szCs w:val="24"/>
        </w:rPr>
        <w:t xml:space="preserve"> </w:t>
      </w:r>
    </w:p>
    <w:p w:rsidR="0017300E" w:rsidRPr="0017300E" w:rsidRDefault="00566974" w:rsidP="0017300E">
      <w:pPr>
        <w:widowControl w:val="0"/>
        <w:suppressAutoHyphens/>
        <w:rPr>
          <w:rFonts w:ascii="Times New Roman" w:hAnsi="Times New Roman"/>
          <w:b/>
          <w:sz w:val="24"/>
          <w:szCs w:val="24"/>
        </w:rPr>
      </w:pPr>
      <w:proofErr w:type="spellStart"/>
      <w:r>
        <w:rPr>
          <w:rFonts w:ascii="Times New Roman" w:hAnsi="Times New Roman"/>
          <w:b/>
          <w:sz w:val="24"/>
          <w:szCs w:val="24"/>
        </w:rPr>
        <w:t>Covid</w:t>
      </w:r>
      <w:proofErr w:type="spellEnd"/>
      <w:r w:rsidR="0017300E" w:rsidRPr="0017300E">
        <w:rPr>
          <w:rFonts w:ascii="Times New Roman" w:hAnsi="Times New Roman"/>
          <w:b/>
          <w:sz w:val="24"/>
          <w:szCs w:val="24"/>
        </w:rPr>
        <w:t xml:space="preserve">. Boccia agli Enti locali: “Un </w:t>
      </w:r>
      <w:proofErr w:type="spellStart"/>
      <w:r>
        <w:rPr>
          <w:rFonts w:ascii="Times New Roman" w:hAnsi="Times New Roman"/>
          <w:b/>
          <w:sz w:val="24"/>
          <w:szCs w:val="24"/>
        </w:rPr>
        <w:t>Covid</w:t>
      </w:r>
      <w:proofErr w:type="spellEnd"/>
      <w:r w:rsidR="0017300E" w:rsidRPr="0017300E">
        <w:rPr>
          <w:rFonts w:ascii="Times New Roman" w:hAnsi="Times New Roman"/>
          <w:b/>
          <w:sz w:val="24"/>
          <w:szCs w:val="24"/>
        </w:rPr>
        <w:t xml:space="preserve"> Hotel in ogni provincia”</w:t>
      </w:r>
    </w:p>
    <w:p w:rsidR="006E5AF3" w:rsidRDefault="0017300E" w:rsidP="0017300E">
      <w:pPr>
        <w:widowControl w:val="0"/>
        <w:suppressAutoHyphens/>
        <w:rPr>
          <w:rFonts w:ascii="Times New Roman" w:hAnsi="Times New Roman"/>
          <w:b/>
          <w:sz w:val="24"/>
          <w:szCs w:val="24"/>
        </w:rPr>
      </w:pPr>
      <w:r w:rsidRPr="0017300E">
        <w:rPr>
          <w:rFonts w:ascii="Times New Roman" w:hAnsi="Times New Roman"/>
          <w:sz w:val="24"/>
          <w:szCs w:val="24"/>
        </w:rPr>
        <w:t>Il Ministro per gli Affari regionali ha lanciato l’iniziativa in riunione con Regioni, Comuni e Province e ha affidato al commissario per l’Emergenza l’incarico. Serviranno per “ridurre la pressione sui reparti ospedalieri e a curare i contagiati senza sintomi gravi che hanno difficoltà a restare in isolamento domiciliare”.</w:t>
      </w:r>
      <w:r>
        <w:rPr>
          <w:rFonts w:ascii="Times New Roman" w:hAnsi="Times New Roman"/>
          <w:sz w:val="24"/>
          <w:szCs w:val="24"/>
        </w:rPr>
        <w:t xml:space="preserve"> </w:t>
      </w:r>
      <w:hyperlink r:id="rId14" w:history="1">
        <w:r w:rsidRPr="0017300E">
          <w:rPr>
            <w:rStyle w:val="Collegamentoipertestuale"/>
            <w:rFonts w:ascii="Times New Roman" w:hAnsi="Times New Roman"/>
            <w:b/>
            <w:sz w:val="24"/>
            <w:szCs w:val="24"/>
          </w:rPr>
          <w:t>Leggi tutto.</w:t>
        </w:r>
      </w:hyperlink>
    </w:p>
    <w:p w:rsidR="0017300E" w:rsidRDefault="0017300E" w:rsidP="0017300E">
      <w:pPr>
        <w:widowControl w:val="0"/>
        <w:suppressAutoHyphens/>
        <w:rPr>
          <w:rFonts w:ascii="Times New Roman" w:hAnsi="Times New Roman"/>
          <w:b/>
          <w:sz w:val="24"/>
          <w:szCs w:val="24"/>
        </w:rPr>
      </w:pPr>
    </w:p>
    <w:p w:rsidR="00E41188" w:rsidRPr="00E41188" w:rsidRDefault="00E41188" w:rsidP="00E41188">
      <w:pPr>
        <w:widowControl w:val="0"/>
        <w:suppressAutoHyphens/>
        <w:rPr>
          <w:rFonts w:ascii="Times New Roman" w:hAnsi="Times New Roman"/>
          <w:b/>
          <w:sz w:val="24"/>
          <w:szCs w:val="24"/>
        </w:rPr>
      </w:pPr>
      <w:r w:rsidRPr="00E41188">
        <w:rPr>
          <w:rFonts w:ascii="Times New Roman" w:hAnsi="Times New Roman"/>
          <w:b/>
          <w:sz w:val="24"/>
          <w:szCs w:val="24"/>
        </w:rPr>
        <w:t>Professioni sanitarie. Aumentano i posti messi a bando e cresce percentuale di chi trova lavoro dopo la laurea. Ecco tutti i dati per l’anno accademico 2020-2021</w:t>
      </w:r>
    </w:p>
    <w:p w:rsidR="00E41188" w:rsidRDefault="00E41188" w:rsidP="00E41188">
      <w:pPr>
        <w:widowControl w:val="0"/>
        <w:suppressAutoHyphens/>
        <w:rPr>
          <w:rFonts w:ascii="Times New Roman" w:hAnsi="Times New Roman"/>
          <w:b/>
          <w:sz w:val="24"/>
          <w:szCs w:val="24"/>
        </w:rPr>
      </w:pPr>
      <w:r w:rsidRPr="00E41188">
        <w:rPr>
          <w:rFonts w:ascii="Times New Roman" w:hAnsi="Times New Roman"/>
          <w:sz w:val="24"/>
          <w:szCs w:val="24"/>
        </w:rPr>
        <w:t>Per le Professioni Sanitarie rispetto allo scorso anno i posti a bando sono aumentati del +4,8%. Si registra un aumento della quota di occupati (sono 10.901), pari a +5,9%. In calo il numero di chi fa le domande ma considerando la notevole riduzione dei maturandi liceali in realtà la proporzione aumenta. “Fondamentale attivare nuovo tavolo sui fabbisogni formativi alla luce della pandemia”.</w:t>
      </w:r>
      <w:r w:rsidRPr="00E41188">
        <w:rPr>
          <w:rFonts w:ascii="Times New Roman" w:hAnsi="Times New Roman"/>
          <w:b/>
          <w:sz w:val="24"/>
          <w:szCs w:val="24"/>
        </w:rPr>
        <w:t xml:space="preserve"> </w:t>
      </w:r>
      <w:hyperlink r:id="rId15" w:history="1">
        <w:r w:rsidRPr="00E41188">
          <w:rPr>
            <w:rStyle w:val="Collegamentoipertestuale"/>
            <w:rFonts w:ascii="Times New Roman" w:hAnsi="Times New Roman"/>
            <w:b/>
            <w:sz w:val="24"/>
            <w:szCs w:val="24"/>
          </w:rPr>
          <w:t>Leggi l’articolo</w:t>
        </w:r>
      </w:hyperlink>
      <w:r>
        <w:rPr>
          <w:rFonts w:ascii="Times New Roman" w:hAnsi="Times New Roman"/>
          <w:b/>
          <w:sz w:val="24"/>
          <w:szCs w:val="24"/>
        </w:rPr>
        <w:t xml:space="preserve">. </w:t>
      </w:r>
      <w:hyperlink r:id="rId16" w:history="1">
        <w:r w:rsidRPr="00E41188">
          <w:rPr>
            <w:rStyle w:val="Collegamentoipertestuale"/>
            <w:rFonts w:ascii="Times New Roman" w:hAnsi="Times New Roman"/>
            <w:b/>
            <w:sz w:val="24"/>
            <w:szCs w:val="24"/>
          </w:rPr>
          <w:t>Leggi il rapporto</w:t>
        </w:r>
      </w:hyperlink>
      <w:r>
        <w:rPr>
          <w:rFonts w:ascii="Times New Roman" w:hAnsi="Times New Roman"/>
          <w:b/>
          <w:sz w:val="24"/>
          <w:szCs w:val="24"/>
        </w:rPr>
        <w:t xml:space="preserve">. </w:t>
      </w:r>
    </w:p>
    <w:p w:rsidR="00E41188" w:rsidRDefault="00E41188" w:rsidP="0017300E">
      <w:pPr>
        <w:widowControl w:val="0"/>
        <w:suppressAutoHyphens/>
        <w:rPr>
          <w:rFonts w:ascii="Times New Roman" w:hAnsi="Times New Roman"/>
          <w:b/>
          <w:sz w:val="24"/>
          <w:szCs w:val="24"/>
        </w:rPr>
      </w:pPr>
    </w:p>
    <w:p w:rsidR="0017300E" w:rsidRPr="0017300E" w:rsidRDefault="00566974" w:rsidP="0017300E">
      <w:pPr>
        <w:widowControl w:val="0"/>
        <w:suppressAutoHyphens/>
        <w:rPr>
          <w:rFonts w:ascii="Times New Roman" w:hAnsi="Times New Roman"/>
          <w:b/>
          <w:sz w:val="24"/>
          <w:szCs w:val="24"/>
        </w:rPr>
      </w:pPr>
      <w:proofErr w:type="spellStart"/>
      <w:r>
        <w:rPr>
          <w:rFonts w:ascii="Times New Roman" w:hAnsi="Times New Roman"/>
          <w:b/>
          <w:sz w:val="24"/>
          <w:szCs w:val="24"/>
        </w:rPr>
        <w:t>Covid</w:t>
      </w:r>
      <w:proofErr w:type="spellEnd"/>
      <w:r w:rsidR="0017300E" w:rsidRPr="0017300E">
        <w:rPr>
          <w:rFonts w:ascii="Times New Roman" w:hAnsi="Times New Roman"/>
          <w:b/>
          <w:sz w:val="24"/>
          <w:szCs w:val="24"/>
        </w:rPr>
        <w:t xml:space="preserve">. </w:t>
      </w:r>
      <w:proofErr w:type="spellStart"/>
      <w:r w:rsidR="0017300E" w:rsidRPr="0017300E">
        <w:rPr>
          <w:rFonts w:ascii="Times New Roman" w:hAnsi="Times New Roman"/>
          <w:b/>
          <w:sz w:val="24"/>
          <w:szCs w:val="24"/>
        </w:rPr>
        <w:t>Gimbe</w:t>
      </w:r>
      <w:proofErr w:type="spellEnd"/>
      <w:r w:rsidR="0017300E" w:rsidRPr="0017300E">
        <w:rPr>
          <w:rFonts w:ascii="Times New Roman" w:hAnsi="Times New Roman"/>
          <w:b/>
          <w:sz w:val="24"/>
          <w:szCs w:val="24"/>
        </w:rPr>
        <w:t>: “Nell’ultima settimana</w:t>
      </w:r>
      <w:r w:rsidR="00E41188">
        <w:rPr>
          <w:rFonts w:ascii="Times New Roman" w:hAnsi="Times New Roman"/>
          <w:b/>
          <w:sz w:val="24"/>
          <w:szCs w:val="24"/>
        </w:rPr>
        <w:t xml:space="preserve"> +</w:t>
      </w:r>
      <w:r w:rsidR="0017300E" w:rsidRPr="0017300E">
        <w:rPr>
          <w:rFonts w:ascii="Times New Roman" w:hAnsi="Times New Roman"/>
          <w:b/>
          <w:sz w:val="24"/>
          <w:szCs w:val="24"/>
        </w:rPr>
        <w:t>31% nuovi casi. Impennata decessi: +70%. Serve cambio rotta su monitoraggio”</w:t>
      </w:r>
    </w:p>
    <w:p w:rsidR="0017300E" w:rsidRDefault="0017300E" w:rsidP="0017300E">
      <w:pPr>
        <w:widowControl w:val="0"/>
        <w:suppressAutoHyphens/>
        <w:rPr>
          <w:rFonts w:ascii="Times New Roman" w:hAnsi="Times New Roman"/>
          <w:b/>
          <w:sz w:val="24"/>
          <w:szCs w:val="24"/>
        </w:rPr>
      </w:pPr>
      <w:r w:rsidRPr="0017300E">
        <w:rPr>
          <w:rFonts w:ascii="Times New Roman" w:hAnsi="Times New Roman"/>
          <w:sz w:val="24"/>
          <w:szCs w:val="24"/>
        </w:rPr>
        <w:t>Pubblicato il report settimanale della Fondazione relativo al 4-10 novembre. Rispetto alla precedente, un aumento di oltre 235 mila casi e 590 mila attualmente positivi. Salgono a 28.633 i pazienti ricoverati e a 2.971 quelli in terapia intensiva con soglie di saturazione degli ospedali superate, rispettivamente in 16 e 11 regioni. negli ultimi 30 giorni contagiati oltre 19 mila operatori sanitari.</w:t>
      </w:r>
      <w:r>
        <w:rPr>
          <w:rFonts w:ascii="Times New Roman" w:hAnsi="Times New Roman"/>
          <w:b/>
          <w:sz w:val="24"/>
          <w:szCs w:val="24"/>
        </w:rPr>
        <w:t xml:space="preserve"> </w:t>
      </w:r>
      <w:hyperlink r:id="rId17" w:history="1">
        <w:r w:rsidRPr="0017300E">
          <w:rPr>
            <w:rStyle w:val="Collegamentoipertestuale"/>
            <w:rFonts w:ascii="Times New Roman" w:hAnsi="Times New Roman"/>
            <w:b/>
            <w:sz w:val="24"/>
            <w:szCs w:val="24"/>
          </w:rPr>
          <w:t>Leggi l’articolo.</w:t>
        </w:r>
      </w:hyperlink>
      <w:r>
        <w:rPr>
          <w:rFonts w:ascii="Times New Roman" w:hAnsi="Times New Roman"/>
          <w:b/>
          <w:sz w:val="24"/>
          <w:szCs w:val="24"/>
        </w:rPr>
        <w:t xml:space="preserve"> </w:t>
      </w:r>
    </w:p>
    <w:p w:rsidR="0017300E" w:rsidRDefault="0017300E" w:rsidP="0017300E">
      <w:pPr>
        <w:widowControl w:val="0"/>
        <w:suppressAutoHyphens/>
        <w:rPr>
          <w:rFonts w:ascii="Times New Roman" w:hAnsi="Times New Roman"/>
          <w:sz w:val="24"/>
          <w:szCs w:val="24"/>
        </w:rPr>
      </w:pPr>
    </w:p>
    <w:p w:rsidR="006E5AF3" w:rsidRDefault="006E5AF3"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 xml:space="preserve">Dalla Newsletter del </w:t>
      </w:r>
      <w:r w:rsidR="00E41188">
        <w:rPr>
          <w:rFonts w:ascii="Times New Roman" w:eastAsia="Arial Unicode MS" w:hAnsi="Times New Roman"/>
          <w:b/>
          <w:color w:val="1F497D"/>
          <w:kern w:val="2"/>
          <w:sz w:val="24"/>
          <w:szCs w:val="24"/>
          <w:lang w:eastAsia="zh-CN" w:bidi="hi-IN"/>
        </w:rPr>
        <w:t>13</w:t>
      </w:r>
      <w:r>
        <w:rPr>
          <w:rFonts w:ascii="Times New Roman" w:eastAsia="Arial Unicode MS" w:hAnsi="Times New Roman"/>
          <w:b/>
          <w:color w:val="1F497D"/>
          <w:kern w:val="2"/>
          <w:sz w:val="24"/>
          <w:szCs w:val="24"/>
          <w:lang w:eastAsia="zh-CN" w:bidi="hi-IN"/>
        </w:rPr>
        <w:t xml:space="preserve"> novem</w:t>
      </w:r>
      <w:r w:rsidRPr="00A42889">
        <w:rPr>
          <w:rFonts w:ascii="Times New Roman" w:eastAsia="Arial Unicode MS" w:hAnsi="Times New Roman"/>
          <w:b/>
          <w:color w:val="1F497D"/>
          <w:kern w:val="2"/>
          <w:sz w:val="24"/>
          <w:szCs w:val="24"/>
          <w:lang w:eastAsia="zh-CN" w:bidi="hi-IN"/>
        </w:rPr>
        <w:t>bre 2020</w:t>
      </w:r>
      <w:r w:rsidRPr="00A42889">
        <w:rPr>
          <w:rFonts w:ascii="Times New Roman" w:hAnsi="Times New Roman"/>
          <w:sz w:val="24"/>
          <w:szCs w:val="24"/>
        </w:rPr>
        <w:t xml:space="preserve"> </w:t>
      </w:r>
    </w:p>
    <w:p w:rsidR="00BD2EA4" w:rsidRPr="00BD2EA4" w:rsidRDefault="00BD2EA4" w:rsidP="00BD2EA4">
      <w:pPr>
        <w:widowControl w:val="0"/>
        <w:suppressAutoHyphens/>
        <w:rPr>
          <w:rFonts w:ascii="Times New Roman" w:hAnsi="Times New Roman"/>
          <w:b/>
          <w:sz w:val="24"/>
          <w:szCs w:val="24"/>
        </w:rPr>
      </w:pPr>
      <w:r w:rsidRPr="00BD2EA4">
        <w:rPr>
          <w:rFonts w:ascii="Times New Roman" w:hAnsi="Times New Roman"/>
          <w:b/>
          <w:sz w:val="24"/>
          <w:szCs w:val="24"/>
        </w:rPr>
        <w:t xml:space="preserve">Manovra. Il Fondo sanitario aumenta di 1 </w:t>
      </w:r>
      <w:proofErr w:type="spellStart"/>
      <w:r w:rsidRPr="00BD2EA4">
        <w:rPr>
          <w:rFonts w:ascii="Times New Roman" w:hAnsi="Times New Roman"/>
          <w:b/>
          <w:sz w:val="24"/>
          <w:szCs w:val="24"/>
        </w:rPr>
        <w:t>mld</w:t>
      </w:r>
      <w:proofErr w:type="spellEnd"/>
      <w:r w:rsidRPr="00BD2EA4">
        <w:rPr>
          <w:rFonts w:ascii="Times New Roman" w:hAnsi="Times New Roman"/>
          <w:b/>
          <w:sz w:val="24"/>
          <w:szCs w:val="24"/>
        </w:rPr>
        <w:t xml:space="preserve"> nel 2021. In arrivo 4.200 contratti aggiuntivi di specialistica. Rivisti i tetti di spesa farmaceutica. Per la dirigenza indennità aumenta del 27%. Ecco la bozza della legge di Bilancio</w:t>
      </w:r>
    </w:p>
    <w:p w:rsidR="006E5AF3" w:rsidRDefault="00BD2EA4" w:rsidP="00BD2EA4">
      <w:pPr>
        <w:widowControl w:val="0"/>
        <w:suppressAutoHyphens/>
        <w:rPr>
          <w:rFonts w:ascii="Times New Roman" w:hAnsi="Times New Roman"/>
          <w:sz w:val="24"/>
          <w:szCs w:val="24"/>
        </w:rPr>
      </w:pPr>
      <w:r w:rsidRPr="00BD2EA4">
        <w:rPr>
          <w:rFonts w:ascii="Times New Roman" w:hAnsi="Times New Roman"/>
          <w:sz w:val="24"/>
          <w:szCs w:val="24"/>
        </w:rPr>
        <w:t>Prevista un'indennità di specificità infermieristica. Pronti altri 70 mln per i tamponi eseguiti da medici di famiglia e pediatri. E ancora, 2 miliardi in più per l'edilizia sanitaria. Rimodulati sia il tetto della spesa farmaceutica convenzionata nella misura del 7,30 per cento, che il tetto di spesa della spesa farmaceutica per acquisti diretti determinato nella misura del 7,55 per cento. Prorogate al 31 dicembre 2021 le misure che rendono possibile il reclutamento degli specializzandi in corsia e dei medici in pensione</w:t>
      </w:r>
      <w:r>
        <w:rPr>
          <w:rFonts w:ascii="Times New Roman" w:hAnsi="Times New Roman"/>
          <w:sz w:val="24"/>
          <w:szCs w:val="24"/>
        </w:rPr>
        <w:t xml:space="preserve">. </w:t>
      </w:r>
      <w:hyperlink r:id="rId18" w:history="1">
        <w:r w:rsidRPr="00BD2EA4">
          <w:rPr>
            <w:rStyle w:val="Collegamentoipertestuale"/>
            <w:rFonts w:ascii="Times New Roman" w:hAnsi="Times New Roman"/>
            <w:b/>
            <w:sz w:val="24"/>
            <w:szCs w:val="24"/>
          </w:rPr>
          <w:t>Leggi l’articolo.</w:t>
        </w:r>
      </w:hyperlink>
    </w:p>
    <w:p w:rsidR="006E5AF3" w:rsidRDefault="006E5AF3" w:rsidP="006E5AF3">
      <w:pPr>
        <w:widowControl w:val="0"/>
        <w:suppressAutoHyphens/>
        <w:rPr>
          <w:rFonts w:ascii="Times New Roman" w:hAnsi="Times New Roman"/>
          <w:sz w:val="24"/>
          <w:szCs w:val="24"/>
        </w:rPr>
      </w:pPr>
    </w:p>
    <w:p w:rsidR="006E5AF3" w:rsidRDefault="006E5AF3"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1</w:t>
      </w:r>
      <w:r w:rsidR="00124319">
        <w:rPr>
          <w:rFonts w:ascii="Times New Roman" w:eastAsia="Arial Unicode MS" w:hAnsi="Times New Roman"/>
          <w:b/>
          <w:color w:val="1F497D"/>
          <w:kern w:val="2"/>
          <w:sz w:val="24"/>
          <w:szCs w:val="24"/>
          <w:lang w:eastAsia="zh-CN" w:bidi="hi-IN"/>
        </w:rPr>
        <w:t>6</w:t>
      </w:r>
      <w:r>
        <w:rPr>
          <w:rFonts w:ascii="Times New Roman" w:eastAsia="Arial Unicode MS" w:hAnsi="Times New Roman"/>
          <w:b/>
          <w:color w:val="1F497D"/>
          <w:kern w:val="2"/>
          <w:sz w:val="24"/>
          <w:szCs w:val="24"/>
          <w:lang w:eastAsia="zh-CN" w:bidi="hi-IN"/>
        </w:rPr>
        <w:t xml:space="preserve"> novem</w:t>
      </w:r>
      <w:r w:rsidRPr="00A42889">
        <w:rPr>
          <w:rFonts w:ascii="Times New Roman" w:eastAsia="Arial Unicode MS" w:hAnsi="Times New Roman"/>
          <w:b/>
          <w:color w:val="1F497D"/>
          <w:kern w:val="2"/>
          <w:sz w:val="24"/>
          <w:szCs w:val="24"/>
          <w:lang w:eastAsia="zh-CN" w:bidi="hi-IN"/>
        </w:rPr>
        <w:t>bre 2020</w:t>
      </w:r>
      <w:r w:rsidRPr="00A42889">
        <w:rPr>
          <w:rFonts w:ascii="Times New Roman" w:hAnsi="Times New Roman"/>
          <w:sz w:val="24"/>
          <w:szCs w:val="24"/>
        </w:rPr>
        <w:t xml:space="preserve"> </w:t>
      </w:r>
    </w:p>
    <w:p w:rsidR="00124319" w:rsidRPr="00124319" w:rsidRDefault="00566974" w:rsidP="00124319">
      <w:pPr>
        <w:widowControl w:val="0"/>
        <w:suppressAutoHyphens/>
        <w:rPr>
          <w:rFonts w:ascii="Times New Roman" w:hAnsi="Times New Roman"/>
          <w:b/>
          <w:sz w:val="24"/>
          <w:szCs w:val="24"/>
        </w:rPr>
      </w:pPr>
      <w:proofErr w:type="spellStart"/>
      <w:r>
        <w:rPr>
          <w:rFonts w:ascii="Times New Roman" w:hAnsi="Times New Roman"/>
          <w:b/>
          <w:sz w:val="24"/>
          <w:szCs w:val="24"/>
        </w:rPr>
        <w:t>Covid</w:t>
      </w:r>
      <w:proofErr w:type="spellEnd"/>
      <w:r w:rsidR="00124319" w:rsidRPr="00124319">
        <w:rPr>
          <w:rFonts w:ascii="Times New Roman" w:hAnsi="Times New Roman"/>
          <w:b/>
          <w:sz w:val="24"/>
          <w:szCs w:val="24"/>
        </w:rPr>
        <w:t xml:space="preserve">. </w:t>
      </w:r>
      <w:proofErr w:type="spellStart"/>
      <w:r w:rsidR="00124319" w:rsidRPr="00124319">
        <w:rPr>
          <w:rFonts w:ascii="Times New Roman" w:hAnsi="Times New Roman"/>
          <w:b/>
          <w:sz w:val="24"/>
          <w:szCs w:val="24"/>
        </w:rPr>
        <w:t>Anaao</w:t>
      </w:r>
      <w:proofErr w:type="spellEnd"/>
      <w:r w:rsidR="00124319" w:rsidRPr="00124319">
        <w:rPr>
          <w:rFonts w:ascii="Times New Roman" w:hAnsi="Times New Roman"/>
          <w:b/>
          <w:sz w:val="24"/>
          <w:szCs w:val="24"/>
        </w:rPr>
        <w:t>: “Facciamo chiarezza sui posti letto di terapia intensiva”</w:t>
      </w:r>
    </w:p>
    <w:p w:rsidR="006E5AF3" w:rsidRDefault="00124319" w:rsidP="00124319">
      <w:pPr>
        <w:widowControl w:val="0"/>
        <w:suppressAutoHyphens/>
        <w:rPr>
          <w:rFonts w:ascii="Times New Roman" w:hAnsi="Times New Roman"/>
          <w:sz w:val="24"/>
          <w:szCs w:val="24"/>
        </w:rPr>
      </w:pPr>
      <w:r w:rsidRPr="00124319">
        <w:rPr>
          <w:rFonts w:ascii="Times New Roman" w:hAnsi="Times New Roman"/>
          <w:sz w:val="24"/>
          <w:szCs w:val="24"/>
        </w:rPr>
        <w:t>“Quando si indicano in oltre 11 mila i posti totali di terapia intensiva si deve specificare che circa 3.500 sono solo sulla carta, attivabili in condizioni critiche e non immediatamente, comprendendo letti in via di approntamento, le cui gare sono partite solo ad ottobre, nonché letti sub-intensivi e chirurgici già utilizzati nelle ordinarie attività ospedaliere". Così il segretario nazionale Carlo Palermo.</w:t>
      </w:r>
      <w:r>
        <w:rPr>
          <w:rFonts w:ascii="Times New Roman" w:hAnsi="Times New Roman"/>
          <w:sz w:val="24"/>
          <w:szCs w:val="24"/>
        </w:rPr>
        <w:t xml:space="preserve"> </w:t>
      </w:r>
      <w:hyperlink r:id="rId19" w:history="1">
        <w:r w:rsidRPr="00124319">
          <w:rPr>
            <w:rStyle w:val="Collegamentoipertestuale"/>
            <w:rFonts w:ascii="Times New Roman" w:hAnsi="Times New Roman"/>
            <w:b/>
            <w:sz w:val="24"/>
            <w:szCs w:val="24"/>
          </w:rPr>
          <w:t>Leggi tutto</w:t>
        </w:r>
      </w:hyperlink>
      <w:r>
        <w:rPr>
          <w:rFonts w:ascii="Times New Roman" w:hAnsi="Times New Roman"/>
          <w:sz w:val="24"/>
          <w:szCs w:val="24"/>
        </w:rPr>
        <w:t xml:space="preserve">. </w:t>
      </w:r>
    </w:p>
    <w:p w:rsidR="00271C05" w:rsidRDefault="00271C05" w:rsidP="00124319">
      <w:pPr>
        <w:widowControl w:val="0"/>
        <w:suppressAutoHyphens/>
        <w:rPr>
          <w:rFonts w:ascii="Times New Roman" w:hAnsi="Times New Roman"/>
          <w:b/>
          <w:sz w:val="24"/>
          <w:szCs w:val="24"/>
        </w:rPr>
      </w:pPr>
      <w:r w:rsidRPr="00271C05">
        <w:rPr>
          <w:rFonts w:ascii="Times New Roman" w:hAnsi="Times New Roman"/>
          <w:b/>
          <w:sz w:val="24"/>
          <w:szCs w:val="24"/>
        </w:rPr>
        <w:t xml:space="preserve">Approfondimento. Arcuri: "Non c'è la pressione di cui si parla sulle terapie intensive". </w:t>
      </w:r>
    </w:p>
    <w:p w:rsidR="00271C05" w:rsidRDefault="007E09DE" w:rsidP="00124319">
      <w:pPr>
        <w:widowControl w:val="0"/>
        <w:suppressAutoHyphens/>
        <w:rPr>
          <w:rFonts w:ascii="Times New Roman" w:hAnsi="Times New Roman"/>
          <w:sz w:val="24"/>
          <w:szCs w:val="24"/>
        </w:rPr>
      </w:pPr>
      <w:hyperlink r:id="rId20" w:history="1">
        <w:r w:rsidR="00271C05" w:rsidRPr="00271C05">
          <w:rPr>
            <w:rStyle w:val="Collegamentoipertestuale"/>
            <w:rFonts w:ascii="Times New Roman" w:hAnsi="Times New Roman"/>
            <w:b/>
            <w:sz w:val="24"/>
            <w:szCs w:val="24"/>
          </w:rPr>
          <w:t>Leggi tutto</w:t>
        </w:r>
        <w:r w:rsidR="00271C05" w:rsidRPr="00271C05">
          <w:rPr>
            <w:rStyle w:val="Collegamentoipertestuale"/>
            <w:rFonts w:ascii="Times New Roman" w:hAnsi="Times New Roman"/>
            <w:sz w:val="24"/>
            <w:szCs w:val="24"/>
          </w:rPr>
          <w:t>.</w:t>
        </w:r>
      </w:hyperlink>
      <w:r w:rsidR="00271C05">
        <w:rPr>
          <w:rFonts w:ascii="Times New Roman" w:hAnsi="Times New Roman"/>
          <w:sz w:val="24"/>
          <w:szCs w:val="24"/>
        </w:rPr>
        <w:t xml:space="preserve"> </w:t>
      </w:r>
    </w:p>
    <w:p w:rsidR="00124319" w:rsidRDefault="00124319" w:rsidP="00124319">
      <w:pPr>
        <w:widowControl w:val="0"/>
        <w:suppressAutoHyphens/>
        <w:rPr>
          <w:rFonts w:ascii="Times New Roman" w:hAnsi="Times New Roman"/>
          <w:sz w:val="24"/>
          <w:szCs w:val="24"/>
        </w:rPr>
      </w:pPr>
    </w:p>
    <w:p w:rsidR="00124319" w:rsidRPr="00124319" w:rsidRDefault="00124319" w:rsidP="00124319">
      <w:pPr>
        <w:widowControl w:val="0"/>
        <w:suppressAutoHyphens/>
        <w:rPr>
          <w:rFonts w:ascii="Times New Roman" w:hAnsi="Times New Roman"/>
          <w:b/>
          <w:sz w:val="24"/>
          <w:szCs w:val="24"/>
        </w:rPr>
      </w:pPr>
      <w:r w:rsidRPr="00124319">
        <w:rPr>
          <w:rFonts w:ascii="Times New Roman" w:hAnsi="Times New Roman"/>
          <w:b/>
          <w:sz w:val="24"/>
          <w:szCs w:val="24"/>
        </w:rPr>
        <w:t>Istituto Nazionale Tumori: “Coronavirus in Italia già a settembre 2019”</w:t>
      </w:r>
    </w:p>
    <w:p w:rsidR="00124319" w:rsidRDefault="00124319" w:rsidP="00124319">
      <w:pPr>
        <w:widowControl w:val="0"/>
        <w:suppressAutoHyphens/>
        <w:rPr>
          <w:rFonts w:ascii="Times New Roman" w:hAnsi="Times New Roman"/>
          <w:sz w:val="24"/>
          <w:szCs w:val="24"/>
        </w:rPr>
      </w:pPr>
      <w:r w:rsidRPr="00124319">
        <w:rPr>
          <w:rFonts w:ascii="Times New Roman" w:hAnsi="Times New Roman"/>
          <w:sz w:val="24"/>
          <w:szCs w:val="24"/>
        </w:rPr>
        <w:t>Il virus SARS-</w:t>
      </w:r>
      <w:proofErr w:type="spellStart"/>
      <w:r w:rsidRPr="00124319">
        <w:rPr>
          <w:rFonts w:ascii="Times New Roman" w:hAnsi="Times New Roman"/>
          <w:sz w:val="24"/>
          <w:szCs w:val="24"/>
        </w:rPr>
        <w:t>CoV</w:t>
      </w:r>
      <w:proofErr w:type="spellEnd"/>
      <w:r w:rsidRPr="00124319">
        <w:rPr>
          <w:rFonts w:ascii="Times New Roman" w:hAnsi="Times New Roman"/>
          <w:sz w:val="24"/>
          <w:szCs w:val="24"/>
        </w:rPr>
        <w:t xml:space="preserve"> -2 era presente nel nostro Paese già a settembre 2019. A questa scoperta è giunto uno studio dell’Istituto Nazionale Tumori di Milano e dell’Università di Siena, che ha individuato anticorpi specifici in 111 individui di un campione di 959 partecipanti a uno screening sul cancro al polmone</w:t>
      </w:r>
      <w:r>
        <w:rPr>
          <w:rFonts w:ascii="Times New Roman" w:hAnsi="Times New Roman"/>
          <w:sz w:val="24"/>
          <w:szCs w:val="24"/>
        </w:rPr>
        <w:t xml:space="preserve">. </w:t>
      </w:r>
      <w:hyperlink r:id="rId21" w:history="1">
        <w:r w:rsidRPr="00124319">
          <w:rPr>
            <w:rStyle w:val="Collegamentoipertestuale"/>
            <w:rFonts w:ascii="Times New Roman" w:hAnsi="Times New Roman"/>
            <w:b/>
            <w:sz w:val="24"/>
            <w:szCs w:val="24"/>
          </w:rPr>
          <w:t>Leggi tutto</w:t>
        </w:r>
      </w:hyperlink>
      <w:r>
        <w:rPr>
          <w:rFonts w:ascii="Times New Roman" w:hAnsi="Times New Roman"/>
          <w:sz w:val="24"/>
          <w:szCs w:val="24"/>
        </w:rPr>
        <w:t xml:space="preserve">. </w:t>
      </w:r>
      <w:r w:rsidRPr="00124319">
        <w:rPr>
          <w:rFonts w:ascii="Times New Roman" w:hAnsi="Times New Roman"/>
          <w:b/>
          <w:sz w:val="24"/>
          <w:szCs w:val="24"/>
        </w:rPr>
        <w:t>Link allo studio</w:t>
      </w:r>
      <w:r>
        <w:rPr>
          <w:rFonts w:ascii="Times New Roman" w:hAnsi="Times New Roman"/>
          <w:sz w:val="24"/>
          <w:szCs w:val="24"/>
        </w:rPr>
        <w:t xml:space="preserve">. </w:t>
      </w:r>
    </w:p>
    <w:p w:rsidR="006E5AF3" w:rsidRDefault="006E5AF3" w:rsidP="006E5AF3">
      <w:pPr>
        <w:widowControl w:val="0"/>
        <w:suppressAutoHyphens/>
        <w:rPr>
          <w:rFonts w:ascii="Times New Roman" w:hAnsi="Times New Roman"/>
          <w:sz w:val="24"/>
          <w:szCs w:val="24"/>
        </w:rPr>
      </w:pPr>
    </w:p>
    <w:p w:rsidR="009B1442" w:rsidRPr="009B1442" w:rsidRDefault="009B1442" w:rsidP="009B1442">
      <w:pPr>
        <w:widowControl w:val="0"/>
        <w:suppressAutoHyphens/>
        <w:rPr>
          <w:rFonts w:ascii="Times New Roman" w:hAnsi="Times New Roman"/>
          <w:b/>
          <w:sz w:val="24"/>
          <w:szCs w:val="24"/>
        </w:rPr>
      </w:pPr>
      <w:r w:rsidRPr="009B1442">
        <w:rPr>
          <w:rFonts w:ascii="Times New Roman" w:hAnsi="Times New Roman"/>
          <w:b/>
          <w:sz w:val="24"/>
          <w:szCs w:val="24"/>
        </w:rPr>
        <w:t xml:space="preserve">Niente </w:t>
      </w:r>
      <w:proofErr w:type="spellStart"/>
      <w:r w:rsidRPr="009B1442">
        <w:rPr>
          <w:rFonts w:ascii="Times New Roman" w:hAnsi="Times New Roman"/>
          <w:b/>
          <w:sz w:val="24"/>
          <w:szCs w:val="24"/>
        </w:rPr>
        <w:t>lockdown</w:t>
      </w:r>
      <w:proofErr w:type="spellEnd"/>
      <w:r w:rsidRPr="009B1442">
        <w:rPr>
          <w:rFonts w:ascii="Times New Roman" w:hAnsi="Times New Roman"/>
          <w:b/>
          <w:sz w:val="24"/>
          <w:szCs w:val="24"/>
        </w:rPr>
        <w:t>, siamo svedesi</w:t>
      </w:r>
    </w:p>
    <w:p w:rsidR="009B1442" w:rsidRDefault="009B1442" w:rsidP="009B1442">
      <w:pPr>
        <w:widowControl w:val="0"/>
        <w:suppressAutoHyphens/>
        <w:rPr>
          <w:rFonts w:ascii="Times New Roman" w:hAnsi="Times New Roman"/>
          <w:sz w:val="24"/>
          <w:szCs w:val="24"/>
        </w:rPr>
      </w:pPr>
      <w:r w:rsidRPr="009B1442">
        <w:rPr>
          <w:rFonts w:ascii="Times New Roman" w:hAnsi="Times New Roman"/>
          <w:sz w:val="24"/>
          <w:szCs w:val="24"/>
        </w:rPr>
        <w:t xml:space="preserve">La Svezia ribadisce la linea strategica della prima ondata nella lotta al Coronavirus, puntando sul senso di responsabilità dei cittadini, nonostante il forte aumento dei casi nelle ultime due settimane. Strenuo difensore di questa politica di sanità pubblica è l’epidemiologo </w:t>
      </w:r>
      <w:proofErr w:type="spellStart"/>
      <w:r w:rsidRPr="009B1442">
        <w:rPr>
          <w:rFonts w:ascii="Times New Roman" w:hAnsi="Times New Roman"/>
          <w:sz w:val="24"/>
          <w:szCs w:val="24"/>
        </w:rPr>
        <w:t>Anders</w:t>
      </w:r>
      <w:proofErr w:type="spellEnd"/>
      <w:r w:rsidRPr="009B1442">
        <w:rPr>
          <w:rFonts w:ascii="Times New Roman" w:hAnsi="Times New Roman"/>
          <w:sz w:val="24"/>
          <w:szCs w:val="24"/>
        </w:rPr>
        <w:t xml:space="preserve"> </w:t>
      </w:r>
      <w:proofErr w:type="spellStart"/>
      <w:r w:rsidRPr="009B1442">
        <w:rPr>
          <w:rFonts w:ascii="Times New Roman" w:hAnsi="Times New Roman"/>
          <w:sz w:val="24"/>
          <w:szCs w:val="24"/>
        </w:rPr>
        <w:t>Tegnaell</w:t>
      </w:r>
      <w:proofErr w:type="spellEnd"/>
      <w:r w:rsidRPr="009B1442">
        <w:rPr>
          <w:rFonts w:ascii="Times New Roman" w:hAnsi="Times New Roman"/>
          <w:sz w:val="24"/>
          <w:szCs w:val="24"/>
        </w:rPr>
        <w:t>: “È così che lavoriamo in Svezia. Siamo responsabili e sappiamo rispettare autonomamente le regole” Ma non mancano le critiche interne. 27 scienziati svedesi lanciano l’allarme con una lettera aperta: se continua questo trend, rischio per le terapie intensive</w:t>
      </w:r>
      <w:r>
        <w:rPr>
          <w:rFonts w:ascii="Times New Roman" w:hAnsi="Times New Roman"/>
          <w:sz w:val="24"/>
          <w:szCs w:val="24"/>
        </w:rPr>
        <w:t xml:space="preserve">. </w:t>
      </w:r>
      <w:hyperlink r:id="rId22" w:history="1">
        <w:r w:rsidRPr="009B1442">
          <w:rPr>
            <w:rStyle w:val="Collegamentoipertestuale"/>
            <w:rFonts w:ascii="Times New Roman" w:hAnsi="Times New Roman"/>
            <w:b/>
            <w:sz w:val="24"/>
            <w:szCs w:val="24"/>
          </w:rPr>
          <w:t>Leggi tutto</w:t>
        </w:r>
      </w:hyperlink>
      <w:r>
        <w:rPr>
          <w:rFonts w:ascii="Times New Roman" w:hAnsi="Times New Roman"/>
          <w:sz w:val="24"/>
          <w:szCs w:val="24"/>
        </w:rPr>
        <w:t xml:space="preserve">. </w:t>
      </w:r>
    </w:p>
    <w:p w:rsidR="009B1442" w:rsidRDefault="009B1442" w:rsidP="006E5AF3">
      <w:pPr>
        <w:widowControl w:val="0"/>
        <w:suppressAutoHyphens/>
        <w:rPr>
          <w:rFonts w:ascii="Times New Roman" w:hAnsi="Times New Roman"/>
          <w:sz w:val="24"/>
          <w:szCs w:val="24"/>
        </w:rPr>
      </w:pPr>
    </w:p>
    <w:p w:rsidR="006E5AF3" w:rsidRDefault="006E5AF3"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 xml:space="preserve">Dalla Newsletter del </w:t>
      </w:r>
      <w:r w:rsidR="009B1442">
        <w:rPr>
          <w:rFonts w:ascii="Times New Roman" w:eastAsia="Arial Unicode MS" w:hAnsi="Times New Roman"/>
          <w:b/>
          <w:color w:val="1F497D"/>
          <w:kern w:val="2"/>
          <w:sz w:val="24"/>
          <w:szCs w:val="24"/>
          <w:lang w:eastAsia="zh-CN" w:bidi="hi-IN"/>
        </w:rPr>
        <w:t>17</w:t>
      </w:r>
      <w:r>
        <w:rPr>
          <w:rFonts w:ascii="Times New Roman" w:eastAsia="Arial Unicode MS" w:hAnsi="Times New Roman"/>
          <w:b/>
          <w:color w:val="1F497D"/>
          <w:kern w:val="2"/>
          <w:sz w:val="24"/>
          <w:szCs w:val="24"/>
          <w:lang w:eastAsia="zh-CN" w:bidi="hi-IN"/>
        </w:rPr>
        <w:t xml:space="preserve"> novem</w:t>
      </w:r>
      <w:r w:rsidRPr="00A42889">
        <w:rPr>
          <w:rFonts w:ascii="Times New Roman" w:eastAsia="Arial Unicode MS" w:hAnsi="Times New Roman"/>
          <w:b/>
          <w:color w:val="1F497D"/>
          <w:kern w:val="2"/>
          <w:sz w:val="24"/>
          <w:szCs w:val="24"/>
          <w:lang w:eastAsia="zh-CN" w:bidi="hi-IN"/>
        </w:rPr>
        <w:t>bre 2020</w:t>
      </w:r>
      <w:r w:rsidRPr="00A42889">
        <w:rPr>
          <w:rFonts w:ascii="Times New Roman" w:hAnsi="Times New Roman"/>
          <w:sz w:val="24"/>
          <w:szCs w:val="24"/>
        </w:rPr>
        <w:t xml:space="preserve"> </w:t>
      </w:r>
    </w:p>
    <w:p w:rsidR="009B1442" w:rsidRPr="009B1442" w:rsidRDefault="00566974" w:rsidP="009B1442">
      <w:pPr>
        <w:widowControl w:val="0"/>
        <w:suppressAutoHyphens/>
        <w:rPr>
          <w:rFonts w:ascii="Times New Roman" w:hAnsi="Times New Roman"/>
          <w:b/>
          <w:sz w:val="24"/>
          <w:szCs w:val="24"/>
        </w:rPr>
      </w:pPr>
      <w:proofErr w:type="spellStart"/>
      <w:r>
        <w:rPr>
          <w:rFonts w:ascii="Times New Roman" w:hAnsi="Times New Roman"/>
          <w:b/>
          <w:sz w:val="24"/>
          <w:szCs w:val="24"/>
        </w:rPr>
        <w:t>Covid</w:t>
      </w:r>
      <w:proofErr w:type="spellEnd"/>
      <w:r w:rsidR="009B1442" w:rsidRPr="009B1442">
        <w:rPr>
          <w:rFonts w:ascii="Times New Roman" w:hAnsi="Times New Roman"/>
          <w:b/>
          <w:sz w:val="24"/>
          <w:szCs w:val="24"/>
        </w:rPr>
        <w:t xml:space="preserve">. </w:t>
      </w:r>
      <w:proofErr w:type="spellStart"/>
      <w:r w:rsidR="009B1442" w:rsidRPr="009B1442">
        <w:rPr>
          <w:rFonts w:ascii="Times New Roman" w:hAnsi="Times New Roman"/>
          <w:b/>
          <w:sz w:val="24"/>
          <w:szCs w:val="24"/>
        </w:rPr>
        <w:t>L’Iss</w:t>
      </w:r>
      <w:proofErr w:type="spellEnd"/>
      <w:r w:rsidR="009B1442" w:rsidRPr="009B1442">
        <w:rPr>
          <w:rFonts w:ascii="Times New Roman" w:hAnsi="Times New Roman"/>
          <w:b/>
          <w:sz w:val="24"/>
          <w:szCs w:val="24"/>
        </w:rPr>
        <w:t xml:space="preserve"> “difende” i 21 indicatori: “Non è vero che sono troppi e soprattutto i dati che forniamo non sono vecchi. Sì a maggiore trasparenza ma non tutto si può divulgare”</w:t>
      </w:r>
    </w:p>
    <w:p w:rsidR="009B1442" w:rsidRDefault="009B1442" w:rsidP="009B1442">
      <w:pPr>
        <w:widowControl w:val="0"/>
        <w:suppressAutoHyphens/>
        <w:rPr>
          <w:rFonts w:ascii="Times New Roman" w:hAnsi="Times New Roman"/>
          <w:sz w:val="24"/>
          <w:szCs w:val="24"/>
        </w:rPr>
      </w:pPr>
      <w:r w:rsidRPr="009B1442">
        <w:rPr>
          <w:rFonts w:ascii="Times New Roman" w:hAnsi="Times New Roman"/>
          <w:sz w:val="24"/>
          <w:szCs w:val="24"/>
        </w:rPr>
        <w:t xml:space="preserve">“Sono stati scelti 21 indicatori, di cui 16 sono ‘obbligatori’ mentre 5 opzionali, che permettono di valutare tre aspetti di interesse per la valutazione del rischio: probabilità di diffusione dell'epidemia, impatto sui sistemi sanitari e resilienza territoriale. Si è scelto di utilizzare più indicatori da più flussi informativi perché, soprattutto nelle emergenze, è più alto il rischio che i dati risentano del sovraccarico dei sistemi sanitari e abbiano quindi una completezza e tempestività non ottimale”. Ecco tutti i chiarimenti </w:t>
      </w:r>
      <w:proofErr w:type="spellStart"/>
      <w:r w:rsidRPr="009B1442">
        <w:rPr>
          <w:rFonts w:ascii="Times New Roman" w:hAnsi="Times New Roman"/>
          <w:sz w:val="24"/>
          <w:szCs w:val="24"/>
        </w:rPr>
        <w:t>dell'Iss</w:t>
      </w:r>
      <w:proofErr w:type="spellEnd"/>
      <w:r w:rsidRPr="009B1442">
        <w:rPr>
          <w:rFonts w:ascii="Times New Roman" w:hAnsi="Times New Roman"/>
          <w:sz w:val="24"/>
          <w:szCs w:val="24"/>
        </w:rPr>
        <w:t xml:space="preserve"> sul sistema di monitoraggio al centro delle polemiche.</w:t>
      </w:r>
      <w:r>
        <w:rPr>
          <w:rFonts w:ascii="Times New Roman" w:hAnsi="Times New Roman"/>
          <w:sz w:val="24"/>
          <w:szCs w:val="24"/>
        </w:rPr>
        <w:t xml:space="preserve"> </w:t>
      </w:r>
      <w:hyperlink r:id="rId23" w:history="1">
        <w:r w:rsidR="00DA2961" w:rsidRPr="00DA2961">
          <w:rPr>
            <w:rStyle w:val="Collegamentoipertestuale"/>
            <w:rFonts w:ascii="Times New Roman" w:hAnsi="Times New Roman"/>
            <w:b/>
            <w:sz w:val="24"/>
            <w:szCs w:val="24"/>
          </w:rPr>
          <w:t>Leggi tutto</w:t>
        </w:r>
      </w:hyperlink>
      <w:r w:rsidR="00DA2961">
        <w:rPr>
          <w:rFonts w:ascii="Times New Roman" w:hAnsi="Times New Roman"/>
          <w:b/>
          <w:sz w:val="24"/>
          <w:szCs w:val="24"/>
        </w:rPr>
        <w:t>.</w:t>
      </w:r>
      <w:r>
        <w:rPr>
          <w:rFonts w:ascii="Times New Roman" w:hAnsi="Times New Roman"/>
          <w:sz w:val="24"/>
          <w:szCs w:val="24"/>
        </w:rPr>
        <w:t xml:space="preserve"> </w:t>
      </w:r>
    </w:p>
    <w:p w:rsidR="008D6610" w:rsidRDefault="008D6610" w:rsidP="009B1442">
      <w:pPr>
        <w:widowControl w:val="0"/>
        <w:suppressAutoHyphens/>
        <w:rPr>
          <w:rFonts w:ascii="Times New Roman" w:hAnsi="Times New Roman"/>
          <w:sz w:val="24"/>
          <w:szCs w:val="24"/>
        </w:rPr>
      </w:pPr>
    </w:p>
    <w:p w:rsidR="008D6610" w:rsidRPr="008D6610" w:rsidRDefault="008D6610" w:rsidP="008D6610">
      <w:pPr>
        <w:widowControl w:val="0"/>
        <w:suppressAutoHyphens/>
        <w:rPr>
          <w:rFonts w:ascii="Times New Roman" w:hAnsi="Times New Roman"/>
          <w:sz w:val="24"/>
          <w:szCs w:val="24"/>
        </w:rPr>
      </w:pPr>
      <w:r w:rsidRPr="008D6610">
        <w:rPr>
          <w:rFonts w:ascii="Times New Roman" w:hAnsi="Times New Roman"/>
          <w:b/>
          <w:sz w:val="24"/>
          <w:szCs w:val="24"/>
        </w:rPr>
        <w:t xml:space="preserve">Pubblico impiego. Sciopero nazionale il 9 dicembre. Cgil, Cisl, Uil </w:t>
      </w:r>
      <w:proofErr w:type="spellStart"/>
      <w:r w:rsidRPr="008D6610">
        <w:rPr>
          <w:rFonts w:ascii="Times New Roman" w:hAnsi="Times New Roman"/>
          <w:b/>
          <w:sz w:val="24"/>
          <w:szCs w:val="24"/>
        </w:rPr>
        <w:t>Pa</w:t>
      </w:r>
      <w:proofErr w:type="spellEnd"/>
      <w:r w:rsidRPr="008D6610">
        <w:rPr>
          <w:rFonts w:ascii="Times New Roman" w:hAnsi="Times New Roman"/>
          <w:b/>
          <w:sz w:val="24"/>
          <w:szCs w:val="24"/>
        </w:rPr>
        <w:t>: “Nessuna apertura su risorse per sicurezza, occupazione e contratti</w:t>
      </w:r>
      <w:r w:rsidRPr="008D6610">
        <w:rPr>
          <w:rFonts w:ascii="Times New Roman" w:hAnsi="Times New Roman"/>
          <w:sz w:val="24"/>
          <w:szCs w:val="24"/>
        </w:rPr>
        <w:t>”</w:t>
      </w:r>
    </w:p>
    <w:p w:rsidR="008D6610" w:rsidRDefault="008D6610" w:rsidP="008D6610">
      <w:pPr>
        <w:widowControl w:val="0"/>
        <w:suppressAutoHyphens/>
        <w:rPr>
          <w:rFonts w:ascii="Times New Roman" w:hAnsi="Times New Roman"/>
          <w:sz w:val="24"/>
          <w:szCs w:val="24"/>
        </w:rPr>
      </w:pPr>
      <w:r w:rsidRPr="008D6610">
        <w:rPr>
          <w:rFonts w:ascii="Times New Roman" w:hAnsi="Times New Roman"/>
          <w:sz w:val="24"/>
          <w:szCs w:val="24"/>
        </w:rPr>
        <w:t xml:space="preserve">I sindacati: “Mancano risorse per lavorare in sicurezza, per avviare una vasta programmazione occupazionale e di stabilizzazione del precariato e per il finanziamento dei rinnovi dei contratti di Sanità Pubblica, Funzioni Locali e Funzioni Centrali”. Le richieste: consolidamento in busta paga dell’elemento perequativo previsto nei </w:t>
      </w:r>
      <w:proofErr w:type="spellStart"/>
      <w:r w:rsidRPr="008D6610">
        <w:rPr>
          <w:rFonts w:ascii="Times New Roman" w:hAnsi="Times New Roman"/>
          <w:sz w:val="24"/>
          <w:szCs w:val="24"/>
        </w:rPr>
        <w:t>Ccnl</w:t>
      </w:r>
      <w:proofErr w:type="spellEnd"/>
      <w:r w:rsidRPr="008D6610">
        <w:rPr>
          <w:rFonts w:ascii="Times New Roman" w:hAnsi="Times New Roman"/>
          <w:sz w:val="24"/>
          <w:szCs w:val="24"/>
        </w:rPr>
        <w:t xml:space="preserve"> 2016/2018; valorizzare la professionalità del personale attraverso la riforma degli ordinamenti e dei sistemi di classificazione; incrementare i fondi per la contrattazione integrativa ed aggiornare il sistema indennitario, rimuovendo i vincoli normativi ad oggi esistenti.</w:t>
      </w:r>
      <w:r>
        <w:rPr>
          <w:rFonts w:ascii="Times New Roman" w:hAnsi="Times New Roman"/>
          <w:sz w:val="24"/>
          <w:szCs w:val="24"/>
        </w:rPr>
        <w:t xml:space="preserve"> </w:t>
      </w:r>
      <w:hyperlink r:id="rId24" w:history="1">
        <w:r w:rsidRPr="008D6610">
          <w:rPr>
            <w:rStyle w:val="Collegamentoipertestuale"/>
            <w:rFonts w:ascii="Times New Roman" w:hAnsi="Times New Roman"/>
            <w:b/>
            <w:sz w:val="24"/>
            <w:szCs w:val="24"/>
          </w:rPr>
          <w:t>Leggi tutto</w:t>
        </w:r>
      </w:hyperlink>
      <w:r>
        <w:rPr>
          <w:rFonts w:ascii="Times New Roman" w:hAnsi="Times New Roman"/>
          <w:sz w:val="24"/>
          <w:szCs w:val="24"/>
        </w:rPr>
        <w:t xml:space="preserve">. </w:t>
      </w:r>
      <w:hyperlink r:id="rId25" w:history="1">
        <w:r w:rsidRPr="008D6610">
          <w:rPr>
            <w:rStyle w:val="Collegamentoipertestuale"/>
            <w:rFonts w:ascii="Times New Roman" w:hAnsi="Times New Roman"/>
            <w:b/>
            <w:sz w:val="24"/>
            <w:szCs w:val="24"/>
          </w:rPr>
          <w:t>Link alla nota</w:t>
        </w:r>
      </w:hyperlink>
      <w:r>
        <w:rPr>
          <w:rFonts w:ascii="Times New Roman" w:hAnsi="Times New Roman"/>
          <w:sz w:val="24"/>
          <w:szCs w:val="24"/>
        </w:rPr>
        <w:t>.</w:t>
      </w:r>
    </w:p>
    <w:p w:rsidR="006E5AF3" w:rsidRDefault="006E5AF3" w:rsidP="006E5AF3">
      <w:pPr>
        <w:widowControl w:val="0"/>
        <w:suppressAutoHyphens/>
        <w:rPr>
          <w:rFonts w:ascii="Times New Roman" w:eastAsia="Arial Unicode MS" w:hAnsi="Times New Roman"/>
          <w:b/>
          <w:color w:val="1F497D"/>
          <w:kern w:val="2"/>
          <w:sz w:val="24"/>
          <w:szCs w:val="24"/>
          <w:lang w:eastAsia="zh-CN" w:bidi="hi-IN"/>
        </w:rPr>
      </w:pPr>
    </w:p>
    <w:p w:rsidR="006E5AF3" w:rsidRDefault="006E5AF3"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 xml:space="preserve">Dalla Newsletter del </w:t>
      </w:r>
      <w:r w:rsidR="008D6610">
        <w:rPr>
          <w:rFonts w:ascii="Times New Roman" w:eastAsia="Arial Unicode MS" w:hAnsi="Times New Roman"/>
          <w:b/>
          <w:color w:val="1F497D"/>
          <w:kern w:val="2"/>
          <w:sz w:val="24"/>
          <w:szCs w:val="24"/>
          <w:lang w:eastAsia="zh-CN" w:bidi="hi-IN"/>
        </w:rPr>
        <w:t>18</w:t>
      </w:r>
      <w:r>
        <w:rPr>
          <w:rFonts w:ascii="Times New Roman" w:eastAsia="Arial Unicode MS" w:hAnsi="Times New Roman"/>
          <w:b/>
          <w:color w:val="1F497D"/>
          <w:kern w:val="2"/>
          <w:sz w:val="24"/>
          <w:szCs w:val="24"/>
          <w:lang w:eastAsia="zh-CN" w:bidi="hi-IN"/>
        </w:rPr>
        <w:t xml:space="preserve"> novem</w:t>
      </w:r>
      <w:r w:rsidRPr="00A42889">
        <w:rPr>
          <w:rFonts w:ascii="Times New Roman" w:eastAsia="Arial Unicode MS" w:hAnsi="Times New Roman"/>
          <w:b/>
          <w:color w:val="1F497D"/>
          <w:kern w:val="2"/>
          <w:sz w:val="24"/>
          <w:szCs w:val="24"/>
          <w:lang w:eastAsia="zh-CN" w:bidi="hi-IN"/>
        </w:rPr>
        <w:t>bre 2020</w:t>
      </w:r>
      <w:r w:rsidRPr="00A42889">
        <w:rPr>
          <w:rFonts w:ascii="Times New Roman" w:hAnsi="Times New Roman"/>
          <w:sz w:val="24"/>
          <w:szCs w:val="24"/>
        </w:rPr>
        <w:t xml:space="preserve"> </w:t>
      </w:r>
    </w:p>
    <w:p w:rsidR="008D6610" w:rsidRPr="008D6610" w:rsidRDefault="008D6610" w:rsidP="008D6610">
      <w:pPr>
        <w:widowControl w:val="0"/>
        <w:suppressAutoHyphens/>
        <w:rPr>
          <w:rFonts w:ascii="Times New Roman" w:eastAsia="Arial Unicode MS" w:hAnsi="Times New Roman"/>
          <w:b/>
          <w:color w:val="1F497D"/>
          <w:kern w:val="2"/>
          <w:sz w:val="24"/>
          <w:szCs w:val="24"/>
          <w:lang w:eastAsia="zh-CN" w:bidi="hi-IN"/>
        </w:rPr>
      </w:pPr>
      <w:r w:rsidRPr="008D6610">
        <w:rPr>
          <w:rFonts w:ascii="Times New Roman" w:eastAsia="Arial Unicode MS" w:hAnsi="Times New Roman"/>
          <w:b/>
          <w:color w:val="1F497D"/>
          <w:kern w:val="2"/>
          <w:sz w:val="24"/>
          <w:szCs w:val="24"/>
          <w:lang w:eastAsia="zh-CN" w:bidi="hi-IN"/>
        </w:rPr>
        <w:t xml:space="preserve">Vaccino </w:t>
      </w:r>
      <w:proofErr w:type="spellStart"/>
      <w:r w:rsidR="00566974">
        <w:rPr>
          <w:rFonts w:ascii="Times New Roman" w:eastAsia="Arial Unicode MS" w:hAnsi="Times New Roman"/>
          <w:b/>
          <w:color w:val="1F497D"/>
          <w:kern w:val="2"/>
          <w:sz w:val="24"/>
          <w:szCs w:val="24"/>
          <w:lang w:eastAsia="zh-CN" w:bidi="hi-IN"/>
        </w:rPr>
        <w:t>Covid</w:t>
      </w:r>
      <w:proofErr w:type="spellEnd"/>
      <w:r w:rsidRPr="008D6610">
        <w:rPr>
          <w:rFonts w:ascii="Times New Roman" w:eastAsia="Arial Unicode MS" w:hAnsi="Times New Roman"/>
          <w:b/>
          <w:color w:val="1F497D"/>
          <w:kern w:val="2"/>
          <w:sz w:val="24"/>
          <w:szCs w:val="24"/>
          <w:lang w:eastAsia="zh-CN" w:bidi="hi-IN"/>
        </w:rPr>
        <w:t xml:space="preserve">. “Italia punta su Pfizer. A fine gennaio dovremmo poter vaccinare 1,7 milioni di persone. Priorità a personale sanitario ospedaliero e territoriale e anziani nelle </w:t>
      </w:r>
      <w:proofErr w:type="spellStart"/>
      <w:r w:rsidRPr="008D6610">
        <w:rPr>
          <w:rFonts w:ascii="Times New Roman" w:eastAsia="Arial Unicode MS" w:hAnsi="Times New Roman"/>
          <w:b/>
          <w:color w:val="1F497D"/>
          <w:kern w:val="2"/>
          <w:sz w:val="24"/>
          <w:szCs w:val="24"/>
          <w:lang w:eastAsia="zh-CN" w:bidi="hi-IN"/>
        </w:rPr>
        <w:t>Rsa</w:t>
      </w:r>
      <w:proofErr w:type="spellEnd"/>
      <w:r w:rsidRPr="008D6610">
        <w:rPr>
          <w:rFonts w:ascii="Times New Roman" w:eastAsia="Arial Unicode MS" w:hAnsi="Times New Roman"/>
          <w:b/>
          <w:color w:val="1F497D"/>
          <w:kern w:val="2"/>
          <w:sz w:val="24"/>
          <w:szCs w:val="24"/>
          <w:lang w:eastAsia="zh-CN" w:bidi="hi-IN"/>
        </w:rPr>
        <w:t>”. Ecco il piano del Commissario Arcuri</w:t>
      </w:r>
    </w:p>
    <w:p w:rsidR="008D6610" w:rsidRDefault="008D6610" w:rsidP="006E5AF3">
      <w:pPr>
        <w:widowControl w:val="0"/>
        <w:suppressAutoHyphens/>
        <w:rPr>
          <w:rFonts w:ascii="Times New Roman" w:eastAsia="Arial Unicode MS" w:hAnsi="Times New Roman"/>
          <w:b/>
          <w:color w:val="1F497D"/>
          <w:kern w:val="2"/>
          <w:sz w:val="24"/>
          <w:szCs w:val="24"/>
          <w:lang w:eastAsia="zh-CN" w:bidi="hi-IN"/>
        </w:rPr>
      </w:pPr>
      <w:r w:rsidRPr="008D6610">
        <w:rPr>
          <w:rFonts w:ascii="Times New Roman" w:eastAsia="Arial Unicode MS" w:hAnsi="Times New Roman"/>
          <w:color w:val="1F497D"/>
          <w:kern w:val="2"/>
          <w:sz w:val="24"/>
          <w:szCs w:val="24"/>
          <w:lang w:eastAsia="zh-CN" w:bidi="hi-IN"/>
        </w:rPr>
        <w:t xml:space="preserve">Trasmesso alle Regioni il piano su come somministrare il vaccino dell'azienda americana, che viene giudicato quello più avanti per la validazione. Si ipotizza una disponibilità per inizio 2021 di 3,4 mln di dosi utili a vaccinare 1,7 mln di persone. In questa prima fase la somministrazione si farà solo in ospedale e, tramite unità mobili, per operatori e ospiti delle </w:t>
      </w:r>
      <w:proofErr w:type="spellStart"/>
      <w:r w:rsidRPr="008D6610">
        <w:rPr>
          <w:rFonts w:ascii="Times New Roman" w:eastAsia="Arial Unicode MS" w:hAnsi="Times New Roman"/>
          <w:color w:val="1F497D"/>
          <w:kern w:val="2"/>
          <w:sz w:val="24"/>
          <w:szCs w:val="24"/>
          <w:lang w:eastAsia="zh-CN" w:bidi="hi-IN"/>
        </w:rPr>
        <w:t>Rsa</w:t>
      </w:r>
      <w:proofErr w:type="spellEnd"/>
      <w:r w:rsidRPr="008D6610">
        <w:rPr>
          <w:rFonts w:ascii="Times New Roman" w:eastAsia="Arial Unicode MS" w:hAnsi="Times New Roman"/>
          <w:color w:val="1F497D"/>
          <w:kern w:val="2"/>
          <w:sz w:val="24"/>
          <w:szCs w:val="24"/>
          <w:lang w:eastAsia="zh-CN" w:bidi="hi-IN"/>
        </w:rPr>
        <w:t>. Per gli altri vaccini in arrivo, destinati a tutte le altre categorie previste modalità differenti, in linea con la ordinaria gestione vaccinale, attraverso una campagna su larga scala a partire dalle persone con un elevato livello di fragilità.</w:t>
      </w:r>
      <w:hyperlink r:id="rId26" w:history="1">
        <w:r w:rsidRPr="008D6610">
          <w:rPr>
            <w:rStyle w:val="Collegamentoipertestuale"/>
            <w:rFonts w:ascii="Times New Roman" w:eastAsia="Arial Unicode MS" w:hAnsi="Times New Roman"/>
            <w:b/>
            <w:kern w:val="2"/>
            <w:sz w:val="24"/>
            <w:szCs w:val="24"/>
            <w:lang w:eastAsia="zh-CN" w:bidi="hi-IN"/>
          </w:rPr>
          <w:t xml:space="preserve"> Leggi l’articolo</w:t>
        </w:r>
      </w:hyperlink>
      <w:r>
        <w:rPr>
          <w:rFonts w:ascii="Times New Roman" w:eastAsia="Arial Unicode MS" w:hAnsi="Times New Roman"/>
          <w:b/>
          <w:color w:val="1F497D"/>
          <w:kern w:val="2"/>
          <w:sz w:val="24"/>
          <w:szCs w:val="24"/>
          <w:lang w:eastAsia="zh-CN" w:bidi="hi-IN"/>
        </w:rPr>
        <w:t xml:space="preserve">. </w:t>
      </w:r>
      <w:hyperlink r:id="rId27" w:history="1">
        <w:r w:rsidRPr="008D6610">
          <w:rPr>
            <w:rStyle w:val="Collegamentoipertestuale"/>
            <w:rFonts w:ascii="Times New Roman" w:eastAsia="Arial Unicode MS" w:hAnsi="Times New Roman"/>
            <w:b/>
            <w:kern w:val="2"/>
            <w:sz w:val="24"/>
            <w:szCs w:val="24"/>
            <w:lang w:eastAsia="zh-CN" w:bidi="hi-IN"/>
          </w:rPr>
          <w:t>Link al Piano</w:t>
        </w:r>
      </w:hyperlink>
      <w:r>
        <w:rPr>
          <w:rFonts w:ascii="Times New Roman" w:eastAsia="Arial Unicode MS" w:hAnsi="Times New Roman"/>
          <w:b/>
          <w:color w:val="1F497D"/>
          <w:kern w:val="2"/>
          <w:sz w:val="24"/>
          <w:szCs w:val="24"/>
          <w:lang w:eastAsia="zh-CN" w:bidi="hi-IN"/>
        </w:rPr>
        <w:t xml:space="preserve">. </w:t>
      </w:r>
    </w:p>
    <w:p w:rsidR="008D6610" w:rsidRDefault="008D6610" w:rsidP="006E5AF3">
      <w:pPr>
        <w:widowControl w:val="0"/>
        <w:suppressAutoHyphens/>
        <w:rPr>
          <w:rFonts w:ascii="Times New Roman" w:eastAsia="Arial Unicode MS" w:hAnsi="Times New Roman"/>
          <w:b/>
          <w:color w:val="1F497D"/>
          <w:kern w:val="2"/>
          <w:sz w:val="24"/>
          <w:szCs w:val="24"/>
          <w:lang w:eastAsia="zh-CN" w:bidi="hi-IN"/>
        </w:rPr>
      </w:pPr>
    </w:p>
    <w:p w:rsidR="00300106" w:rsidRPr="00300106" w:rsidRDefault="00300106" w:rsidP="00300106">
      <w:pPr>
        <w:widowControl w:val="0"/>
        <w:suppressAutoHyphens/>
        <w:rPr>
          <w:rFonts w:ascii="Times New Roman" w:eastAsia="Arial Unicode MS" w:hAnsi="Times New Roman"/>
          <w:b/>
          <w:color w:val="1F497D"/>
          <w:kern w:val="2"/>
          <w:sz w:val="24"/>
          <w:szCs w:val="24"/>
          <w:lang w:eastAsia="zh-CN" w:bidi="hi-IN"/>
        </w:rPr>
      </w:pPr>
      <w:r w:rsidRPr="00300106">
        <w:rPr>
          <w:rFonts w:ascii="Times New Roman" w:eastAsia="Arial Unicode MS" w:hAnsi="Times New Roman"/>
          <w:b/>
          <w:color w:val="1F497D"/>
          <w:kern w:val="2"/>
          <w:sz w:val="24"/>
          <w:szCs w:val="24"/>
          <w:lang w:eastAsia="zh-CN" w:bidi="hi-IN"/>
        </w:rPr>
        <w:t xml:space="preserve">Assistenza domiciliare </w:t>
      </w:r>
      <w:proofErr w:type="spellStart"/>
      <w:r w:rsidR="00566974">
        <w:rPr>
          <w:rFonts w:ascii="Times New Roman" w:eastAsia="Arial Unicode MS" w:hAnsi="Times New Roman"/>
          <w:b/>
          <w:color w:val="1F497D"/>
          <w:kern w:val="2"/>
          <w:sz w:val="24"/>
          <w:szCs w:val="24"/>
          <w:lang w:eastAsia="zh-CN" w:bidi="hi-IN"/>
        </w:rPr>
        <w:t>Covid</w:t>
      </w:r>
      <w:proofErr w:type="spellEnd"/>
      <w:r w:rsidRPr="00300106">
        <w:rPr>
          <w:rFonts w:ascii="Times New Roman" w:eastAsia="Arial Unicode MS" w:hAnsi="Times New Roman"/>
          <w:b/>
          <w:color w:val="1F497D"/>
          <w:kern w:val="2"/>
          <w:sz w:val="24"/>
          <w:szCs w:val="24"/>
          <w:lang w:eastAsia="zh-CN" w:bidi="hi-IN"/>
        </w:rPr>
        <w:t>. Cgil, Cisl e Uil contro ricorso al privato in Lombardia: “Prezzi stellari. Regione garantisca le cure a tutti”</w:t>
      </w:r>
    </w:p>
    <w:p w:rsidR="00300106" w:rsidRDefault="00300106" w:rsidP="00300106">
      <w:pPr>
        <w:widowControl w:val="0"/>
        <w:suppressAutoHyphens/>
        <w:rPr>
          <w:rFonts w:ascii="Times New Roman" w:eastAsia="Arial Unicode MS" w:hAnsi="Times New Roman"/>
          <w:b/>
          <w:color w:val="1F497D"/>
          <w:kern w:val="2"/>
          <w:sz w:val="24"/>
          <w:szCs w:val="24"/>
          <w:lang w:eastAsia="zh-CN" w:bidi="hi-IN"/>
        </w:rPr>
      </w:pPr>
      <w:r w:rsidRPr="00300106">
        <w:rPr>
          <w:rFonts w:ascii="Times New Roman" w:eastAsia="Arial Unicode MS" w:hAnsi="Times New Roman"/>
          <w:color w:val="1F497D"/>
          <w:kern w:val="2"/>
          <w:sz w:val="24"/>
          <w:szCs w:val="24"/>
          <w:lang w:eastAsia="zh-CN" w:bidi="hi-IN"/>
        </w:rPr>
        <w:t xml:space="preserve">I sindacati riferiscono di prezzi che vanno da 90 euro per il tampone a casa e 450 euro per un pacchetto di prestazioni sanitarie a domicilio. Prestazioni a cui si fa ricorso perché “la sanità </w:t>
      </w:r>
      <w:r w:rsidRPr="00300106">
        <w:rPr>
          <w:rFonts w:ascii="Times New Roman" w:eastAsia="Arial Unicode MS" w:hAnsi="Times New Roman"/>
          <w:color w:val="1F497D"/>
          <w:kern w:val="2"/>
          <w:sz w:val="24"/>
          <w:szCs w:val="24"/>
          <w:lang w:eastAsia="zh-CN" w:bidi="hi-IN"/>
        </w:rPr>
        <w:lastRenderedPageBreak/>
        <w:t>lombarda anche in questa seconda ondata epidemica si è mostrata impreparata e non ha organizzato i servizi di sanità territoriale di cui c’è estremo bisogno”. M</w:t>
      </w:r>
      <w:r w:rsidR="00DA2961">
        <w:rPr>
          <w:rFonts w:ascii="Times New Roman" w:eastAsia="Arial Unicode MS" w:hAnsi="Times New Roman"/>
          <w:color w:val="1F497D"/>
          <w:kern w:val="2"/>
          <w:sz w:val="24"/>
          <w:szCs w:val="24"/>
          <w:lang w:eastAsia="zh-CN" w:bidi="hi-IN"/>
        </w:rPr>
        <w:t>a la salute, evidenzia Cgil, Cis</w:t>
      </w:r>
      <w:r w:rsidRPr="00300106">
        <w:rPr>
          <w:rFonts w:ascii="Times New Roman" w:eastAsia="Arial Unicode MS" w:hAnsi="Times New Roman"/>
          <w:color w:val="1F497D"/>
          <w:kern w:val="2"/>
          <w:sz w:val="24"/>
          <w:szCs w:val="24"/>
          <w:lang w:eastAsia="zh-CN" w:bidi="hi-IN"/>
        </w:rPr>
        <w:t>l e Uil, “è un diritto che la Sanità Pubblica deve garantire a tutti”. Chiesto l’impegno della Regione a potenziare i servizi</w:t>
      </w:r>
      <w:r w:rsidRPr="00300106">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8" w:history="1">
        <w:r w:rsidRPr="0030010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300106" w:rsidRDefault="00300106" w:rsidP="00300106">
      <w:pPr>
        <w:widowControl w:val="0"/>
        <w:suppressAutoHyphens/>
        <w:rPr>
          <w:rFonts w:ascii="Times New Roman" w:eastAsia="Arial Unicode MS" w:hAnsi="Times New Roman"/>
          <w:b/>
          <w:color w:val="1F497D"/>
          <w:kern w:val="2"/>
          <w:sz w:val="24"/>
          <w:szCs w:val="24"/>
          <w:lang w:eastAsia="zh-CN" w:bidi="hi-IN"/>
        </w:rPr>
      </w:pPr>
    </w:p>
    <w:p w:rsidR="00300106" w:rsidRPr="00300106" w:rsidRDefault="00300106" w:rsidP="00300106">
      <w:pPr>
        <w:widowControl w:val="0"/>
        <w:suppressAutoHyphens/>
        <w:rPr>
          <w:rFonts w:ascii="Times New Roman" w:eastAsia="Arial Unicode MS" w:hAnsi="Times New Roman"/>
          <w:b/>
          <w:color w:val="1F497D"/>
          <w:kern w:val="2"/>
          <w:sz w:val="24"/>
          <w:szCs w:val="24"/>
          <w:lang w:eastAsia="zh-CN" w:bidi="hi-IN"/>
        </w:rPr>
      </w:pPr>
      <w:r w:rsidRPr="00300106">
        <w:rPr>
          <w:rFonts w:ascii="Times New Roman" w:eastAsia="Arial Unicode MS" w:hAnsi="Times New Roman"/>
          <w:b/>
          <w:color w:val="1F497D"/>
          <w:kern w:val="2"/>
          <w:sz w:val="24"/>
          <w:szCs w:val="24"/>
          <w:lang w:eastAsia="zh-CN" w:bidi="hi-IN"/>
        </w:rPr>
        <w:t xml:space="preserve">La corsa al vaccino </w:t>
      </w:r>
      <w:proofErr w:type="spellStart"/>
      <w:r w:rsidR="00566974">
        <w:rPr>
          <w:rFonts w:ascii="Times New Roman" w:eastAsia="Arial Unicode MS" w:hAnsi="Times New Roman"/>
          <w:b/>
          <w:color w:val="1F497D"/>
          <w:kern w:val="2"/>
          <w:sz w:val="24"/>
          <w:szCs w:val="24"/>
          <w:lang w:eastAsia="zh-CN" w:bidi="hi-IN"/>
        </w:rPr>
        <w:t>Covid</w:t>
      </w:r>
      <w:proofErr w:type="spellEnd"/>
      <w:r w:rsidRPr="00300106">
        <w:rPr>
          <w:rFonts w:ascii="Times New Roman" w:eastAsia="Arial Unicode MS" w:hAnsi="Times New Roman"/>
          <w:b/>
          <w:color w:val="1F497D"/>
          <w:kern w:val="2"/>
          <w:sz w:val="24"/>
          <w:szCs w:val="24"/>
          <w:lang w:eastAsia="zh-CN" w:bidi="hi-IN"/>
        </w:rPr>
        <w:t>. A che punto siamo</w:t>
      </w:r>
    </w:p>
    <w:p w:rsidR="00300106" w:rsidRDefault="00300106" w:rsidP="00300106">
      <w:pPr>
        <w:widowControl w:val="0"/>
        <w:suppressAutoHyphens/>
        <w:rPr>
          <w:rFonts w:ascii="Times New Roman" w:eastAsia="Arial Unicode MS" w:hAnsi="Times New Roman"/>
          <w:b/>
          <w:color w:val="1F497D"/>
          <w:kern w:val="2"/>
          <w:sz w:val="24"/>
          <w:szCs w:val="24"/>
          <w:lang w:eastAsia="zh-CN" w:bidi="hi-IN"/>
        </w:rPr>
      </w:pPr>
      <w:r w:rsidRPr="00300106">
        <w:rPr>
          <w:rFonts w:ascii="Times New Roman" w:eastAsia="Arial Unicode MS" w:hAnsi="Times New Roman"/>
          <w:color w:val="1F497D"/>
          <w:kern w:val="2"/>
          <w:sz w:val="24"/>
          <w:szCs w:val="24"/>
          <w:lang w:eastAsia="zh-CN" w:bidi="hi-IN"/>
        </w:rPr>
        <w:t xml:space="preserve">Attualmente non ci sono ancora vaccini autorizzati per </w:t>
      </w:r>
      <w:r w:rsidR="00566974">
        <w:rPr>
          <w:rFonts w:ascii="Times New Roman" w:eastAsia="Arial Unicode MS" w:hAnsi="Times New Roman"/>
          <w:color w:val="1F497D"/>
          <w:kern w:val="2"/>
          <w:sz w:val="24"/>
          <w:szCs w:val="24"/>
          <w:lang w:eastAsia="zh-CN" w:bidi="hi-IN"/>
        </w:rPr>
        <w:t>Covid</w:t>
      </w:r>
      <w:r w:rsidRPr="00300106">
        <w:rPr>
          <w:rFonts w:ascii="Times New Roman" w:eastAsia="Arial Unicode MS" w:hAnsi="Times New Roman"/>
          <w:color w:val="1F497D"/>
          <w:kern w:val="2"/>
          <w:sz w:val="24"/>
          <w:szCs w:val="24"/>
          <w:lang w:eastAsia="zh-CN" w:bidi="hi-IN"/>
        </w:rPr>
        <w:t xml:space="preserve">-19 nell'Unione Europea. L'Agenzia europea per i medicinali è in stretto collegamento con gli sviluppatori di potenziali vaccini </w:t>
      </w:r>
      <w:r w:rsidR="00566974">
        <w:rPr>
          <w:rFonts w:ascii="Times New Roman" w:eastAsia="Arial Unicode MS" w:hAnsi="Times New Roman"/>
          <w:color w:val="1F497D"/>
          <w:kern w:val="2"/>
          <w:sz w:val="24"/>
          <w:szCs w:val="24"/>
          <w:lang w:eastAsia="zh-CN" w:bidi="hi-IN"/>
        </w:rPr>
        <w:t>Covid</w:t>
      </w:r>
      <w:bookmarkStart w:id="0" w:name="_GoBack"/>
      <w:bookmarkEnd w:id="0"/>
      <w:r w:rsidRPr="00300106">
        <w:rPr>
          <w:rFonts w:ascii="Times New Roman" w:eastAsia="Arial Unicode MS" w:hAnsi="Times New Roman"/>
          <w:color w:val="1F497D"/>
          <w:kern w:val="2"/>
          <w:sz w:val="24"/>
          <w:szCs w:val="24"/>
          <w:lang w:eastAsia="zh-CN" w:bidi="hi-IN"/>
        </w:rPr>
        <w:t>-19, mobilitando le proprie risorse e collaborando con gli eventuali partner, per garantire che vaccini sicuri ed efficaci raggiungano i cittadini il prima possibile. E la corsa è a buon punto anche se un italiano su sei dice che rifiuterà di farsi vaccinare</w:t>
      </w:r>
      <w:r>
        <w:rPr>
          <w:rFonts w:ascii="Times New Roman" w:eastAsia="Arial Unicode MS" w:hAnsi="Times New Roman"/>
          <w:b/>
          <w:color w:val="1F497D"/>
          <w:kern w:val="2"/>
          <w:sz w:val="24"/>
          <w:szCs w:val="24"/>
          <w:lang w:eastAsia="zh-CN" w:bidi="hi-IN"/>
        </w:rPr>
        <w:t xml:space="preserve">. </w:t>
      </w:r>
      <w:hyperlink r:id="rId29" w:history="1">
        <w:r w:rsidRPr="0030010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300106" w:rsidRDefault="00300106" w:rsidP="006E5AF3">
      <w:pPr>
        <w:widowControl w:val="0"/>
        <w:suppressAutoHyphens/>
        <w:rPr>
          <w:rFonts w:ascii="Times New Roman" w:eastAsia="Arial Unicode MS" w:hAnsi="Times New Roman"/>
          <w:b/>
          <w:color w:val="1F497D"/>
          <w:kern w:val="2"/>
          <w:sz w:val="24"/>
          <w:szCs w:val="24"/>
          <w:lang w:eastAsia="zh-CN" w:bidi="hi-IN"/>
        </w:rPr>
      </w:pPr>
    </w:p>
    <w:p w:rsidR="006E5AF3" w:rsidRDefault="00CC6089"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19</w:t>
      </w:r>
      <w:r w:rsidR="006E5AF3">
        <w:rPr>
          <w:rFonts w:ascii="Times New Roman" w:eastAsia="Arial Unicode MS" w:hAnsi="Times New Roman"/>
          <w:b/>
          <w:color w:val="1F497D"/>
          <w:kern w:val="2"/>
          <w:sz w:val="24"/>
          <w:szCs w:val="24"/>
          <w:lang w:eastAsia="zh-CN" w:bidi="hi-IN"/>
        </w:rPr>
        <w:t xml:space="preserve"> novem</w:t>
      </w:r>
      <w:r w:rsidR="006E5AF3" w:rsidRPr="00A42889">
        <w:rPr>
          <w:rFonts w:ascii="Times New Roman" w:eastAsia="Arial Unicode MS" w:hAnsi="Times New Roman"/>
          <w:b/>
          <w:color w:val="1F497D"/>
          <w:kern w:val="2"/>
          <w:sz w:val="24"/>
          <w:szCs w:val="24"/>
          <w:lang w:eastAsia="zh-CN" w:bidi="hi-IN"/>
        </w:rPr>
        <w:t>bre 2020</w:t>
      </w:r>
      <w:r w:rsidR="006E5AF3" w:rsidRPr="00A42889">
        <w:rPr>
          <w:rFonts w:ascii="Times New Roman" w:hAnsi="Times New Roman"/>
          <w:sz w:val="24"/>
          <w:szCs w:val="24"/>
        </w:rPr>
        <w:t xml:space="preserve"> </w:t>
      </w:r>
    </w:p>
    <w:p w:rsidR="00CC6089" w:rsidRPr="00CC6089" w:rsidRDefault="00566974" w:rsidP="00CC6089">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CC6089" w:rsidRPr="00CC6089">
        <w:rPr>
          <w:rFonts w:ascii="Times New Roman" w:eastAsia="Arial Unicode MS" w:hAnsi="Times New Roman"/>
          <w:b/>
          <w:color w:val="1F497D"/>
          <w:kern w:val="2"/>
          <w:sz w:val="24"/>
          <w:szCs w:val="24"/>
          <w:lang w:eastAsia="zh-CN" w:bidi="hi-IN"/>
        </w:rPr>
        <w:t xml:space="preserve">. Ocse: “La pandemia ha messo in luce tutte le fragilità latenti dei sistemi sanitari”. E in Italia la spesa sanitaria resta sotto la media. A livello </w:t>
      </w:r>
      <w:proofErr w:type="spellStart"/>
      <w:r w:rsidR="00CC6089" w:rsidRPr="00CC6089">
        <w:rPr>
          <w:rFonts w:ascii="Times New Roman" w:eastAsia="Arial Unicode MS" w:hAnsi="Times New Roman"/>
          <w:b/>
          <w:color w:val="1F497D"/>
          <w:kern w:val="2"/>
          <w:sz w:val="24"/>
          <w:szCs w:val="24"/>
          <w:lang w:eastAsia="zh-CN" w:bidi="hi-IN"/>
        </w:rPr>
        <w:t>procapite</w:t>
      </w:r>
      <w:proofErr w:type="spellEnd"/>
      <w:r w:rsidR="00CC6089" w:rsidRPr="00CC6089">
        <w:rPr>
          <w:rFonts w:ascii="Times New Roman" w:eastAsia="Arial Unicode MS" w:hAnsi="Times New Roman"/>
          <w:b/>
          <w:color w:val="1F497D"/>
          <w:kern w:val="2"/>
          <w:sz w:val="24"/>
          <w:szCs w:val="24"/>
          <w:lang w:eastAsia="zh-CN" w:bidi="hi-IN"/>
        </w:rPr>
        <w:t xml:space="preserve"> (</w:t>
      </w:r>
      <w:proofErr w:type="spellStart"/>
      <w:r w:rsidR="00CC6089" w:rsidRPr="00CC6089">
        <w:rPr>
          <w:rFonts w:ascii="Times New Roman" w:eastAsia="Arial Unicode MS" w:hAnsi="Times New Roman"/>
          <w:b/>
          <w:color w:val="1F497D"/>
          <w:kern w:val="2"/>
          <w:sz w:val="24"/>
          <w:szCs w:val="24"/>
          <w:lang w:eastAsia="zh-CN" w:bidi="hi-IN"/>
        </w:rPr>
        <w:t>ppp</w:t>
      </w:r>
      <w:proofErr w:type="spellEnd"/>
      <w:r w:rsidR="00CC6089" w:rsidRPr="00CC6089">
        <w:rPr>
          <w:rFonts w:ascii="Times New Roman" w:eastAsia="Arial Unicode MS" w:hAnsi="Times New Roman"/>
          <w:b/>
          <w:color w:val="1F497D"/>
          <w:kern w:val="2"/>
          <w:sz w:val="24"/>
          <w:szCs w:val="24"/>
          <w:lang w:eastAsia="zh-CN" w:bidi="hi-IN"/>
        </w:rPr>
        <w:t>): -1.171 euro rispetto alla Francia e -2.</w:t>
      </w:r>
      <w:r w:rsidR="00CC6089">
        <w:rPr>
          <w:rFonts w:ascii="Times New Roman" w:eastAsia="Arial Unicode MS" w:hAnsi="Times New Roman"/>
          <w:b/>
          <w:color w:val="1F497D"/>
          <w:kern w:val="2"/>
          <w:sz w:val="24"/>
          <w:szCs w:val="24"/>
          <w:lang w:eastAsia="zh-CN" w:bidi="hi-IN"/>
        </w:rPr>
        <w:t>031 euro rispetto alla Germania</w:t>
      </w:r>
    </w:p>
    <w:p w:rsidR="007E44BF" w:rsidRDefault="00CC6089" w:rsidP="00CC6089">
      <w:pPr>
        <w:widowControl w:val="0"/>
        <w:suppressAutoHyphens/>
        <w:rPr>
          <w:rFonts w:ascii="Times New Roman" w:eastAsia="Arial Unicode MS" w:hAnsi="Times New Roman"/>
          <w:b/>
          <w:color w:val="1F497D"/>
          <w:kern w:val="2"/>
          <w:sz w:val="24"/>
          <w:szCs w:val="24"/>
          <w:lang w:eastAsia="zh-CN" w:bidi="hi-IN"/>
        </w:rPr>
      </w:pPr>
      <w:r w:rsidRPr="00CC6089">
        <w:rPr>
          <w:rFonts w:ascii="Times New Roman" w:eastAsia="Arial Unicode MS" w:hAnsi="Times New Roman"/>
          <w:color w:val="1F497D"/>
          <w:kern w:val="2"/>
          <w:sz w:val="24"/>
          <w:szCs w:val="24"/>
          <w:lang w:eastAsia="zh-CN" w:bidi="hi-IN"/>
        </w:rPr>
        <w:t xml:space="preserve">Pubblicata la nuova edizione del rapporto </w:t>
      </w:r>
      <w:proofErr w:type="spellStart"/>
      <w:r w:rsidRPr="00CC6089">
        <w:rPr>
          <w:rFonts w:ascii="Times New Roman" w:eastAsia="Arial Unicode MS" w:hAnsi="Times New Roman"/>
          <w:color w:val="1F497D"/>
          <w:kern w:val="2"/>
          <w:sz w:val="24"/>
          <w:szCs w:val="24"/>
          <w:lang w:eastAsia="zh-CN" w:bidi="hi-IN"/>
        </w:rPr>
        <w:t>Health</w:t>
      </w:r>
      <w:proofErr w:type="spellEnd"/>
      <w:r w:rsidRPr="00CC6089">
        <w:rPr>
          <w:rFonts w:ascii="Times New Roman" w:eastAsia="Arial Unicode MS" w:hAnsi="Times New Roman"/>
          <w:color w:val="1F497D"/>
          <w:kern w:val="2"/>
          <w:sz w:val="24"/>
          <w:szCs w:val="24"/>
          <w:lang w:eastAsia="zh-CN" w:bidi="hi-IN"/>
        </w:rPr>
        <w:t xml:space="preserve"> </w:t>
      </w:r>
      <w:proofErr w:type="spellStart"/>
      <w:r w:rsidRPr="00CC6089">
        <w:rPr>
          <w:rFonts w:ascii="Times New Roman" w:eastAsia="Arial Unicode MS" w:hAnsi="Times New Roman"/>
          <w:color w:val="1F497D"/>
          <w:kern w:val="2"/>
          <w:sz w:val="24"/>
          <w:szCs w:val="24"/>
          <w:lang w:eastAsia="zh-CN" w:bidi="hi-IN"/>
        </w:rPr>
        <w:t>at</w:t>
      </w:r>
      <w:proofErr w:type="spellEnd"/>
      <w:r w:rsidRPr="00CC6089">
        <w:rPr>
          <w:rFonts w:ascii="Times New Roman" w:eastAsia="Arial Unicode MS" w:hAnsi="Times New Roman"/>
          <w:color w:val="1F497D"/>
          <w:kern w:val="2"/>
          <w:sz w:val="24"/>
          <w:szCs w:val="24"/>
          <w:lang w:eastAsia="zh-CN" w:bidi="hi-IN"/>
        </w:rPr>
        <w:t xml:space="preserve"> a </w:t>
      </w:r>
      <w:proofErr w:type="spellStart"/>
      <w:r w:rsidRPr="00CC6089">
        <w:rPr>
          <w:rFonts w:ascii="Times New Roman" w:eastAsia="Arial Unicode MS" w:hAnsi="Times New Roman"/>
          <w:color w:val="1F497D"/>
          <w:kern w:val="2"/>
          <w:sz w:val="24"/>
          <w:szCs w:val="24"/>
          <w:lang w:eastAsia="zh-CN" w:bidi="hi-IN"/>
        </w:rPr>
        <w:t>Glance</w:t>
      </w:r>
      <w:proofErr w:type="spellEnd"/>
      <w:r w:rsidRPr="00CC6089">
        <w:rPr>
          <w:rFonts w:ascii="Times New Roman" w:eastAsia="Arial Unicode MS" w:hAnsi="Times New Roman"/>
          <w:color w:val="1F497D"/>
          <w:kern w:val="2"/>
          <w:sz w:val="24"/>
          <w:szCs w:val="24"/>
          <w:lang w:eastAsia="zh-CN" w:bidi="hi-IN"/>
        </w:rPr>
        <w:t xml:space="preserve">. Insieme ai dati economici e sanitari l’Ocse dedica quest’anno una particolare attenzione all’impatto del </w:t>
      </w:r>
      <w:proofErr w:type="spellStart"/>
      <w:r w:rsidR="00566974">
        <w:rPr>
          <w:rFonts w:ascii="Times New Roman" w:eastAsia="Arial Unicode MS" w:hAnsi="Times New Roman"/>
          <w:color w:val="1F497D"/>
          <w:kern w:val="2"/>
          <w:sz w:val="24"/>
          <w:szCs w:val="24"/>
          <w:lang w:eastAsia="zh-CN" w:bidi="hi-IN"/>
        </w:rPr>
        <w:t>Covid</w:t>
      </w:r>
      <w:proofErr w:type="spellEnd"/>
      <w:r w:rsidRPr="00CC6089">
        <w:rPr>
          <w:rFonts w:ascii="Times New Roman" w:eastAsia="Arial Unicode MS" w:hAnsi="Times New Roman"/>
          <w:color w:val="1F497D"/>
          <w:kern w:val="2"/>
          <w:sz w:val="24"/>
          <w:szCs w:val="24"/>
          <w:lang w:eastAsia="zh-CN" w:bidi="hi-IN"/>
        </w:rPr>
        <w:t xml:space="preserve"> sui sistemi sanitari rilevando come “malgrado si parli molto di come la spesa sanitaria si configuri come un investimento piuttosto che come un costo, le decisioni politiche prese prima dell’arrivo di questa crisi non si sono in realtà allineate in maniera significativa a questa visione”.</w:t>
      </w:r>
      <w:r w:rsidRPr="00CC6089">
        <w:rPr>
          <w:rFonts w:ascii="Times New Roman" w:eastAsia="Arial Unicode MS" w:hAnsi="Times New Roman"/>
          <w:b/>
          <w:color w:val="1F497D"/>
          <w:kern w:val="2"/>
          <w:sz w:val="24"/>
          <w:szCs w:val="24"/>
          <w:lang w:eastAsia="zh-CN" w:bidi="hi-IN"/>
        </w:rPr>
        <w:t xml:space="preserve"> </w:t>
      </w:r>
    </w:p>
    <w:p w:rsidR="006E5AF3" w:rsidRDefault="007E09DE" w:rsidP="00CC6089">
      <w:pPr>
        <w:widowControl w:val="0"/>
        <w:suppressAutoHyphens/>
        <w:rPr>
          <w:rFonts w:ascii="Times New Roman" w:eastAsia="Arial Unicode MS" w:hAnsi="Times New Roman"/>
          <w:b/>
          <w:color w:val="1F497D"/>
          <w:kern w:val="2"/>
          <w:sz w:val="24"/>
          <w:szCs w:val="24"/>
          <w:lang w:eastAsia="zh-CN" w:bidi="hi-IN"/>
        </w:rPr>
      </w:pPr>
      <w:hyperlink r:id="rId30" w:history="1">
        <w:r w:rsidR="00CC6089" w:rsidRPr="00CC6089">
          <w:rPr>
            <w:rStyle w:val="Collegamentoipertestuale"/>
            <w:rFonts w:ascii="Times New Roman" w:eastAsia="Arial Unicode MS" w:hAnsi="Times New Roman"/>
            <w:b/>
            <w:kern w:val="2"/>
            <w:sz w:val="24"/>
            <w:szCs w:val="24"/>
            <w:lang w:eastAsia="zh-CN" w:bidi="hi-IN"/>
          </w:rPr>
          <w:t>Leggi l’articolo</w:t>
        </w:r>
      </w:hyperlink>
      <w:r w:rsidR="00CC6089">
        <w:rPr>
          <w:rFonts w:ascii="Times New Roman" w:eastAsia="Arial Unicode MS" w:hAnsi="Times New Roman"/>
          <w:b/>
          <w:color w:val="1F497D"/>
          <w:kern w:val="2"/>
          <w:sz w:val="24"/>
          <w:szCs w:val="24"/>
          <w:lang w:eastAsia="zh-CN" w:bidi="hi-IN"/>
        </w:rPr>
        <w:t xml:space="preserve">. </w:t>
      </w:r>
      <w:hyperlink r:id="rId31" w:history="1">
        <w:r w:rsidR="00CC6089" w:rsidRPr="00CC6089">
          <w:rPr>
            <w:rStyle w:val="Collegamentoipertestuale"/>
            <w:rFonts w:ascii="Times New Roman" w:eastAsia="Arial Unicode MS" w:hAnsi="Times New Roman"/>
            <w:b/>
            <w:kern w:val="2"/>
            <w:sz w:val="24"/>
            <w:szCs w:val="24"/>
            <w:lang w:eastAsia="zh-CN" w:bidi="hi-IN"/>
          </w:rPr>
          <w:t>Link al Rapporto (in inglese).</w:t>
        </w:r>
      </w:hyperlink>
    </w:p>
    <w:p w:rsidR="00CC6089" w:rsidRDefault="00905135" w:rsidP="006E5AF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Ocse Spesa sanitaria. </w:t>
      </w:r>
    </w:p>
    <w:p w:rsidR="00CC6089" w:rsidRDefault="00CC6089" w:rsidP="006E5AF3">
      <w:pPr>
        <w:widowControl w:val="0"/>
        <w:suppressAutoHyphens/>
        <w:rPr>
          <w:rFonts w:ascii="Times New Roman" w:eastAsia="Arial Unicode MS" w:hAnsi="Times New Roman"/>
          <w:b/>
          <w:color w:val="1F497D"/>
          <w:kern w:val="2"/>
          <w:sz w:val="24"/>
          <w:szCs w:val="24"/>
          <w:lang w:eastAsia="zh-CN" w:bidi="hi-IN"/>
        </w:rPr>
      </w:pPr>
      <w:r w:rsidRPr="00CC6089">
        <w:rPr>
          <w:rFonts w:ascii="Times New Roman" w:eastAsia="Arial Unicode MS" w:hAnsi="Times New Roman"/>
          <w:color w:val="1F497D"/>
          <w:kern w:val="2"/>
          <w:sz w:val="24"/>
          <w:szCs w:val="24"/>
          <w:lang w:eastAsia="zh-CN" w:bidi="hi-IN"/>
        </w:rPr>
        <w:t>Italia in fondo classifica anche perché siamo tra i pochi ad aver tagliato la sanità negli anni della crisi economica</w:t>
      </w:r>
      <w:r>
        <w:rPr>
          <w:rFonts w:ascii="Times New Roman" w:eastAsia="Arial Unicode MS" w:hAnsi="Times New Roman"/>
          <w:b/>
          <w:color w:val="1F497D"/>
          <w:kern w:val="2"/>
          <w:sz w:val="24"/>
          <w:szCs w:val="24"/>
          <w:lang w:eastAsia="zh-CN" w:bidi="hi-IN"/>
        </w:rPr>
        <w:t xml:space="preserve">. </w:t>
      </w:r>
      <w:hyperlink r:id="rId32" w:history="1">
        <w:r w:rsidR="00905135" w:rsidRPr="00DA2961">
          <w:rPr>
            <w:rStyle w:val="Collegamentoipertestuale"/>
            <w:rFonts w:ascii="Times New Roman" w:eastAsia="Arial Unicode MS" w:hAnsi="Times New Roman"/>
            <w:b/>
            <w:kern w:val="2"/>
            <w:sz w:val="24"/>
            <w:szCs w:val="24"/>
            <w:lang w:eastAsia="zh-CN" w:bidi="hi-IN"/>
          </w:rPr>
          <w:t>Leggi Approfondimento</w:t>
        </w:r>
      </w:hyperlink>
      <w:r w:rsidR="00905135">
        <w:rPr>
          <w:rFonts w:ascii="Times New Roman" w:eastAsia="Arial Unicode MS" w:hAnsi="Times New Roman"/>
          <w:b/>
          <w:color w:val="1F497D"/>
          <w:kern w:val="2"/>
          <w:sz w:val="24"/>
          <w:szCs w:val="24"/>
          <w:lang w:eastAsia="zh-CN" w:bidi="hi-IN"/>
        </w:rPr>
        <w:t xml:space="preserve">. </w:t>
      </w:r>
    </w:p>
    <w:p w:rsidR="00A65055" w:rsidRDefault="00905135" w:rsidP="006E5AF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Ocse. </w:t>
      </w:r>
      <w:r w:rsidRPr="00A65055">
        <w:rPr>
          <w:rFonts w:ascii="Times New Roman" w:eastAsia="Arial Unicode MS" w:hAnsi="Times New Roman"/>
          <w:b/>
          <w:color w:val="1F497D"/>
          <w:kern w:val="2"/>
          <w:sz w:val="24"/>
          <w:szCs w:val="24"/>
          <w:lang w:eastAsia="zh-CN" w:bidi="hi-IN"/>
        </w:rPr>
        <w:t xml:space="preserve">Ospedali. </w:t>
      </w:r>
    </w:p>
    <w:p w:rsidR="00A65055" w:rsidRDefault="00A65055" w:rsidP="006E5AF3">
      <w:pPr>
        <w:widowControl w:val="0"/>
        <w:suppressAutoHyphens/>
        <w:rPr>
          <w:rFonts w:ascii="Times New Roman" w:eastAsia="Arial Unicode MS" w:hAnsi="Times New Roman"/>
          <w:b/>
          <w:color w:val="1F497D"/>
          <w:kern w:val="2"/>
          <w:sz w:val="24"/>
          <w:szCs w:val="24"/>
          <w:lang w:eastAsia="zh-CN" w:bidi="hi-IN"/>
        </w:rPr>
      </w:pPr>
      <w:r w:rsidRPr="00A65055">
        <w:rPr>
          <w:rFonts w:ascii="Times New Roman" w:eastAsia="Arial Unicode MS" w:hAnsi="Times New Roman"/>
          <w:color w:val="1F497D"/>
          <w:kern w:val="2"/>
          <w:sz w:val="24"/>
          <w:szCs w:val="24"/>
          <w:lang w:eastAsia="zh-CN" w:bidi="hi-IN"/>
        </w:rPr>
        <w:t>In Italia poco più di 3 letti ogni mille abitanti (media Ocse è di 4,9</w:t>
      </w:r>
      <w:r w:rsidRPr="00A65055">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3" w:history="1">
        <w:r w:rsidR="00905135" w:rsidRPr="00DA2961">
          <w:rPr>
            <w:rStyle w:val="Collegamentoipertestuale"/>
            <w:rFonts w:ascii="Times New Roman" w:eastAsia="Arial Unicode MS" w:hAnsi="Times New Roman"/>
            <w:b/>
            <w:kern w:val="2"/>
            <w:sz w:val="24"/>
            <w:szCs w:val="24"/>
            <w:lang w:eastAsia="zh-CN" w:bidi="hi-IN"/>
          </w:rPr>
          <w:t>Leggi Approfondimento</w:t>
        </w:r>
      </w:hyperlink>
      <w:r w:rsidR="00905135">
        <w:rPr>
          <w:rFonts w:ascii="Times New Roman" w:eastAsia="Arial Unicode MS" w:hAnsi="Times New Roman"/>
          <w:b/>
          <w:color w:val="1F497D"/>
          <w:kern w:val="2"/>
          <w:sz w:val="24"/>
          <w:szCs w:val="24"/>
          <w:lang w:eastAsia="zh-CN" w:bidi="hi-IN"/>
        </w:rPr>
        <w:t>.</w:t>
      </w:r>
    </w:p>
    <w:p w:rsidR="00A65055" w:rsidRDefault="00905135" w:rsidP="006E5AF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Ocse. </w:t>
      </w:r>
      <w:r w:rsidR="00A65055">
        <w:rPr>
          <w:rFonts w:ascii="Times New Roman" w:eastAsia="Arial Unicode MS" w:hAnsi="Times New Roman"/>
          <w:b/>
          <w:color w:val="1F497D"/>
          <w:kern w:val="2"/>
          <w:sz w:val="24"/>
          <w:szCs w:val="24"/>
          <w:lang w:eastAsia="zh-CN" w:bidi="hi-IN"/>
        </w:rPr>
        <w:t xml:space="preserve">Aspettativa di vita. </w:t>
      </w:r>
    </w:p>
    <w:p w:rsidR="00A65055" w:rsidRPr="00A65055" w:rsidRDefault="00A65055" w:rsidP="006E5AF3">
      <w:pPr>
        <w:widowControl w:val="0"/>
        <w:suppressAutoHyphens/>
        <w:rPr>
          <w:rFonts w:ascii="Times New Roman" w:eastAsia="Arial Unicode MS" w:hAnsi="Times New Roman"/>
          <w:color w:val="1F497D"/>
          <w:kern w:val="2"/>
          <w:sz w:val="24"/>
          <w:szCs w:val="24"/>
          <w:lang w:eastAsia="zh-CN" w:bidi="hi-IN"/>
        </w:rPr>
      </w:pPr>
      <w:r w:rsidRPr="00A65055">
        <w:rPr>
          <w:rFonts w:ascii="Times New Roman" w:eastAsia="Arial Unicode MS" w:hAnsi="Times New Roman"/>
          <w:color w:val="1F497D"/>
          <w:kern w:val="2"/>
          <w:sz w:val="24"/>
          <w:szCs w:val="24"/>
          <w:lang w:eastAsia="zh-CN" w:bidi="hi-IN"/>
        </w:rPr>
        <w:t xml:space="preserve">Svizzera, Spagna e Italia i paesi </w:t>
      </w:r>
      <w:r>
        <w:rPr>
          <w:rFonts w:ascii="Times New Roman" w:eastAsia="Arial Unicode MS" w:hAnsi="Times New Roman"/>
          <w:color w:val="1F497D"/>
          <w:kern w:val="2"/>
          <w:sz w:val="24"/>
          <w:szCs w:val="24"/>
          <w:lang w:eastAsia="zh-CN" w:bidi="hi-IN"/>
        </w:rPr>
        <w:t>“</w:t>
      </w:r>
      <w:r w:rsidRPr="00A65055">
        <w:rPr>
          <w:rFonts w:ascii="Times New Roman" w:eastAsia="Arial Unicode MS" w:hAnsi="Times New Roman"/>
          <w:color w:val="1F497D"/>
          <w:kern w:val="2"/>
          <w:sz w:val="24"/>
          <w:szCs w:val="24"/>
          <w:lang w:eastAsia="zh-CN" w:bidi="hi-IN"/>
        </w:rPr>
        <w:t>più longevi</w:t>
      </w:r>
      <w:r>
        <w:rPr>
          <w:rFonts w:ascii="Times New Roman" w:eastAsia="Arial Unicode MS" w:hAnsi="Times New Roman"/>
          <w:color w:val="1F497D"/>
          <w:kern w:val="2"/>
          <w:sz w:val="24"/>
          <w:szCs w:val="24"/>
          <w:lang w:eastAsia="zh-CN" w:bidi="hi-IN"/>
        </w:rPr>
        <w:t>”</w:t>
      </w:r>
      <w:r w:rsidRPr="00A65055">
        <w:rPr>
          <w:rFonts w:ascii="Times New Roman" w:eastAsia="Arial Unicode MS" w:hAnsi="Times New Roman"/>
          <w:color w:val="1F497D"/>
          <w:kern w:val="2"/>
          <w:sz w:val="24"/>
          <w:szCs w:val="24"/>
          <w:lang w:eastAsia="zh-CN" w:bidi="hi-IN"/>
        </w:rPr>
        <w:t>. Ecco tutti i dati europei</w:t>
      </w:r>
      <w:r>
        <w:rPr>
          <w:rFonts w:ascii="Times New Roman" w:eastAsia="Arial Unicode MS" w:hAnsi="Times New Roman"/>
          <w:color w:val="1F497D"/>
          <w:kern w:val="2"/>
          <w:sz w:val="24"/>
          <w:szCs w:val="24"/>
          <w:lang w:eastAsia="zh-CN" w:bidi="hi-IN"/>
        </w:rPr>
        <w:t xml:space="preserve">. </w:t>
      </w:r>
      <w:hyperlink r:id="rId34" w:history="1">
        <w:r w:rsidR="00905135" w:rsidRPr="00DA2961">
          <w:rPr>
            <w:rStyle w:val="Collegamentoipertestuale"/>
            <w:rFonts w:ascii="Times New Roman" w:eastAsia="Arial Unicode MS" w:hAnsi="Times New Roman"/>
            <w:b/>
            <w:kern w:val="2"/>
            <w:sz w:val="24"/>
            <w:szCs w:val="24"/>
            <w:lang w:eastAsia="zh-CN" w:bidi="hi-IN"/>
          </w:rPr>
          <w:t>Leggi Approfondimento</w:t>
        </w:r>
      </w:hyperlink>
    </w:p>
    <w:p w:rsidR="00A65055" w:rsidRDefault="00A65055" w:rsidP="006E5AF3">
      <w:pPr>
        <w:widowControl w:val="0"/>
        <w:suppressAutoHyphens/>
        <w:rPr>
          <w:rFonts w:ascii="Times New Roman" w:eastAsia="Arial Unicode MS" w:hAnsi="Times New Roman"/>
          <w:b/>
          <w:color w:val="1F497D"/>
          <w:kern w:val="2"/>
          <w:sz w:val="24"/>
          <w:szCs w:val="24"/>
          <w:lang w:eastAsia="zh-CN" w:bidi="hi-IN"/>
        </w:rPr>
      </w:pPr>
    </w:p>
    <w:p w:rsidR="001B1E0A" w:rsidRPr="001B1E0A" w:rsidRDefault="001B1E0A" w:rsidP="001B1E0A">
      <w:pPr>
        <w:widowControl w:val="0"/>
        <w:suppressAutoHyphens/>
        <w:rPr>
          <w:rFonts w:ascii="Times New Roman" w:eastAsia="Arial Unicode MS" w:hAnsi="Times New Roman"/>
          <w:b/>
          <w:color w:val="1F497D"/>
          <w:kern w:val="2"/>
          <w:sz w:val="24"/>
          <w:szCs w:val="24"/>
          <w:lang w:eastAsia="zh-CN" w:bidi="hi-IN"/>
        </w:rPr>
      </w:pPr>
      <w:proofErr w:type="spellStart"/>
      <w:r w:rsidRPr="001B1E0A">
        <w:rPr>
          <w:rFonts w:ascii="Times New Roman" w:eastAsia="Arial Unicode MS" w:hAnsi="Times New Roman"/>
          <w:b/>
          <w:color w:val="1F497D"/>
          <w:kern w:val="2"/>
          <w:sz w:val="24"/>
          <w:szCs w:val="24"/>
          <w:lang w:eastAsia="zh-CN" w:bidi="hi-IN"/>
        </w:rPr>
        <w:t>Rsa</w:t>
      </w:r>
      <w:proofErr w:type="spellEnd"/>
      <w:r w:rsidRPr="001B1E0A">
        <w:rPr>
          <w:rFonts w:ascii="Times New Roman" w:eastAsia="Arial Unicode MS" w:hAnsi="Times New Roman"/>
          <w:b/>
          <w:color w:val="1F497D"/>
          <w:kern w:val="2"/>
          <w:sz w:val="24"/>
          <w:szCs w:val="24"/>
          <w:lang w:eastAsia="zh-CN" w:bidi="hi-IN"/>
        </w:rPr>
        <w:t>. Ecco le proposte delle strutture religiose per  trasformarle in centri multiservizi capaci di assicurare interventi a domicilio</w:t>
      </w:r>
    </w:p>
    <w:p w:rsidR="001B1E0A" w:rsidRDefault="001B1E0A" w:rsidP="001B1E0A">
      <w:pPr>
        <w:widowControl w:val="0"/>
        <w:suppressAutoHyphens/>
        <w:rPr>
          <w:rFonts w:ascii="Times New Roman" w:eastAsia="Arial Unicode MS" w:hAnsi="Times New Roman"/>
          <w:b/>
          <w:color w:val="1F497D"/>
          <w:kern w:val="2"/>
          <w:sz w:val="24"/>
          <w:szCs w:val="24"/>
          <w:lang w:eastAsia="zh-CN" w:bidi="hi-IN"/>
        </w:rPr>
      </w:pPr>
      <w:r w:rsidRPr="001B1E0A">
        <w:rPr>
          <w:rFonts w:ascii="Times New Roman" w:eastAsia="Arial Unicode MS" w:hAnsi="Times New Roman"/>
          <w:color w:val="1F497D"/>
          <w:kern w:val="2"/>
          <w:sz w:val="24"/>
          <w:szCs w:val="24"/>
          <w:lang w:eastAsia="zh-CN" w:bidi="hi-IN"/>
        </w:rPr>
        <w:t xml:space="preserve">Servizi “aperti”, capaci di assicurare interventi al domicilio delle persone anziane fragili, insieme a risposte residenziali protette, in collegamento con le altre realtà assistenziali, assicurando la presenza di un adeguato numero di personale medico ed infermieristico altamente specializzato nell’assistenza dell’anziano </w:t>
      </w:r>
      <w:proofErr w:type="spellStart"/>
      <w:r w:rsidRPr="001B1E0A">
        <w:rPr>
          <w:rFonts w:ascii="Times New Roman" w:eastAsia="Arial Unicode MS" w:hAnsi="Times New Roman"/>
          <w:color w:val="1F497D"/>
          <w:kern w:val="2"/>
          <w:sz w:val="24"/>
          <w:szCs w:val="24"/>
          <w:lang w:eastAsia="zh-CN" w:bidi="hi-IN"/>
        </w:rPr>
        <w:t>pluripatologico</w:t>
      </w:r>
      <w:proofErr w:type="spellEnd"/>
      <w:r w:rsidRPr="001B1E0A">
        <w:rPr>
          <w:rFonts w:ascii="Times New Roman" w:eastAsia="Arial Unicode MS" w:hAnsi="Times New Roman"/>
          <w:color w:val="1F497D"/>
          <w:kern w:val="2"/>
          <w:sz w:val="24"/>
          <w:szCs w:val="24"/>
          <w:lang w:eastAsia="zh-CN" w:bidi="hi-IN"/>
        </w:rPr>
        <w:t xml:space="preserve"> e spesso non autosufficiente. Questa la proposta presentata alla Commissione per la riforma dell’assistenza sanitaria e sociosanitaria della popolazione anziana.</w:t>
      </w:r>
      <w:r>
        <w:rPr>
          <w:rFonts w:ascii="Times New Roman" w:eastAsia="Arial Unicode MS" w:hAnsi="Times New Roman"/>
          <w:b/>
          <w:color w:val="1F497D"/>
          <w:kern w:val="2"/>
          <w:sz w:val="24"/>
          <w:szCs w:val="24"/>
          <w:lang w:eastAsia="zh-CN" w:bidi="hi-IN"/>
        </w:rPr>
        <w:t xml:space="preserve"> </w:t>
      </w:r>
      <w:hyperlink r:id="rId35" w:history="1">
        <w:r w:rsidRPr="001B1E0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hyperlink r:id="rId36" w:history="1">
        <w:r w:rsidRPr="001B1E0A">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w:t>
      </w:r>
    </w:p>
    <w:p w:rsidR="001B1E0A" w:rsidRDefault="001B1E0A" w:rsidP="001B1E0A">
      <w:pPr>
        <w:widowControl w:val="0"/>
        <w:suppressAutoHyphens/>
        <w:rPr>
          <w:rFonts w:ascii="Times New Roman" w:eastAsia="Arial Unicode MS" w:hAnsi="Times New Roman"/>
          <w:b/>
          <w:color w:val="1F497D"/>
          <w:kern w:val="2"/>
          <w:sz w:val="24"/>
          <w:szCs w:val="24"/>
          <w:lang w:eastAsia="zh-CN" w:bidi="hi-IN"/>
        </w:rPr>
      </w:pPr>
    </w:p>
    <w:p w:rsidR="001B1E0A" w:rsidRPr="001B1E0A" w:rsidRDefault="001B1E0A" w:rsidP="001B1E0A">
      <w:pPr>
        <w:widowControl w:val="0"/>
        <w:suppressAutoHyphens/>
        <w:rPr>
          <w:rFonts w:ascii="Times New Roman" w:eastAsia="Arial Unicode MS" w:hAnsi="Times New Roman"/>
          <w:b/>
          <w:color w:val="1F497D"/>
          <w:kern w:val="2"/>
          <w:sz w:val="24"/>
          <w:szCs w:val="24"/>
          <w:lang w:eastAsia="zh-CN" w:bidi="hi-IN"/>
        </w:rPr>
      </w:pPr>
      <w:r w:rsidRPr="001B1E0A">
        <w:rPr>
          <w:rFonts w:ascii="Times New Roman" w:eastAsia="Arial Unicode MS" w:hAnsi="Times New Roman"/>
          <w:b/>
          <w:color w:val="1F497D"/>
          <w:kern w:val="2"/>
          <w:sz w:val="24"/>
          <w:szCs w:val="24"/>
          <w:lang w:eastAsia="zh-CN" w:bidi="hi-IN"/>
        </w:rPr>
        <w:t>I medici ospedalieri: “Non servono posti letto in più se non c’è il personale. Governo faccia nuove assunzioni e aumenti retribuzioni”. E Speranza apre al confronto</w:t>
      </w:r>
    </w:p>
    <w:p w:rsidR="001B1E0A" w:rsidRDefault="001B1E0A" w:rsidP="001B1E0A">
      <w:pPr>
        <w:widowControl w:val="0"/>
        <w:suppressAutoHyphens/>
        <w:rPr>
          <w:rFonts w:ascii="Times New Roman" w:eastAsia="Arial Unicode MS" w:hAnsi="Times New Roman"/>
          <w:b/>
          <w:color w:val="1F497D"/>
          <w:kern w:val="2"/>
          <w:sz w:val="24"/>
          <w:szCs w:val="24"/>
          <w:lang w:eastAsia="zh-CN" w:bidi="hi-IN"/>
        </w:rPr>
      </w:pPr>
      <w:r w:rsidRPr="001B1E0A">
        <w:rPr>
          <w:rFonts w:ascii="Times New Roman" w:eastAsia="Arial Unicode MS" w:hAnsi="Times New Roman"/>
          <w:color w:val="1F497D"/>
          <w:kern w:val="2"/>
          <w:sz w:val="24"/>
          <w:szCs w:val="24"/>
          <w:lang w:eastAsia="zh-CN" w:bidi="hi-IN"/>
        </w:rPr>
        <w:t>Confronto oggi tra l’Intersindacale della Dirigenza medica e sanitaria e il Ministro della Salute in cui i sindacati hanno consegnato un documento con alcune proposte per porre un argine alla carenza dei medici e migliorare l’assistenza in questa fase emergenziale. “Ministro ha accolto favorevolmente i passaggi più urgenti contenuti nel documento unitario che mirano a valorizzare le competenze e la professionalità delle categorie impegnate nella lotta alla pandemia e alle criticità che la pandemia lascerà comunque sul terreno una volta debellata”.</w:t>
      </w:r>
      <w:r w:rsidRPr="001B1E0A">
        <w:rPr>
          <w:rFonts w:ascii="Times New Roman" w:eastAsia="Arial Unicode MS" w:hAnsi="Times New Roman"/>
          <w:b/>
          <w:color w:val="1F497D"/>
          <w:kern w:val="2"/>
          <w:sz w:val="24"/>
          <w:szCs w:val="24"/>
          <w:lang w:eastAsia="zh-CN" w:bidi="hi-IN"/>
        </w:rPr>
        <w:t xml:space="preserve"> </w:t>
      </w:r>
    </w:p>
    <w:p w:rsidR="001B1E0A" w:rsidRDefault="007E09DE" w:rsidP="001B1E0A">
      <w:pPr>
        <w:widowControl w:val="0"/>
        <w:suppressAutoHyphens/>
        <w:rPr>
          <w:rFonts w:ascii="Times New Roman" w:eastAsia="Arial Unicode MS" w:hAnsi="Times New Roman"/>
          <w:b/>
          <w:color w:val="1F497D"/>
          <w:kern w:val="2"/>
          <w:sz w:val="24"/>
          <w:szCs w:val="24"/>
          <w:lang w:eastAsia="zh-CN" w:bidi="hi-IN"/>
        </w:rPr>
      </w:pPr>
      <w:hyperlink r:id="rId37" w:history="1">
        <w:r w:rsidR="001B1E0A" w:rsidRPr="001B1E0A">
          <w:rPr>
            <w:rStyle w:val="Collegamentoipertestuale"/>
            <w:rFonts w:ascii="Times New Roman" w:eastAsia="Arial Unicode MS" w:hAnsi="Times New Roman"/>
            <w:b/>
            <w:kern w:val="2"/>
            <w:sz w:val="24"/>
            <w:szCs w:val="24"/>
            <w:lang w:eastAsia="zh-CN" w:bidi="hi-IN"/>
          </w:rPr>
          <w:t>Leggi l’articolo.</w:t>
        </w:r>
      </w:hyperlink>
      <w:r w:rsidR="001B1E0A">
        <w:rPr>
          <w:rFonts w:ascii="Times New Roman" w:eastAsia="Arial Unicode MS" w:hAnsi="Times New Roman"/>
          <w:b/>
          <w:color w:val="1F497D"/>
          <w:kern w:val="2"/>
          <w:sz w:val="24"/>
          <w:szCs w:val="24"/>
          <w:lang w:eastAsia="zh-CN" w:bidi="hi-IN"/>
        </w:rPr>
        <w:t xml:space="preserve"> </w:t>
      </w:r>
      <w:hyperlink r:id="rId38" w:history="1">
        <w:r w:rsidR="001B1E0A" w:rsidRPr="001B1E0A">
          <w:rPr>
            <w:rStyle w:val="Collegamentoipertestuale"/>
            <w:rFonts w:ascii="Times New Roman" w:eastAsia="Arial Unicode MS" w:hAnsi="Times New Roman"/>
            <w:b/>
            <w:kern w:val="2"/>
            <w:sz w:val="24"/>
            <w:szCs w:val="24"/>
            <w:lang w:eastAsia="zh-CN" w:bidi="hi-IN"/>
          </w:rPr>
          <w:t>Link al documento</w:t>
        </w:r>
      </w:hyperlink>
      <w:r w:rsidR="001B1E0A">
        <w:rPr>
          <w:rFonts w:ascii="Times New Roman" w:eastAsia="Arial Unicode MS" w:hAnsi="Times New Roman"/>
          <w:b/>
          <w:color w:val="1F497D"/>
          <w:kern w:val="2"/>
          <w:sz w:val="24"/>
          <w:szCs w:val="24"/>
          <w:lang w:eastAsia="zh-CN" w:bidi="hi-IN"/>
        </w:rPr>
        <w:t xml:space="preserve">. </w:t>
      </w:r>
    </w:p>
    <w:p w:rsidR="007F2AF4" w:rsidRDefault="007F2AF4" w:rsidP="001B1E0A">
      <w:pPr>
        <w:widowControl w:val="0"/>
        <w:suppressAutoHyphens/>
        <w:rPr>
          <w:rFonts w:ascii="Times New Roman" w:eastAsia="Arial Unicode MS" w:hAnsi="Times New Roman"/>
          <w:b/>
          <w:color w:val="1F497D"/>
          <w:kern w:val="2"/>
          <w:sz w:val="24"/>
          <w:szCs w:val="24"/>
          <w:lang w:eastAsia="zh-CN" w:bidi="hi-IN"/>
        </w:rPr>
      </w:pPr>
    </w:p>
    <w:p w:rsidR="007F2AF4" w:rsidRPr="007F2AF4" w:rsidRDefault="00566974" w:rsidP="007F2AF4">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7F2AF4" w:rsidRPr="007F2AF4">
        <w:rPr>
          <w:rFonts w:ascii="Times New Roman" w:eastAsia="Arial Unicode MS" w:hAnsi="Times New Roman"/>
          <w:b/>
          <w:color w:val="1F497D"/>
          <w:kern w:val="2"/>
          <w:sz w:val="24"/>
          <w:szCs w:val="24"/>
          <w:lang w:eastAsia="zh-CN" w:bidi="hi-IN"/>
        </w:rPr>
        <w:t>. Il Rapporto Nomisma</w:t>
      </w:r>
      <w:r w:rsidR="007F2AF4">
        <w:rPr>
          <w:rFonts w:ascii="Times New Roman" w:eastAsia="Arial Unicode MS" w:hAnsi="Times New Roman"/>
          <w:b/>
          <w:color w:val="1F497D"/>
          <w:kern w:val="2"/>
          <w:sz w:val="24"/>
          <w:szCs w:val="24"/>
          <w:lang w:eastAsia="zh-CN" w:bidi="hi-IN"/>
        </w:rPr>
        <w:t>.</w:t>
      </w:r>
      <w:r w:rsidR="007F2AF4" w:rsidRPr="007F2AF4">
        <w:rPr>
          <w:rFonts w:ascii="Times New Roman" w:eastAsia="Arial Unicode MS" w:hAnsi="Times New Roman"/>
          <w:b/>
          <w:color w:val="1F497D"/>
          <w:kern w:val="2"/>
          <w:sz w:val="24"/>
          <w:szCs w:val="24"/>
          <w:lang w:eastAsia="zh-CN" w:bidi="hi-IN"/>
        </w:rPr>
        <w:t xml:space="preserve"> La rivincita dei farmaci generici: boom vendite con aumenti fino a quasi l’800% per alcune categorie. In farmacia </w:t>
      </w:r>
      <w:r w:rsidR="007F2AF4">
        <w:rPr>
          <w:rFonts w:ascii="Times New Roman" w:eastAsia="Arial Unicode MS" w:hAnsi="Times New Roman"/>
          <w:b/>
          <w:color w:val="1F497D"/>
          <w:kern w:val="2"/>
          <w:sz w:val="24"/>
          <w:szCs w:val="24"/>
          <w:lang w:eastAsia="zh-CN" w:bidi="hi-IN"/>
        </w:rPr>
        <w:t xml:space="preserve">raddoppio per </w:t>
      </w:r>
      <w:proofErr w:type="spellStart"/>
      <w:r w:rsidR="007F2AF4">
        <w:rPr>
          <w:rFonts w:ascii="Times New Roman" w:eastAsia="Arial Unicode MS" w:hAnsi="Times New Roman"/>
          <w:b/>
          <w:color w:val="1F497D"/>
          <w:kern w:val="2"/>
          <w:sz w:val="24"/>
          <w:szCs w:val="24"/>
          <w:lang w:eastAsia="zh-CN" w:bidi="hi-IN"/>
        </w:rPr>
        <w:t>idrossiclorochina</w:t>
      </w:r>
      <w:proofErr w:type="spellEnd"/>
      <w:r w:rsidR="007F2AF4" w:rsidRPr="007F2AF4">
        <w:rPr>
          <w:rFonts w:ascii="Times New Roman" w:eastAsia="Arial Unicode MS" w:hAnsi="Times New Roman"/>
          <w:b/>
          <w:color w:val="1F497D"/>
          <w:kern w:val="2"/>
          <w:sz w:val="24"/>
          <w:szCs w:val="24"/>
          <w:lang w:eastAsia="zh-CN" w:bidi="hi-IN"/>
        </w:rPr>
        <w:t xml:space="preserve"> </w:t>
      </w:r>
    </w:p>
    <w:p w:rsidR="007F2AF4" w:rsidRDefault="007F2AF4" w:rsidP="007F2AF4">
      <w:pPr>
        <w:widowControl w:val="0"/>
        <w:suppressAutoHyphens/>
        <w:rPr>
          <w:rFonts w:ascii="Times New Roman" w:eastAsia="Arial Unicode MS" w:hAnsi="Times New Roman"/>
          <w:b/>
          <w:color w:val="1F497D"/>
          <w:kern w:val="2"/>
          <w:sz w:val="24"/>
          <w:szCs w:val="24"/>
          <w:lang w:eastAsia="zh-CN" w:bidi="hi-IN"/>
        </w:rPr>
      </w:pPr>
      <w:r w:rsidRPr="007F2AF4">
        <w:rPr>
          <w:rFonts w:ascii="Times New Roman" w:eastAsia="Arial Unicode MS" w:hAnsi="Times New Roman"/>
          <w:color w:val="1F497D"/>
          <w:kern w:val="2"/>
          <w:sz w:val="24"/>
          <w:szCs w:val="24"/>
          <w:lang w:eastAsia="zh-CN" w:bidi="hi-IN"/>
        </w:rPr>
        <w:lastRenderedPageBreak/>
        <w:t xml:space="preserve">Medicinali e principi attivi “dimenticati”, per lo più iniettivi, funzionali alle terapie intensive sono rientrati prepotentemente nell’armamentario terapeutico dei medici durante i primi mesi della pandemia. Con una domanda cresciuta tra il 128% e il 782% rispetto all’anno precedente che ha messo a dura prova la capacità di risposta delle aziende. Presentato, nello studio annuale, il bilancio dell’emergenza </w:t>
      </w:r>
      <w:proofErr w:type="spellStart"/>
      <w:r w:rsidR="00566974">
        <w:rPr>
          <w:rFonts w:ascii="Times New Roman" w:eastAsia="Arial Unicode MS" w:hAnsi="Times New Roman"/>
          <w:color w:val="1F497D"/>
          <w:kern w:val="2"/>
          <w:sz w:val="24"/>
          <w:szCs w:val="24"/>
          <w:lang w:eastAsia="zh-CN" w:bidi="hi-IN"/>
        </w:rPr>
        <w:t>Covid</w:t>
      </w:r>
      <w:proofErr w:type="spellEnd"/>
      <w:r w:rsidRPr="007F2AF4">
        <w:rPr>
          <w:rFonts w:ascii="Times New Roman" w:eastAsia="Arial Unicode MS" w:hAnsi="Times New Roman"/>
          <w:color w:val="1F497D"/>
          <w:kern w:val="2"/>
          <w:sz w:val="24"/>
          <w:szCs w:val="24"/>
          <w:lang w:eastAsia="zh-CN" w:bidi="hi-IN"/>
        </w:rPr>
        <w:t xml:space="preserve"> e le prospettive per il prossimo decennio</w:t>
      </w:r>
      <w:r w:rsidRPr="007F2AF4">
        <w:rPr>
          <w:rFonts w:ascii="Times New Roman" w:eastAsia="Arial Unicode MS" w:hAnsi="Times New Roman"/>
          <w:b/>
          <w:color w:val="1F497D"/>
          <w:kern w:val="2"/>
          <w:sz w:val="24"/>
          <w:szCs w:val="24"/>
          <w:lang w:eastAsia="zh-CN" w:bidi="hi-IN"/>
        </w:rPr>
        <w:t xml:space="preserve">. </w:t>
      </w:r>
      <w:hyperlink r:id="rId39" w:history="1">
        <w:r w:rsidRPr="007F2AF4">
          <w:rPr>
            <w:rStyle w:val="Collegamentoipertestuale"/>
            <w:rFonts w:ascii="Times New Roman" w:eastAsia="Arial Unicode MS" w:hAnsi="Times New Roman"/>
            <w:b/>
            <w:kern w:val="2"/>
            <w:sz w:val="24"/>
            <w:szCs w:val="24"/>
            <w:lang w:eastAsia="zh-CN" w:bidi="hi-IN"/>
          </w:rPr>
          <w:t>Leggi l’articolo.</w:t>
        </w:r>
      </w:hyperlink>
    </w:p>
    <w:p w:rsidR="001B1E0A" w:rsidRDefault="001B1E0A" w:rsidP="006E5AF3">
      <w:pPr>
        <w:widowControl w:val="0"/>
        <w:suppressAutoHyphens/>
        <w:rPr>
          <w:rFonts w:ascii="Times New Roman" w:eastAsia="Arial Unicode MS" w:hAnsi="Times New Roman"/>
          <w:b/>
          <w:color w:val="1F497D"/>
          <w:kern w:val="2"/>
          <w:sz w:val="24"/>
          <w:szCs w:val="24"/>
          <w:lang w:eastAsia="zh-CN" w:bidi="hi-IN"/>
        </w:rPr>
      </w:pPr>
    </w:p>
    <w:p w:rsidR="007F2AF4" w:rsidRPr="007F2AF4" w:rsidRDefault="007F2AF4" w:rsidP="007F2AF4">
      <w:pPr>
        <w:widowControl w:val="0"/>
        <w:suppressAutoHyphens/>
        <w:rPr>
          <w:rFonts w:ascii="Times New Roman" w:eastAsia="Arial Unicode MS" w:hAnsi="Times New Roman"/>
          <w:b/>
          <w:color w:val="1F497D"/>
          <w:kern w:val="2"/>
          <w:sz w:val="24"/>
          <w:szCs w:val="24"/>
          <w:lang w:eastAsia="zh-CN" w:bidi="hi-IN"/>
        </w:rPr>
      </w:pPr>
      <w:r w:rsidRPr="007F2AF4">
        <w:rPr>
          <w:rFonts w:ascii="Times New Roman" w:eastAsia="Arial Unicode MS" w:hAnsi="Times New Roman"/>
          <w:b/>
          <w:color w:val="1F497D"/>
          <w:kern w:val="2"/>
          <w:sz w:val="24"/>
          <w:szCs w:val="24"/>
          <w:lang w:eastAsia="zh-CN" w:bidi="hi-IN"/>
        </w:rPr>
        <w:t xml:space="preserve">Vaccini </w:t>
      </w:r>
      <w:proofErr w:type="spellStart"/>
      <w:r w:rsidR="00566974">
        <w:rPr>
          <w:rFonts w:ascii="Times New Roman" w:eastAsia="Arial Unicode MS" w:hAnsi="Times New Roman"/>
          <w:b/>
          <w:color w:val="1F497D"/>
          <w:kern w:val="2"/>
          <w:sz w:val="24"/>
          <w:szCs w:val="24"/>
          <w:lang w:eastAsia="zh-CN" w:bidi="hi-IN"/>
        </w:rPr>
        <w:t>Covid</w:t>
      </w:r>
      <w:proofErr w:type="spellEnd"/>
      <w:r w:rsidRPr="007F2AF4">
        <w:rPr>
          <w:rFonts w:ascii="Times New Roman" w:eastAsia="Arial Unicode MS" w:hAnsi="Times New Roman"/>
          <w:b/>
          <w:color w:val="1F497D"/>
          <w:kern w:val="2"/>
          <w:sz w:val="24"/>
          <w:szCs w:val="24"/>
          <w:lang w:eastAsia="zh-CN" w:bidi="hi-IN"/>
        </w:rPr>
        <w:t>. Da Ema nessuna scorciatoia: “Autorizzazioni concesse solo in base a prove solide e che soddisfino i requisiti”</w:t>
      </w:r>
    </w:p>
    <w:p w:rsidR="007F2AF4" w:rsidRDefault="007F2AF4" w:rsidP="006E5AF3">
      <w:pPr>
        <w:widowControl w:val="0"/>
        <w:suppressAutoHyphens/>
        <w:rPr>
          <w:rFonts w:ascii="Times New Roman" w:eastAsia="Arial Unicode MS" w:hAnsi="Times New Roman"/>
          <w:b/>
          <w:color w:val="1F497D"/>
          <w:kern w:val="2"/>
          <w:sz w:val="24"/>
          <w:szCs w:val="24"/>
          <w:lang w:eastAsia="zh-CN" w:bidi="hi-IN"/>
        </w:rPr>
      </w:pPr>
      <w:r w:rsidRPr="007F2AF4">
        <w:rPr>
          <w:rFonts w:ascii="Times New Roman" w:eastAsia="Arial Unicode MS" w:hAnsi="Times New Roman"/>
          <w:color w:val="1F497D"/>
          <w:kern w:val="2"/>
          <w:sz w:val="24"/>
          <w:szCs w:val="24"/>
          <w:lang w:eastAsia="zh-CN" w:bidi="hi-IN"/>
        </w:rPr>
        <w:t>L’Agenzia europea del farmaco: “L'autorizzazione all'immissione in commercio (AIC) nell’UE può essere concessa ove sia dimostrato che i benefici del vaccino superano i rischi noti o potenziali”.</w:t>
      </w:r>
      <w:r w:rsidRPr="007F2AF4">
        <w:rPr>
          <w:rFonts w:ascii="Times New Roman" w:eastAsia="Arial Unicode MS" w:hAnsi="Times New Roman"/>
          <w:b/>
          <w:color w:val="1F497D"/>
          <w:kern w:val="2"/>
          <w:sz w:val="24"/>
          <w:szCs w:val="24"/>
          <w:lang w:eastAsia="zh-CN" w:bidi="hi-IN"/>
        </w:rPr>
        <w:t xml:space="preserve"> </w:t>
      </w:r>
      <w:hyperlink r:id="rId40" w:history="1">
        <w:r w:rsidRPr="007F2A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41" w:history="1">
        <w:r w:rsidRPr="007F2AF4">
          <w:rPr>
            <w:rStyle w:val="Collegamentoipertestuale"/>
            <w:rFonts w:ascii="Times New Roman" w:eastAsia="Arial Unicode MS" w:hAnsi="Times New Roman"/>
            <w:b/>
            <w:kern w:val="2"/>
            <w:sz w:val="24"/>
            <w:szCs w:val="24"/>
            <w:lang w:eastAsia="zh-CN" w:bidi="hi-IN"/>
          </w:rPr>
          <w:t>Link alla nota Ema</w:t>
        </w:r>
      </w:hyperlink>
      <w:r>
        <w:rPr>
          <w:rFonts w:ascii="Times New Roman" w:eastAsia="Arial Unicode MS" w:hAnsi="Times New Roman"/>
          <w:b/>
          <w:color w:val="1F497D"/>
          <w:kern w:val="2"/>
          <w:sz w:val="24"/>
          <w:szCs w:val="24"/>
          <w:lang w:eastAsia="zh-CN" w:bidi="hi-IN"/>
        </w:rPr>
        <w:t xml:space="preserve">. </w:t>
      </w:r>
    </w:p>
    <w:p w:rsidR="007F2AF4" w:rsidRDefault="007F2AF4" w:rsidP="006E5AF3">
      <w:pPr>
        <w:widowControl w:val="0"/>
        <w:suppressAutoHyphens/>
        <w:rPr>
          <w:rFonts w:ascii="Times New Roman" w:eastAsia="Arial Unicode MS" w:hAnsi="Times New Roman"/>
          <w:b/>
          <w:color w:val="1F497D"/>
          <w:kern w:val="2"/>
          <w:sz w:val="24"/>
          <w:szCs w:val="24"/>
          <w:lang w:eastAsia="zh-CN" w:bidi="hi-IN"/>
        </w:rPr>
      </w:pPr>
    </w:p>
    <w:p w:rsidR="003B224D" w:rsidRPr="003B224D" w:rsidRDefault="00566974" w:rsidP="003B224D">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3B224D" w:rsidRPr="003B224D">
        <w:rPr>
          <w:rFonts w:ascii="Times New Roman" w:eastAsia="Arial Unicode MS" w:hAnsi="Times New Roman"/>
          <w:b/>
          <w:color w:val="1F497D"/>
          <w:kern w:val="2"/>
          <w:sz w:val="24"/>
          <w:szCs w:val="24"/>
          <w:lang w:eastAsia="zh-CN" w:bidi="hi-IN"/>
        </w:rPr>
        <w:t xml:space="preserve">. </w:t>
      </w:r>
      <w:proofErr w:type="spellStart"/>
      <w:r w:rsidR="003B224D" w:rsidRPr="003B224D">
        <w:rPr>
          <w:rFonts w:ascii="Times New Roman" w:eastAsia="Arial Unicode MS" w:hAnsi="Times New Roman"/>
          <w:b/>
          <w:color w:val="1F497D"/>
          <w:kern w:val="2"/>
          <w:sz w:val="24"/>
          <w:szCs w:val="24"/>
          <w:lang w:eastAsia="zh-CN" w:bidi="hi-IN"/>
        </w:rPr>
        <w:t>Gimbe</w:t>
      </w:r>
      <w:proofErr w:type="spellEnd"/>
      <w:r w:rsidR="003B224D" w:rsidRPr="003B224D">
        <w:rPr>
          <w:rFonts w:ascii="Times New Roman" w:eastAsia="Arial Unicode MS" w:hAnsi="Times New Roman"/>
          <w:b/>
          <w:color w:val="1F497D"/>
          <w:kern w:val="2"/>
          <w:sz w:val="24"/>
          <w:szCs w:val="24"/>
          <w:lang w:eastAsia="zh-CN" w:bidi="hi-IN"/>
        </w:rPr>
        <w:t>: “Primi segnali di rallentamento, ma serve grande prudenza. Mantenere le misure”</w:t>
      </w:r>
    </w:p>
    <w:p w:rsidR="003B224D" w:rsidRDefault="003B224D" w:rsidP="003B224D">
      <w:pPr>
        <w:widowControl w:val="0"/>
        <w:suppressAutoHyphens/>
        <w:rPr>
          <w:rFonts w:ascii="Times New Roman" w:eastAsia="Arial Unicode MS" w:hAnsi="Times New Roman"/>
          <w:b/>
          <w:color w:val="1F497D"/>
          <w:kern w:val="2"/>
          <w:sz w:val="24"/>
          <w:szCs w:val="24"/>
          <w:lang w:eastAsia="zh-CN" w:bidi="hi-IN"/>
        </w:rPr>
      </w:pPr>
      <w:r w:rsidRPr="003B224D">
        <w:rPr>
          <w:rFonts w:ascii="Times New Roman" w:eastAsia="Arial Unicode MS" w:hAnsi="Times New Roman"/>
          <w:color w:val="1F497D"/>
          <w:kern w:val="2"/>
          <w:sz w:val="24"/>
          <w:szCs w:val="24"/>
          <w:lang w:eastAsia="zh-CN" w:bidi="hi-IN"/>
        </w:rPr>
        <w:t>Nella settimana 11-17 novembre, rispetto alla precedente, registrato un aumento di oltre 242 mila casi e di 143 mila attualmente positivi. Salgono a 33.074 i pazienti ricoverati e a 3.612 quelli in terapia intensiva. Rallenta la velocità di crescita di nuovi casi, ricoveri e terapie intensive, mentre rimane esponenziale l’aumento dei decessi. “Ipotizzare un allentamento delle misure con l’obiettivo di salvare il Natale rischia di avere un prezzo altissimo, anche in termini di vite umane”.</w:t>
      </w:r>
      <w:r>
        <w:rPr>
          <w:rFonts w:ascii="Times New Roman" w:eastAsia="Arial Unicode MS" w:hAnsi="Times New Roman"/>
          <w:b/>
          <w:color w:val="1F497D"/>
          <w:kern w:val="2"/>
          <w:sz w:val="24"/>
          <w:szCs w:val="24"/>
          <w:lang w:eastAsia="zh-CN" w:bidi="hi-IN"/>
        </w:rPr>
        <w:t xml:space="preserve"> </w:t>
      </w:r>
    </w:p>
    <w:p w:rsidR="003B224D" w:rsidRDefault="007E09DE" w:rsidP="003B224D">
      <w:pPr>
        <w:widowControl w:val="0"/>
        <w:suppressAutoHyphens/>
        <w:rPr>
          <w:rFonts w:ascii="Times New Roman" w:eastAsia="Arial Unicode MS" w:hAnsi="Times New Roman"/>
          <w:b/>
          <w:color w:val="1F497D"/>
          <w:kern w:val="2"/>
          <w:sz w:val="24"/>
          <w:szCs w:val="24"/>
          <w:lang w:eastAsia="zh-CN" w:bidi="hi-IN"/>
        </w:rPr>
      </w:pPr>
      <w:hyperlink r:id="rId42" w:history="1">
        <w:r w:rsidR="003B224D" w:rsidRPr="003B224D">
          <w:rPr>
            <w:rStyle w:val="Collegamentoipertestuale"/>
            <w:rFonts w:ascii="Times New Roman" w:eastAsia="Arial Unicode MS" w:hAnsi="Times New Roman"/>
            <w:b/>
            <w:kern w:val="2"/>
            <w:sz w:val="24"/>
            <w:szCs w:val="24"/>
            <w:lang w:eastAsia="zh-CN" w:bidi="hi-IN"/>
          </w:rPr>
          <w:t>Leggi l’articolo</w:t>
        </w:r>
      </w:hyperlink>
      <w:r w:rsidR="003B224D">
        <w:rPr>
          <w:rFonts w:ascii="Times New Roman" w:eastAsia="Arial Unicode MS" w:hAnsi="Times New Roman"/>
          <w:b/>
          <w:color w:val="1F497D"/>
          <w:kern w:val="2"/>
          <w:sz w:val="24"/>
          <w:szCs w:val="24"/>
          <w:lang w:eastAsia="zh-CN" w:bidi="hi-IN"/>
        </w:rPr>
        <w:t>.</w:t>
      </w:r>
    </w:p>
    <w:p w:rsidR="003B224D" w:rsidRDefault="003B224D" w:rsidP="006E5AF3">
      <w:pPr>
        <w:widowControl w:val="0"/>
        <w:suppressAutoHyphens/>
        <w:rPr>
          <w:rFonts w:ascii="Times New Roman" w:eastAsia="Arial Unicode MS" w:hAnsi="Times New Roman"/>
          <w:b/>
          <w:color w:val="1F497D"/>
          <w:kern w:val="2"/>
          <w:sz w:val="24"/>
          <w:szCs w:val="24"/>
          <w:lang w:eastAsia="zh-CN" w:bidi="hi-IN"/>
        </w:rPr>
      </w:pPr>
    </w:p>
    <w:p w:rsidR="007F2AF4" w:rsidRPr="007F2AF4" w:rsidRDefault="00566974" w:rsidP="007F2AF4">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7F2AF4" w:rsidRPr="007F2AF4">
        <w:rPr>
          <w:rFonts w:ascii="Times New Roman" w:eastAsia="Arial Unicode MS" w:hAnsi="Times New Roman"/>
          <w:b/>
          <w:color w:val="1F497D"/>
          <w:kern w:val="2"/>
          <w:sz w:val="24"/>
          <w:szCs w:val="24"/>
          <w:lang w:eastAsia="zh-CN" w:bidi="hi-IN"/>
        </w:rPr>
        <w:t>. In 17 regioni superata soglia allarme per ricoveri in Terapia intensiva e in 14 anche quella per i ricoveri Area non critica. I dati</w:t>
      </w:r>
      <w:r w:rsidR="007F2AF4">
        <w:rPr>
          <w:rFonts w:ascii="Times New Roman" w:eastAsia="Arial Unicode MS" w:hAnsi="Times New Roman"/>
          <w:b/>
          <w:color w:val="1F497D"/>
          <w:kern w:val="2"/>
          <w:sz w:val="24"/>
          <w:szCs w:val="24"/>
          <w:lang w:eastAsia="zh-CN" w:bidi="hi-IN"/>
        </w:rPr>
        <w:t xml:space="preserve"> per regione</w:t>
      </w:r>
    </w:p>
    <w:p w:rsidR="007F2AF4" w:rsidRDefault="007F2AF4" w:rsidP="007F2AF4">
      <w:pPr>
        <w:widowControl w:val="0"/>
        <w:suppressAutoHyphens/>
        <w:rPr>
          <w:rFonts w:ascii="Times New Roman" w:eastAsia="Arial Unicode MS" w:hAnsi="Times New Roman"/>
          <w:b/>
          <w:color w:val="1F497D"/>
          <w:kern w:val="2"/>
          <w:sz w:val="24"/>
          <w:szCs w:val="24"/>
          <w:lang w:eastAsia="zh-CN" w:bidi="hi-IN"/>
        </w:rPr>
      </w:pPr>
      <w:r w:rsidRPr="007F2AF4">
        <w:rPr>
          <w:rFonts w:ascii="Times New Roman" w:eastAsia="Arial Unicode MS" w:hAnsi="Times New Roman"/>
          <w:color w:val="1F497D"/>
          <w:kern w:val="2"/>
          <w:sz w:val="24"/>
          <w:szCs w:val="24"/>
          <w:lang w:eastAsia="zh-CN" w:bidi="hi-IN"/>
        </w:rPr>
        <w:t xml:space="preserve">La media dei ricoveri nelle terapie intensive italiane si attesta (con i dati di ieri) al 43%, ben oltre la soglia di allarme del 30% fissata dal Ministero della Salute. Non va meglio per i posti letto di ricovero dei pazienti </w:t>
      </w:r>
      <w:proofErr w:type="spellStart"/>
      <w:r w:rsidR="00566974">
        <w:rPr>
          <w:rFonts w:ascii="Times New Roman" w:eastAsia="Arial Unicode MS" w:hAnsi="Times New Roman"/>
          <w:color w:val="1F497D"/>
          <w:kern w:val="2"/>
          <w:sz w:val="24"/>
          <w:szCs w:val="24"/>
          <w:lang w:eastAsia="zh-CN" w:bidi="hi-IN"/>
        </w:rPr>
        <w:t>Covid</w:t>
      </w:r>
      <w:proofErr w:type="spellEnd"/>
      <w:r w:rsidRPr="007F2AF4">
        <w:rPr>
          <w:rFonts w:ascii="Times New Roman" w:eastAsia="Arial Unicode MS" w:hAnsi="Times New Roman"/>
          <w:color w:val="1F497D"/>
          <w:kern w:val="2"/>
          <w:sz w:val="24"/>
          <w:szCs w:val="24"/>
          <w:lang w:eastAsia="zh-CN" w:bidi="hi-IN"/>
        </w:rPr>
        <w:t xml:space="preserve"> in area non critica: la media italiana è al 51% (la soglia di rischio in questo caso è del 40%), con 14 regioni oltre la soglia. Questi i dati aggiornati a ieri sera dall'</w:t>
      </w:r>
      <w:proofErr w:type="spellStart"/>
      <w:r w:rsidRPr="007F2AF4">
        <w:rPr>
          <w:rFonts w:ascii="Times New Roman" w:eastAsia="Arial Unicode MS" w:hAnsi="Times New Roman"/>
          <w:color w:val="1F497D"/>
          <w:kern w:val="2"/>
          <w:sz w:val="24"/>
          <w:szCs w:val="24"/>
          <w:lang w:eastAsia="zh-CN" w:bidi="hi-IN"/>
        </w:rPr>
        <w:t>Agenas</w:t>
      </w:r>
      <w:proofErr w:type="spellEnd"/>
      <w:r w:rsidRPr="007F2AF4">
        <w:rPr>
          <w:rFonts w:ascii="Times New Roman" w:eastAsia="Arial Unicode MS" w:hAnsi="Times New Roman"/>
          <w:color w:val="1F497D"/>
          <w:kern w:val="2"/>
          <w:sz w:val="24"/>
          <w:szCs w:val="24"/>
          <w:lang w:eastAsia="zh-CN" w:bidi="hi-IN"/>
        </w:rPr>
        <w:t>, in base una rielaborazione dei dati della Protezione Civile e del Ministero della Salute.</w:t>
      </w:r>
      <w:r>
        <w:rPr>
          <w:rFonts w:ascii="Times New Roman" w:eastAsia="Arial Unicode MS" w:hAnsi="Times New Roman"/>
          <w:b/>
          <w:color w:val="1F497D"/>
          <w:kern w:val="2"/>
          <w:sz w:val="24"/>
          <w:szCs w:val="24"/>
          <w:lang w:eastAsia="zh-CN" w:bidi="hi-IN"/>
        </w:rPr>
        <w:t xml:space="preserve"> </w:t>
      </w:r>
      <w:hyperlink r:id="rId43" w:history="1">
        <w:r w:rsidRPr="007F2AF4">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7F2AF4" w:rsidRDefault="007F2AF4" w:rsidP="006E5AF3">
      <w:pPr>
        <w:widowControl w:val="0"/>
        <w:suppressAutoHyphens/>
        <w:rPr>
          <w:rFonts w:ascii="Times New Roman" w:eastAsia="Arial Unicode MS" w:hAnsi="Times New Roman"/>
          <w:b/>
          <w:color w:val="1F497D"/>
          <w:kern w:val="2"/>
          <w:sz w:val="24"/>
          <w:szCs w:val="24"/>
          <w:lang w:eastAsia="zh-CN" w:bidi="hi-IN"/>
        </w:rPr>
      </w:pPr>
    </w:p>
    <w:p w:rsidR="006E5AF3" w:rsidRDefault="003B224D"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2</w:t>
      </w:r>
      <w:r w:rsidR="006E5AF3">
        <w:rPr>
          <w:rFonts w:ascii="Times New Roman" w:eastAsia="Arial Unicode MS" w:hAnsi="Times New Roman"/>
          <w:b/>
          <w:color w:val="1F497D"/>
          <w:kern w:val="2"/>
          <w:sz w:val="24"/>
          <w:szCs w:val="24"/>
          <w:lang w:eastAsia="zh-CN" w:bidi="hi-IN"/>
        </w:rPr>
        <w:t>0 novem</w:t>
      </w:r>
      <w:r w:rsidR="006E5AF3" w:rsidRPr="00A42889">
        <w:rPr>
          <w:rFonts w:ascii="Times New Roman" w:eastAsia="Arial Unicode MS" w:hAnsi="Times New Roman"/>
          <w:b/>
          <w:color w:val="1F497D"/>
          <w:kern w:val="2"/>
          <w:sz w:val="24"/>
          <w:szCs w:val="24"/>
          <w:lang w:eastAsia="zh-CN" w:bidi="hi-IN"/>
        </w:rPr>
        <w:t>bre 2020</w:t>
      </w:r>
      <w:r w:rsidR="006E5AF3" w:rsidRPr="00A42889">
        <w:rPr>
          <w:rFonts w:ascii="Times New Roman" w:hAnsi="Times New Roman"/>
          <w:sz w:val="24"/>
          <w:szCs w:val="24"/>
        </w:rPr>
        <w:t xml:space="preserve"> </w:t>
      </w:r>
    </w:p>
    <w:p w:rsidR="003B224D" w:rsidRPr="003B224D" w:rsidRDefault="00566974" w:rsidP="003B224D">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3B224D" w:rsidRPr="003B224D">
        <w:rPr>
          <w:rFonts w:ascii="Times New Roman" w:eastAsia="Arial Unicode MS" w:hAnsi="Times New Roman"/>
          <w:b/>
          <w:color w:val="1F497D"/>
          <w:kern w:val="2"/>
          <w:sz w:val="24"/>
          <w:szCs w:val="24"/>
          <w:lang w:eastAsia="zh-CN" w:bidi="hi-IN"/>
        </w:rPr>
        <w:t xml:space="preserve">. Anestesisti e medici legali: “L’età non deve mai essere unico parametro per selezione accesso a terapia intensiva ma a parità di condizioni cliniche va considerata”. Il documento per il triage </w:t>
      </w:r>
    </w:p>
    <w:p w:rsidR="003B224D" w:rsidRDefault="003B224D" w:rsidP="003B224D">
      <w:pPr>
        <w:widowControl w:val="0"/>
        <w:suppressAutoHyphens/>
        <w:rPr>
          <w:rFonts w:ascii="Times New Roman" w:eastAsia="Arial Unicode MS" w:hAnsi="Times New Roman"/>
          <w:b/>
          <w:color w:val="1F497D"/>
          <w:kern w:val="2"/>
          <w:sz w:val="24"/>
          <w:szCs w:val="24"/>
          <w:lang w:eastAsia="zh-CN" w:bidi="hi-IN"/>
        </w:rPr>
      </w:pPr>
      <w:r w:rsidRPr="003B224D">
        <w:rPr>
          <w:rFonts w:ascii="Times New Roman" w:eastAsia="Arial Unicode MS" w:hAnsi="Times New Roman"/>
          <w:color w:val="1F497D"/>
          <w:kern w:val="2"/>
          <w:sz w:val="24"/>
          <w:szCs w:val="24"/>
          <w:lang w:eastAsia="zh-CN" w:bidi="hi-IN"/>
        </w:rPr>
        <w:t xml:space="preserve">Dopo le raccomandazioni di marzo e il documento di intesa con la </w:t>
      </w:r>
      <w:proofErr w:type="spellStart"/>
      <w:r w:rsidRPr="003B224D">
        <w:rPr>
          <w:rFonts w:ascii="Times New Roman" w:eastAsia="Arial Unicode MS" w:hAnsi="Times New Roman"/>
          <w:color w:val="1F497D"/>
          <w:kern w:val="2"/>
          <w:sz w:val="24"/>
          <w:szCs w:val="24"/>
          <w:lang w:eastAsia="zh-CN" w:bidi="hi-IN"/>
        </w:rPr>
        <w:t>Fnomceo</w:t>
      </w:r>
      <w:proofErr w:type="spellEnd"/>
      <w:r w:rsidRPr="003B224D">
        <w:rPr>
          <w:rFonts w:ascii="Times New Roman" w:eastAsia="Arial Unicode MS" w:hAnsi="Times New Roman"/>
          <w:color w:val="1F497D"/>
          <w:kern w:val="2"/>
          <w:sz w:val="24"/>
          <w:szCs w:val="24"/>
          <w:lang w:eastAsia="zh-CN" w:bidi="hi-IN"/>
        </w:rPr>
        <w:t xml:space="preserve"> del 30 ottobre scorso arriva una prima stesura di possibili linee guida per il triage </w:t>
      </w:r>
      <w:proofErr w:type="spellStart"/>
      <w:r w:rsidR="00566974">
        <w:rPr>
          <w:rFonts w:ascii="Times New Roman" w:eastAsia="Arial Unicode MS" w:hAnsi="Times New Roman"/>
          <w:color w:val="1F497D"/>
          <w:kern w:val="2"/>
          <w:sz w:val="24"/>
          <w:szCs w:val="24"/>
          <w:lang w:eastAsia="zh-CN" w:bidi="hi-IN"/>
        </w:rPr>
        <w:t>Covid</w:t>
      </w:r>
      <w:proofErr w:type="spellEnd"/>
      <w:r w:rsidRPr="003B224D">
        <w:rPr>
          <w:rFonts w:ascii="Times New Roman" w:eastAsia="Arial Unicode MS" w:hAnsi="Times New Roman"/>
          <w:color w:val="1F497D"/>
          <w:kern w:val="2"/>
          <w:sz w:val="24"/>
          <w:szCs w:val="24"/>
          <w:lang w:eastAsia="zh-CN" w:bidi="hi-IN"/>
        </w:rPr>
        <w:t xml:space="preserve"> sulle quali </w:t>
      </w:r>
      <w:proofErr w:type="spellStart"/>
      <w:r w:rsidRPr="003B224D">
        <w:rPr>
          <w:rFonts w:ascii="Times New Roman" w:eastAsia="Arial Unicode MS" w:hAnsi="Times New Roman"/>
          <w:color w:val="1F497D"/>
          <w:kern w:val="2"/>
          <w:sz w:val="24"/>
          <w:szCs w:val="24"/>
          <w:lang w:eastAsia="zh-CN" w:bidi="hi-IN"/>
        </w:rPr>
        <w:t>l’Iss</w:t>
      </w:r>
      <w:proofErr w:type="spellEnd"/>
      <w:r w:rsidRPr="003B224D">
        <w:rPr>
          <w:rFonts w:ascii="Times New Roman" w:eastAsia="Arial Unicode MS" w:hAnsi="Times New Roman"/>
          <w:color w:val="1F497D"/>
          <w:kern w:val="2"/>
          <w:sz w:val="24"/>
          <w:szCs w:val="24"/>
          <w:lang w:eastAsia="zh-CN" w:bidi="hi-IN"/>
        </w:rPr>
        <w:t xml:space="preserve"> ha aperto la discussione pubblica sul sito web del Sistema nazionale linee guida. Il nuovo documento è stato messo a punto dalla Società Italiana di Anestesia Analgesia Rianimazione e Terapia Intensiva (</w:t>
      </w:r>
      <w:proofErr w:type="spellStart"/>
      <w:r w:rsidRPr="003B224D">
        <w:rPr>
          <w:rFonts w:ascii="Times New Roman" w:eastAsia="Arial Unicode MS" w:hAnsi="Times New Roman"/>
          <w:color w:val="1F497D"/>
          <w:kern w:val="2"/>
          <w:sz w:val="24"/>
          <w:szCs w:val="24"/>
          <w:lang w:eastAsia="zh-CN" w:bidi="hi-IN"/>
        </w:rPr>
        <w:t>Siaarti</w:t>
      </w:r>
      <w:proofErr w:type="spellEnd"/>
      <w:r w:rsidRPr="003B224D">
        <w:rPr>
          <w:rFonts w:ascii="Times New Roman" w:eastAsia="Arial Unicode MS" w:hAnsi="Times New Roman"/>
          <w:color w:val="1F497D"/>
          <w:kern w:val="2"/>
          <w:sz w:val="24"/>
          <w:szCs w:val="24"/>
          <w:lang w:eastAsia="zh-CN" w:bidi="hi-IN"/>
        </w:rPr>
        <w:t>) e dalla Società Italiana di Medicina Legale e delle Assicurazioni (</w:t>
      </w:r>
      <w:proofErr w:type="spellStart"/>
      <w:r w:rsidRPr="003B224D">
        <w:rPr>
          <w:rFonts w:ascii="Times New Roman" w:eastAsia="Arial Unicode MS" w:hAnsi="Times New Roman"/>
          <w:color w:val="1F497D"/>
          <w:kern w:val="2"/>
          <w:sz w:val="24"/>
          <w:szCs w:val="24"/>
          <w:lang w:eastAsia="zh-CN" w:bidi="hi-IN"/>
        </w:rPr>
        <w:t>Simla</w:t>
      </w:r>
      <w:proofErr w:type="spellEnd"/>
      <w:r w:rsidRPr="003B224D">
        <w:rPr>
          <w:rFonts w:ascii="Times New Roman" w:eastAsia="Arial Unicode MS" w:hAnsi="Times New Roman"/>
          <w:color w:val="1F497D"/>
          <w:kern w:val="2"/>
          <w:sz w:val="24"/>
          <w:szCs w:val="24"/>
          <w:lang w:eastAsia="zh-CN" w:bidi="hi-IN"/>
        </w:rPr>
        <w:t>).</w:t>
      </w:r>
      <w:r w:rsidRPr="003B224D">
        <w:rPr>
          <w:rFonts w:ascii="Times New Roman" w:eastAsia="Arial Unicode MS" w:hAnsi="Times New Roman"/>
          <w:b/>
          <w:color w:val="1F497D"/>
          <w:kern w:val="2"/>
          <w:sz w:val="24"/>
          <w:szCs w:val="24"/>
          <w:lang w:eastAsia="zh-CN" w:bidi="hi-IN"/>
        </w:rPr>
        <w:t xml:space="preserve"> </w:t>
      </w:r>
    </w:p>
    <w:p w:rsidR="006E5AF3" w:rsidRDefault="007E09DE" w:rsidP="003B224D">
      <w:pPr>
        <w:widowControl w:val="0"/>
        <w:suppressAutoHyphens/>
        <w:rPr>
          <w:rFonts w:ascii="Times New Roman" w:eastAsia="Arial Unicode MS" w:hAnsi="Times New Roman"/>
          <w:b/>
          <w:color w:val="1F497D"/>
          <w:kern w:val="2"/>
          <w:sz w:val="24"/>
          <w:szCs w:val="24"/>
          <w:lang w:eastAsia="zh-CN" w:bidi="hi-IN"/>
        </w:rPr>
      </w:pPr>
      <w:hyperlink r:id="rId44" w:history="1">
        <w:r w:rsidR="003B224D" w:rsidRPr="003B224D">
          <w:rPr>
            <w:rStyle w:val="Collegamentoipertestuale"/>
            <w:rFonts w:ascii="Times New Roman" w:eastAsia="Arial Unicode MS" w:hAnsi="Times New Roman"/>
            <w:b/>
            <w:kern w:val="2"/>
            <w:sz w:val="24"/>
            <w:szCs w:val="24"/>
            <w:lang w:eastAsia="zh-CN" w:bidi="hi-IN"/>
          </w:rPr>
          <w:t>Leggi l’articolo</w:t>
        </w:r>
      </w:hyperlink>
      <w:r w:rsidR="003B224D">
        <w:rPr>
          <w:rFonts w:ascii="Times New Roman" w:eastAsia="Arial Unicode MS" w:hAnsi="Times New Roman"/>
          <w:b/>
          <w:color w:val="1F497D"/>
          <w:kern w:val="2"/>
          <w:sz w:val="24"/>
          <w:szCs w:val="24"/>
          <w:lang w:eastAsia="zh-CN" w:bidi="hi-IN"/>
        </w:rPr>
        <w:t xml:space="preserve">. </w:t>
      </w:r>
      <w:hyperlink r:id="rId45" w:history="1">
        <w:r w:rsidR="003B224D" w:rsidRPr="003B224D">
          <w:rPr>
            <w:rStyle w:val="Collegamentoipertestuale"/>
            <w:rFonts w:ascii="Times New Roman" w:eastAsia="Arial Unicode MS" w:hAnsi="Times New Roman"/>
            <w:b/>
            <w:kern w:val="2"/>
            <w:sz w:val="24"/>
            <w:szCs w:val="24"/>
            <w:lang w:eastAsia="zh-CN" w:bidi="hi-IN"/>
          </w:rPr>
          <w:t>Link al documento</w:t>
        </w:r>
      </w:hyperlink>
      <w:r w:rsidR="003B224D">
        <w:rPr>
          <w:rFonts w:ascii="Times New Roman" w:eastAsia="Arial Unicode MS" w:hAnsi="Times New Roman"/>
          <w:b/>
          <w:color w:val="1F497D"/>
          <w:kern w:val="2"/>
          <w:sz w:val="24"/>
          <w:szCs w:val="24"/>
          <w:lang w:eastAsia="zh-CN" w:bidi="hi-IN"/>
        </w:rPr>
        <w:t>.</w:t>
      </w:r>
    </w:p>
    <w:p w:rsidR="003B224D" w:rsidRDefault="003B224D" w:rsidP="006E5AF3">
      <w:pPr>
        <w:widowControl w:val="0"/>
        <w:suppressAutoHyphens/>
        <w:rPr>
          <w:rFonts w:ascii="Times New Roman" w:eastAsia="Arial Unicode MS" w:hAnsi="Times New Roman"/>
          <w:b/>
          <w:color w:val="1F497D"/>
          <w:kern w:val="2"/>
          <w:sz w:val="24"/>
          <w:szCs w:val="24"/>
          <w:lang w:eastAsia="zh-CN" w:bidi="hi-IN"/>
        </w:rPr>
      </w:pPr>
    </w:p>
    <w:p w:rsidR="006E5AF3" w:rsidRDefault="00646C2F"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23</w:t>
      </w:r>
      <w:r w:rsidR="006E5AF3">
        <w:rPr>
          <w:rFonts w:ascii="Times New Roman" w:eastAsia="Arial Unicode MS" w:hAnsi="Times New Roman"/>
          <w:b/>
          <w:color w:val="1F497D"/>
          <w:kern w:val="2"/>
          <w:sz w:val="24"/>
          <w:szCs w:val="24"/>
          <w:lang w:eastAsia="zh-CN" w:bidi="hi-IN"/>
        </w:rPr>
        <w:t xml:space="preserve"> novem</w:t>
      </w:r>
      <w:r w:rsidR="006E5AF3" w:rsidRPr="00A42889">
        <w:rPr>
          <w:rFonts w:ascii="Times New Roman" w:eastAsia="Arial Unicode MS" w:hAnsi="Times New Roman"/>
          <w:b/>
          <w:color w:val="1F497D"/>
          <w:kern w:val="2"/>
          <w:sz w:val="24"/>
          <w:szCs w:val="24"/>
          <w:lang w:eastAsia="zh-CN" w:bidi="hi-IN"/>
        </w:rPr>
        <w:t>bre 2020</w:t>
      </w:r>
      <w:r w:rsidR="006E5AF3" w:rsidRPr="00A42889">
        <w:rPr>
          <w:rFonts w:ascii="Times New Roman" w:hAnsi="Times New Roman"/>
          <w:sz w:val="24"/>
          <w:szCs w:val="24"/>
        </w:rPr>
        <w:t xml:space="preserve"> </w:t>
      </w:r>
    </w:p>
    <w:p w:rsidR="00646C2F" w:rsidRPr="00646C2F" w:rsidRDefault="00566974" w:rsidP="00646C2F">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646C2F" w:rsidRPr="00646C2F">
        <w:rPr>
          <w:rFonts w:ascii="Times New Roman" w:eastAsia="Arial Unicode MS" w:hAnsi="Times New Roman"/>
          <w:b/>
          <w:color w:val="1F497D"/>
          <w:kern w:val="2"/>
          <w:sz w:val="24"/>
          <w:szCs w:val="24"/>
          <w:lang w:eastAsia="zh-CN" w:bidi="hi-IN"/>
        </w:rPr>
        <w:t xml:space="preserve">. Tamponi rapidi dai medici di famiglia e pediatri. Ecco le linee guida di </w:t>
      </w:r>
      <w:proofErr w:type="spellStart"/>
      <w:r w:rsidR="00646C2F" w:rsidRPr="00646C2F">
        <w:rPr>
          <w:rFonts w:ascii="Times New Roman" w:eastAsia="Arial Unicode MS" w:hAnsi="Times New Roman"/>
          <w:b/>
          <w:color w:val="1F497D"/>
          <w:kern w:val="2"/>
          <w:sz w:val="24"/>
          <w:szCs w:val="24"/>
          <w:lang w:eastAsia="zh-CN" w:bidi="hi-IN"/>
        </w:rPr>
        <w:t>Iss</w:t>
      </w:r>
      <w:proofErr w:type="spellEnd"/>
      <w:r w:rsidR="00646C2F" w:rsidRPr="00646C2F">
        <w:rPr>
          <w:rFonts w:ascii="Times New Roman" w:eastAsia="Arial Unicode MS" w:hAnsi="Times New Roman"/>
          <w:b/>
          <w:color w:val="1F497D"/>
          <w:kern w:val="2"/>
          <w:sz w:val="24"/>
          <w:szCs w:val="24"/>
          <w:lang w:eastAsia="zh-CN" w:bidi="hi-IN"/>
        </w:rPr>
        <w:t xml:space="preserve">, </w:t>
      </w:r>
      <w:proofErr w:type="spellStart"/>
      <w:r w:rsidR="00646C2F" w:rsidRPr="00646C2F">
        <w:rPr>
          <w:rFonts w:ascii="Times New Roman" w:eastAsia="Arial Unicode MS" w:hAnsi="Times New Roman"/>
          <w:b/>
          <w:color w:val="1F497D"/>
          <w:kern w:val="2"/>
          <w:sz w:val="24"/>
          <w:szCs w:val="24"/>
          <w:lang w:eastAsia="zh-CN" w:bidi="hi-IN"/>
        </w:rPr>
        <w:t>Inail</w:t>
      </w:r>
      <w:proofErr w:type="spellEnd"/>
      <w:r w:rsidR="00646C2F" w:rsidRPr="00646C2F">
        <w:rPr>
          <w:rFonts w:ascii="Times New Roman" w:eastAsia="Arial Unicode MS" w:hAnsi="Times New Roman"/>
          <w:b/>
          <w:color w:val="1F497D"/>
          <w:kern w:val="2"/>
          <w:sz w:val="24"/>
          <w:szCs w:val="24"/>
          <w:lang w:eastAsia="zh-CN" w:bidi="hi-IN"/>
        </w:rPr>
        <w:t xml:space="preserve">, </w:t>
      </w:r>
      <w:proofErr w:type="spellStart"/>
      <w:r w:rsidR="00646C2F" w:rsidRPr="00646C2F">
        <w:rPr>
          <w:rFonts w:ascii="Times New Roman" w:eastAsia="Arial Unicode MS" w:hAnsi="Times New Roman"/>
          <w:b/>
          <w:color w:val="1F497D"/>
          <w:kern w:val="2"/>
          <w:sz w:val="24"/>
          <w:szCs w:val="24"/>
          <w:lang w:eastAsia="zh-CN" w:bidi="hi-IN"/>
        </w:rPr>
        <w:t>Fnomceo</w:t>
      </w:r>
      <w:proofErr w:type="spellEnd"/>
      <w:r w:rsidR="00646C2F" w:rsidRPr="00646C2F">
        <w:rPr>
          <w:rFonts w:ascii="Times New Roman" w:eastAsia="Arial Unicode MS" w:hAnsi="Times New Roman"/>
          <w:b/>
          <w:color w:val="1F497D"/>
          <w:kern w:val="2"/>
          <w:sz w:val="24"/>
          <w:szCs w:val="24"/>
          <w:lang w:eastAsia="zh-CN" w:bidi="hi-IN"/>
        </w:rPr>
        <w:t xml:space="preserve"> e Ministero della Salute</w:t>
      </w:r>
    </w:p>
    <w:p w:rsidR="006E5AF3" w:rsidRDefault="00646C2F" w:rsidP="00646C2F">
      <w:pPr>
        <w:widowControl w:val="0"/>
        <w:suppressAutoHyphens/>
        <w:rPr>
          <w:rFonts w:ascii="Times New Roman" w:eastAsia="Arial Unicode MS" w:hAnsi="Times New Roman"/>
          <w:b/>
          <w:color w:val="1F497D"/>
          <w:kern w:val="2"/>
          <w:sz w:val="24"/>
          <w:szCs w:val="24"/>
          <w:lang w:eastAsia="zh-CN" w:bidi="hi-IN"/>
        </w:rPr>
      </w:pPr>
      <w:r w:rsidRPr="00646C2F">
        <w:rPr>
          <w:rFonts w:ascii="Times New Roman" w:eastAsia="Arial Unicode MS" w:hAnsi="Times New Roman"/>
          <w:color w:val="1F497D"/>
          <w:kern w:val="2"/>
          <w:sz w:val="24"/>
          <w:szCs w:val="24"/>
          <w:lang w:eastAsia="zh-CN" w:bidi="hi-IN"/>
        </w:rPr>
        <w:t>Pubblicato il documento con le indicazioni per effettuare i test in sicurezza. Tra le misure quella di prevedere percorsi separati di ingresso e uscita dallo studio. Test solo su appuntamento, sanificare le superfici tra un prelievo e l’altro; evitare ogni forma di assembramento dei pazienti.</w:t>
      </w:r>
      <w:r w:rsidRPr="00646C2F">
        <w:rPr>
          <w:rFonts w:ascii="Times New Roman" w:eastAsia="Arial Unicode MS" w:hAnsi="Times New Roman"/>
          <w:b/>
          <w:color w:val="1F497D"/>
          <w:kern w:val="2"/>
          <w:sz w:val="24"/>
          <w:szCs w:val="24"/>
          <w:lang w:eastAsia="zh-CN" w:bidi="hi-IN"/>
        </w:rPr>
        <w:t xml:space="preserve"> </w:t>
      </w:r>
      <w:hyperlink r:id="rId46" w:history="1">
        <w:r w:rsidRPr="00646C2F">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hyperlink r:id="rId47" w:history="1">
        <w:r w:rsidRPr="00646C2F">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 xml:space="preserve">. </w:t>
      </w:r>
    </w:p>
    <w:p w:rsidR="00646C2F" w:rsidRDefault="00646C2F" w:rsidP="006E5AF3">
      <w:pPr>
        <w:widowControl w:val="0"/>
        <w:suppressAutoHyphens/>
        <w:rPr>
          <w:rFonts w:ascii="Times New Roman" w:eastAsia="Arial Unicode MS" w:hAnsi="Times New Roman"/>
          <w:b/>
          <w:color w:val="1F497D"/>
          <w:kern w:val="2"/>
          <w:sz w:val="24"/>
          <w:szCs w:val="24"/>
          <w:lang w:eastAsia="zh-CN" w:bidi="hi-IN"/>
        </w:rPr>
      </w:pPr>
    </w:p>
    <w:p w:rsidR="00646C2F" w:rsidRPr="00646C2F" w:rsidRDefault="00646C2F" w:rsidP="00646C2F">
      <w:pPr>
        <w:widowControl w:val="0"/>
        <w:suppressAutoHyphens/>
        <w:rPr>
          <w:rFonts w:ascii="Times New Roman" w:eastAsia="Arial Unicode MS" w:hAnsi="Times New Roman"/>
          <w:b/>
          <w:color w:val="1F497D"/>
          <w:kern w:val="2"/>
          <w:sz w:val="24"/>
          <w:szCs w:val="24"/>
          <w:lang w:eastAsia="zh-CN" w:bidi="hi-IN"/>
        </w:rPr>
      </w:pPr>
      <w:r w:rsidRPr="00646C2F">
        <w:rPr>
          <w:rFonts w:ascii="Times New Roman" w:eastAsia="Arial Unicode MS" w:hAnsi="Times New Roman"/>
          <w:b/>
          <w:color w:val="1F497D"/>
          <w:kern w:val="2"/>
          <w:sz w:val="24"/>
          <w:szCs w:val="24"/>
          <w:lang w:eastAsia="zh-CN" w:bidi="hi-IN"/>
        </w:rPr>
        <w:t xml:space="preserve">Griglia Lea. </w:t>
      </w:r>
      <w:proofErr w:type="spellStart"/>
      <w:r w:rsidRPr="00646C2F">
        <w:rPr>
          <w:rFonts w:ascii="Times New Roman" w:eastAsia="Arial Unicode MS" w:hAnsi="Times New Roman"/>
          <w:b/>
          <w:color w:val="1F497D"/>
          <w:kern w:val="2"/>
          <w:sz w:val="24"/>
          <w:szCs w:val="24"/>
          <w:lang w:eastAsia="zh-CN" w:bidi="hi-IN"/>
        </w:rPr>
        <w:t>Gimbe</w:t>
      </w:r>
      <w:proofErr w:type="spellEnd"/>
      <w:r w:rsidRPr="00646C2F">
        <w:rPr>
          <w:rFonts w:ascii="Times New Roman" w:eastAsia="Arial Unicode MS" w:hAnsi="Times New Roman"/>
          <w:b/>
          <w:color w:val="1F497D"/>
          <w:kern w:val="2"/>
          <w:sz w:val="24"/>
          <w:szCs w:val="24"/>
          <w:lang w:eastAsia="zh-CN" w:bidi="hi-IN"/>
        </w:rPr>
        <w:t>: “Tra 2010 e 2018 il 25% delle risorse spese dalle Regioni non ha prodotto servizi per i cittadini”</w:t>
      </w:r>
    </w:p>
    <w:p w:rsidR="00646C2F" w:rsidRDefault="00646C2F" w:rsidP="00646C2F">
      <w:pPr>
        <w:widowControl w:val="0"/>
        <w:suppressAutoHyphens/>
        <w:rPr>
          <w:rFonts w:ascii="Times New Roman" w:eastAsia="Arial Unicode MS" w:hAnsi="Times New Roman"/>
          <w:b/>
          <w:color w:val="1F497D"/>
          <w:kern w:val="2"/>
          <w:sz w:val="24"/>
          <w:szCs w:val="24"/>
          <w:lang w:eastAsia="zh-CN" w:bidi="hi-IN"/>
        </w:rPr>
      </w:pPr>
      <w:r w:rsidRPr="00646C2F">
        <w:rPr>
          <w:rFonts w:ascii="Times New Roman" w:eastAsia="Arial Unicode MS" w:hAnsi="Times New Roman"/>
          <w:color w:val="1F497D"/>
          <w:kern w:val="2"/>
          <w:sz w:val="24"/>
          <w:szCs w:val="24"/>
          <w:lang w:eastAsia="zh-CN" w:bidi="hi-IN"/>
        </w:rPr>
        <w:lastRenderedPageBreak/>
        <w:t>Un'analisi della Fondazione del periodo 2010-2018 sulla griglia Lea documenta una percentuale cumulativa degli adempimenti delle regioni ai livelli essenziali di assistenza del 75% con una forbice molto ampia: in testa alla classifica 11 regioni tutte del centro-nord, ad eccezione della Basilicata. “Se la “Griglia Lea” è lo strumento ufficiale per monitorare l’erogazione delle prestazioni sanitarie, questo significa che nel periodo 2010-2018 un quarto delle risorse spese per la sanità non ha prodotto servizi per i cittadini. Grazie ad uno strumento di valutazione ormai arrugginito da anni, nel 2018 regioni tutte promosse”.</w:t>
      </w:r>
      <w:r>
        <w:rPr>
          <w:rFonts w:ascii="Times New Roman" w:eastAsia="Arial Unicode MS" w:hAnsi="Times New Roman"/>
          <w:b/>
          <w:color w:val="1F497D"/>
          <w:kern w:val="2"/>
          <w:sz w:val="24"/>
          <w:szCs w:val="24"/>
          <w:lang w:eastAsia="zh-CN" w:bidi="hi-IN"/>
        </w:rPr>
        <w:t xml:space="preserve"> </w:t>
      </w:r>
      <w:hyperlink r:id="rId48" w:history="1">
        <w:r w:rsidRPr="00646C2F">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577327" w:rsidRDefault="00577327" w:rsidP="00646C2F">
      <w:pPr>
        <w:widowControl w:val="0"/>
        <w:suppressAutoHyphens/>
        <w:rPr>
          <w:rFonts w:ascii="Times New Roman" w:eastAsia="Arial Unicode MS" w:hAnsi="Times New Roman"/>
          <w:b/>
          <w:color w:val="1F497D"/>
          <w:kern w:val="2"/>
          <w:sz w:val="24"/>
          <w:szCs w:val="24"/>
          <w:lang w:eastAsia="zh-CN" w:bidi="hi-IN"/>
        </w:rPr>
      </w:pPr>
    </w:p>
    <w:p w:rsidR="00577327" w:rsidRPr="00577327" w:rsidRDefault="00577327" w:rsidP="00577327">
      <w:pPr>
        <w:widowControl w:val="0"/>
        <w:suppressAutoHyphens/>
        <w:rPr>
          <w:rFonts w:ascii="Times New Roman" w:eastAsia="Arial Unicode MS" w:hAnsi="Times New Roman"/>
          <w:b/>
          <w:color w:val="1F497D"/>
          <w:kern w:val="2"/>
          <w:sz w:val="24"/>
          <w:szCs w:val="24"/>
          <w:lang w:eastAsia="zh-CN" w:bidi="hi-IN"/>
        </w:rPr>
      </w:pPr>
      <w:r w:rsidRPr="00577327">
        <w:rPr>
          <w:rFonts w:ascii="Times New Roman" w:eastAsia="Arial Unicode MS" w:hAnsi="Times New Roman"/>
          <w:b/>
          <w:color w:val="1F497D"/>
          <w:kern w:val="2"/>
          <w:sz w:val="24"/>
          <w:szCs w:val="24"/>
          <w:lang w:eastAsia="zh-CN" w:bidi="hi-IN"/>
        </w:rPr>
        <w:t xml:space="preserve">Studio </w:t>
      </w:r>
      <w:proofErr w:type="spellStart"/>
      <w:r w:rsidRPr="00577327">
        <w:rPr>
          <w:rFonts w:ascii="Times New Roman" w:eastAsia="Arial Unicode MS" w:hAnsi="Times New Roman"/>
          <w:b/>
          <w:color w:val="1F497D"/>
          <w:kern w:val="2"/>
          <w:sz w:val="24"/>
          <w:szCs w:val="24"/>
          <w:lang w:eastAsia="zh-CN" w:bidi="hi-IN"/>
        </w:rPr>
        <w:t>Anaao</w:t>
      </w:r>
      <w:proofErr w:type="spellEnd"/>
      <w:r w:rsidRPr="00577327">
        <w:rPr>
          <w:rFonts w:ascii="Times New Roman" w:eastAsia="Arial Unicode MS" w:hAnsi="Times New Roman"/>
          <w:b/>
          <w:color w:val="1F497D"/>
          <w:kern w:val="2"/>
          <w:sz w:val="24"/>
          <w:szCs w:val="24"/>
          <w:lang w:eastAsia="zh-CN" w:bidi="hi-IN"/>
        </w:rPr>
        <w:t>. Gli ospedali italiani senza letti. Ecco perché molte regioni sono al collasso</w:t>
      </w:r>
    </w:p>
    <w:p w:rsidR="00577327" w:rsidRDefault="00577327" w:rsidP="00577327">
      <w:pPr>
        <w:widowControl w:val="0"/>
        <w:suppressAutoHyphens/>
        <w:rPr>
          <w:rFonts w:ascii="Times New Roman" w:eastAsia="Arial Unicode MS" w:hAnsi="Times New Roman"/>
          <w:b/>
          <w:color w:val="1F497D"/>
          <w:kern w:val="2"/>
          <w:sz w:val="24"/>
          <w:szCs w:val="24"/>
          <w:lang w:eastAsia="zh-CN" w:bidi="hi-IN"/>
        </w:rPr>
      </w:pPr>
      <w:proofErr w:type="spellStart"/>
      <w:r w:rsidRPr="00577327">
        <w:rPr>
          <w:rFonts w:ascii="Times New Roman" w:eastAsia="Arial Unicode MS" w:hAnsi="Times New Roman"/>
          <w:color w:val="1F497D"/>
          <w:kern w:val="2"/>
          <w:sz w:val="24"/>
          <w:szCs w:val="24"/>
          <w:lang w:eastAsia="zh-CN" w:bidi="hi-IN"/>
        </w:rPr>
        <w:t>L’Anaao</w:t>
      </w:r>
      <w:proofErr w:type="spellEnd"/>
      <w:r w:rsidRPr="00577327">
        <w:rPr>
          <w:rFonts w:ascii="Times New Roman" w:eastAsia="Arial Unicode MS" w:hAnsi="Times New Roman"/>
          <w:color w:val="1F497D"/>
          <w:kern w:val="2"/>
          <w:sz w:val="24"/>
          <w:szCs w:val="24"/>
          <w:lang w:eastAsia="zh-CN" w:bidi="hi-IN"/>
        </w:rPr>
        <w:t xml:space="preserve"> </w:t>
      </w:r>
      <w:proofErr w:type="spellStart"/>
      <w:r w:rsidRPr="00577327">
        <w:rPr>
          <w:rFonts w:ascii="Times New Roman" w:eastAsia="Arial Unicode MS" w:hAnsi="Times New Roman"/>
          <w:color w:val="1F497D"/>
          <w:kern w:val="2"/>
          <w:sz w:val="24"/>
          <w:szCs w:val="24"/>
          <w:lang w:eastAsia="zh-CN" w:bidi="hi-IN"/>
        </w:rPr>
        <w:t>Assomed</w:t>
      </w:r>
      <w:proofErr w:type="spellEnd"/>
      <w:r w:rsidRPr="00577327">
        <w:rPr>
          <w:rFonts w:ascii="Times New Roman" w:eastAsia="Arial Unicode MS" w:hAnsi="Times New Roman"/>
          <w:color w:val="1F497D"/>
          <w:kern w:val="2"/>
          <w:sz w:val="24"/>
          <w:szCs w:val="24"/>
          <w:lang w:eastAsia="zh-CN" w:bidi="hi-IN"/>
        </w:rPr>
        <w:t xml:space="preserve"> ha analizzato i posti letto al 2018, i posti attivati nel 2020 e i rapporti con il numero di abitanti, confrontandoli con il numero dei ricoveri </w:t>
      </w:r>
      <w:proofErr w:type="spellStart"/>
      <w:r w:rsidR="00566974">
        <w:rPr>
          <w:rFonts w:ascii="Times New Roman" w:eastAsia="Arial Unicode MS" w:hAnsi="Times New Roman"/>
          <w:color w:val="1F497D"/>
          <w:kern w:val="2"/>
          <w:sz w:val="24"/>
          <w:szCs w:val="24"/>
          <w:lang w:eastAsia="zh-CN" w:bidi="hi-IN"/>
        </w:rPr>
        <w:t>Covid</w:t>
      </w:r>
      <w:proofErr w:type="spellEnd"/>
      <w:r w:rsidRPr="00577327">
        <w:rPr>
          <w:rFonts w:ascii="Times New Roman" w:eastAsia="Arial Unicode MS" w:hAnsi="Times New Roman"/>
          <w:color w:val="1F497D"/>
          <w:kern w:val="2"/>
          <w:sz w:val="24"/>
          <w:szCs w:val="24"/>
          <w:lang w:eastAsia="zh-CN" w:bidi="hi-IN"/>
        </w:rPr>
        <w:t xml:space="preserve"> e mettendo in risalto regioni virtuose e regioni da “bocciare”. Dal confronto dei posti letto di medicina interna, pneumologia e malattie infettive nel 2018 e quelli attivati nel 2020 con l’attuale numero dei ricoveri </w:t>
      </w:r>
      <w:proofErr w:type="spellStart"/>
      <w:r w:rsidR="00566974">
        <w:rPr>
          <w:rFonts w:ascii="Times New Roman" w:eastAsia="Arial Unicode MS" w:hAnsi="Times New Roman"/>
          <w:color w:val="1F497D"/>
          <w:kern w:val="2"/>
          <w:sz w:val="24"/>
          <w:szCs w:val="24"/>
          <w:lang w:eastAsia="zh-CN" w:bidi="hi-IN"/>
        </w:rPr>
        <w:t>Covid</w:t>
      </w:r>
      <w:proofErr w:type="spellEnd"/>
      <w:r w:rsidRPr="00577327">
        <w:rPr>
          <w:rFonts w:ascii="Times New Roman" w:eastAsia="Arial Unicode MS" w:hAnsi="Times New Roman"/>
          <w:color w:val="1F497D"/>
          <w:kern w:val="2"/>
          <w:sz w:val="24"/>
          <w:szCs w:val="24"/>
          <w:lang w:eastAsia="zh-CN" w:bidi="hi-IN"/>
        </w:rPr>
        <w:t>, emerge un quadro drammatico: Piemonte saturo al 191%, Lombardia al 129%, Liguria al 118%, Lazio al 91%, Campania 87%.</w:t>
      </w:r>
      <w:r>
        <w:rPr>
          <w:rFonts w:ascii="Times New Roman" w:eastAsia="Arial Unicode MS" w:hAnsi="Times New Roman"/>
          <w:b/>
          <w:color w:val="1F497D"/>
          <w:kern w:val="2"/>
          <w:sz w:val="24"/>
          <w:szCs w:val="24"/>
          <w:lang w:eastAsia="zh-CN" w:bidi="hi-IN"/>
        </w:rPr>
        <w:t xml:space="preserve"> </w:t>
      </w:r>
      <w:hyperlink r:id="rId49" w:history="1">
        <w:r w:rsidRPr="00577327">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w:t>
      </w:r>
    </w:p>
    <w:p w:rsidR="00646C2F" w:rsidRDefault="00646C2F" w:rsidP="006E5AF3">
      <w:pPr>
        <w:widowControl w:val="0"/>
        <w:suppressAutoHyphens/>
        <w:rPr>
          <w:rFonts w:ascii="Times New Roman" w:eastAsia="Arial Unicode MS" w:hAnsi="Times New Roman"/>
          <w:b/>
          <w:color w:val="1F497D"/>
          <w:kern w:val="2"/>
          <w:sz w:val="24"/>
          <w:szCs w:val="24"/>
          <w:lang w:eastAsia="zh-CN" w:bidi="hi-IN"/>
        </w:rPr>
      </w:pPr>
    </w:p>
    <w:p w:rsidR="006E5AF3" w:rsidRDefault="00577327"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24</w:t>
      </w:r>
      <w:r w:rsidR="006E5AF3">
        <w:rPr>
          <w:rFonts w:ascii="Times New Roman" w:eastAsia="Arial Unicode MS" w:hAnsi="Times New Roman"/>
          <w:b/>
          <w:color w:val="1F497D"/>
          <w:kern w:val="2"/>
          <w:sz w:val="24"/>
          <w:szCs w:val="24"/>
          <w:lang w:eastAsia="zh-CN" w:bidi="hi-IN"/>
        </w:rPr>
        <w:t xml:space="preserve"> novem</w:t>
      </w:r>
      <w:r w:rsidR="006E5AF3" w:rsidRPr="00A42889">
        <w:rPr>
          <w:rFonts w:ascii="Times New Roman" w:eastAsia="Arial Unicode MS" w:hAnsi="Times New Roman"/>
          <w:b/>
          <w:color w:val="1F497D"/>
          <w:kern w:val="2"/>
          <w:sz w:val="24"/>
          <w:szCs w:val="24"/>
          <w:lang w:eastAsia="zh-CN" w:bidi="hi-IN"/>
        </w:rPr>
        <w:t>bre 2020</w:t>
      </w:r>
      <w:r w:rsidR="006E5AF3" w:rsidRPr="00A42889">
        <w:rPr>
          <w:rFonts w:ascii="Times New Roman" w:hAnsi="Times New Roman"/>
          <w:sz w:val="24"/>
          <w:szCs w:val="24"/>
        </w:rPr>
        <w:t xml:space="preserve"> </w:t>
      </w:r>
    </w:p>
    <w:p w:rsidR="00577327" w:rsidRPr="00577327" w:rsidRDefault="00566974" w:rsidP="00577327">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577327" w:rsidRPr="00577327">
        <w:rPr>
          <w:rFonts w:ascii="Times New Roman" w:eastAsia="Arial Unicode MS" w:hAnsi="Times New Roman"/>
          <w:b/>
          <w:color w:val="1F497D"/>
          <w:kern w:val="2"/>
          <w:sz w:val="24"/>
          <w:szCs w:val="24"/>
          <w:lang w:eastAsia="zh-CN" w:bidi="hi-IN"/>
        </w:rPr>
        <w:t>. Corte dei conti fustiga le Regioni: “</w:t>
      </w:r>
      <w:proofErr w:type="spellStart"/>
      <w:r w:rsidR="00577327" w:rsidRPr="00577327">
        <w:rPr>
          <w:rFonts w:ascii="Times New Roman" w:eastAsia="Arial Unicode MS" w:hAnsi="Times New Roman"/>
          <w:b/>
          <w:color w:val="1F497D"/>
          <w:kern w:val="2"/>
          <w:sz w:val="24"/>
          <w:szCs w:val="24"/>
          <w:lang w:eastAsia="zh-CN" w:bidi="hi-IN"/>
        </w:rPr>
        <w:t>Usca</w:t>
      </w:r>
      <w:proofErr w:type="spellEnd"/>
      <w:r w:rsidR="00577327" w:rsidRPr="00577327">
        <w:rPr>
          <w:rFonts w:ascii="Times New Roman" w:eastAsia="Arial Unicode MS" w:hAnsi="Times New Roman"/>
          <w:b/>
          <w:color w:val="1F497D"/>
          <w:kern w:val="2"/>
          <w:sz w:val="24"/>
          <w:szCs w:val="24"/>
          <w:lang w:eastAsia="zh-CN" w:bidi="hi-IN"/>
        </w:rPr>
        <w:t xml:space="preserve"> attivate al 50%, infermieri di famiglia al palo e Piani sanità territoriale e liste di attesa sono in ritardo. Ma è boom assunzioni personale sanitario</w:t>
      </w:r>
    </w:p>
    <w:p w:rsidR="00577327" w:rsidRDefault="00577327" w:rsidP="00577327">
      <w:pPr>
        <w:widowControl w:val="0"/>
        <w:suppressAutoHyphens/>
        <w:rPr>
          <w:rFonts w:ascii="Times New Roman" w:eastAsia="Arial Unicode MS" w:hAnsi="Times New Roman"/>
          <w:b/>
          <w:color w:val="1F497D"/>
          <w:kern w:val="2"/>
          <w:sz w:val="24"/>
          <w:szCs w:val="24"/>
          <w:lang w:eastAsia="zh-CN" w:bidi="hi-IN"/>
        </w:rPr>
      </w:pPr>
      <w:r w:rsidRPr="00577327">
        <w:rPr>
          <w:rFonts w:ascii="Times New Roman" w:eastAsia="Arial Unicode MS" w:hAnsi="Times New Roman"/>
          <w:color w:val="1F497D"/>
          <w:kern w:val="2"/>
          <w:sz w:val="24"/>
          <w:szCs w:val="24"/>
          <w:lang w:eastAsia="zh-CN" w:bidi="hi-IN"/>
        </w:rPr>
        <w:t xml:space="preserve">Bilancio impietoso sull'attuazione di molte misure anti </w:t>
      </w:r>
      <w:proofErr w:type="spellStart"/>
      <w:r w:rsidR="00566974">
        <w:rPr>
          <w:rFonts w:ascii="Times New Roman" w:eastAsia="Arial Unicode MS" w:hAnsi="Times New Roman"/>
          <w:color w:val="1F497D"/>
          <w:kern w:val="2"/>
          <w:sz w:val="24"/>
          <w:szCs w:val="24"/>
          <w:lang w:eastAsia="zh-CN" w:bidi="hi-IN"/>
        </w:rPr>
        <w:t>Covid</w:t>
      </w:r>
      <w:proofErr w:type="spellEnd"/>
      <w:r w:rsidRPr="00577327">
        <w:rPr>
          <w:rFonts w:ascii="Times New Roman" w:eastAsia="Arial Unicode MS" w:hAnsi="Times New Roman"/>
          <w:color w:val="1F497D"/>
          <w:kern w:val="2"/>
          <w:sz w:val="24"/>
          <w:szCs w:val="24"/>
          <w:lang w:eastAsia="zh-CN" w:bidi="hi-IN"/>
        </w:rPr>
        <w:t xml:space="preserve"> </w:t>
      </w:r>
      <w:proofErr w:type="spellStart"/>
      <w:r w:rsidRPr="00577327">
        <w:rPr>
          <w:rFonts w:ascii="Times New Roman" w:eastAsia="Arial Unicode MS" w:hAnsi="Times New Roman"/>
          <w:color w:val="1F497D"/>
          <w:kern w:val="2"/>
          <w:sz w:val="24"/>
          <w:szCs w:val="24"/>
          <w:lang w:eastAsia="zh-CN" w:bidi="hi-IN"/>
        </w:rPr>
        <w:t>trannne</w:t>
      </w:r>
      <w:proofErr w:type="spellEnd"/>
      <w:r w:rsidRPr="00577327">
        <w:rPr>
          <w:rFonts w:ascii="Times New Roman" w:eastAsia="Arial Unicode MS" w:hAnsi="Times New Roman"/>
          <w:color w:val="1F497D"/>
          <w:kern w:val="2"/>
          <w:sz w:val="24"/>
          <w:szCs w:val="24"/>
          <w:lang w:eastAsia="zh-CN" w:bidi="hi-IN"/>
        </w:rPr>
        <w:t xml:space="preserve"> che per le oltre 36 mila assunzioni effettuate. A fine ottobre solo 13 regioni avevano presentato un piano per la revisione dell’assistenza territoriale e solo 12 quelle che avevano presentato i piani per il recupero delle Liste d’attesa. E ancora, di </w:t>
      </w:r>
      <w:proofErr w:type="spellStart"/>
      <w:r w:rsidRPr="00577327">
        <w:rPr>
          <w:rFonts w:ascii="Times New Roman" w:eastAsia="Arial Unicode MS" w:hAnsi="Times New Roman"/>
          <w:color w:val="1F497D"/>
          <w:kern w:val="2"/>
          <w:sz w:val="24"/>
          <w:szCs w:val="24"/>
          <w:lang w:eastAsia="zh-CN" w:bidi="hi-IN"/>
        </w:rPr>
        <w:t>Usca</w:t>
      </w:r>
      <w:proofErr w:type="spellEnd"/>
      <w:r w:rsidRPr="00577327">
        <w:rPr>
          <w:rFonts w:ascii="Times New Roman" w:eastAsia="Arial Unicode MS" w:hAnsi="Times New Roman"/>
          <w:color w:val="1F497D"/>
          <w:kern w:val="2"/>
          <w:sz w:val="24"/>
          <w:szCs w:val="24"/>
          <w:lang w:eastAsia="zh-CN" w:bidi="hi-IN"/>
        </w:rPr>
        <w:t xml:space="preserve"> ne sono state realizzate a livello nazionale meno del 50% di quanto previsto e poi anche il percorso per l’introduzione dell’infermiere di famiglia è al palo. Tutti ritardi che hanno pesato sulla capacità del </w:t>
      </w:r>
      <w:proofErr w:type="spellStart"/>
      <w:r w:rsidRPr="00577327">
        <w:rPr>
          <w:rFonts w:ascii="Times New Roman" w:eastAsia="Arial Unicode MS" w:hAnsi="Times New Roman"/>
          <w:color w:val="1F497D"/>
          <w:kern w:val="2"/>
          <w:sz w:val="24"/>
          <w:szCs w:val="24"/>
          <w:lang w:eastAsia="zh-CN" w:bidi="hi-IN"/>
        </w:rPr>
        <w:t>Ssn</w:t>
      </w:r>
      <w:proofErr w:type="spellEnd"/>
      <w:r w:rsidRPr="00577327">
        <w:rPr>
          <w:rFonts w:ascii="Times New Roman" w:eastAsia="Arial Unicode MS" w:hAnsi="Times New Roman"/>
          <w:color w:val="1F497D"/>
          <w:kern w:val="2"/>
          <w:sz w:val="24"/>
          <w:szCs w:val="24"/>
          <w:lang w:eastAsia="zh-CN" w:bidi="hi-IN"/>
        </w:rPr>
        <w:t xml:space="preserve"> di far fronte alla seconda ondata</w:t>
      </w:r>
      <w:r w:rsidRPr="00577327">
        <w:rPr>
          <w:rFonts w:ascii="Times New Roman" w:eastAsia="Arial Unicode MS" w:hAnsi="Times New Roman"/>
          <w:b/>
          <w:color w:val="1F497D"/>
          <w:kern w:val="2"/>
          <w:sz w:val="24"/>
          <w:szCs w:val="24"/>
          <w:lang w:eastAsia="zh-CN" w:bidi="hi-IN"/>
        </w:rPr>
        <w:t xml:space="preserve">. </w:t>
      </w:r>
    </w:p>
    <w:p w:rsidR="006E5AF3" w:rsidRDefault="007E09DE" w:rsidP="00577327">
      <w:pPr>
        <w:widowControl w:val="0"/>
        <w:suppressAutoHyphens/>
        <w:rPr>
          <w:rFonts w:ascii="Times New Roman" w:eastAsia="Arial Unicode MS" w:hAnsi="Times New Roman"/>
          <w:b/>
          <w:color w:val="1F497D"/>
          <w:kern w:val="2"/>
          <w:sz w:val="24"/>
          <w:szCs w:val="24"/>
          <w:lang w:eastAsia="zh-CN" w:bidi="hi-IN"/>
        </w:rPr>
      </w:pPr>
      <w:hyperlink r:id="rId50" w:history="1">
        <w:r w:rsidR="00577327" w:rsidRPr="00577327">
          <w:rPr>
            <w:rStyle w:val="Collegamentoipertestuale"/>
            <w:rFonts w:ascii="Times New Roman" w:eastAsia="Arial Unicode MS" w:hAnsi="Times New Roman"/>
            <w:b/>
            <w:kern w:val="2"/>
            <w:sz w:val="24"/>
            <w:szCs w:val="24"/>
            <w:lang w:eastAsia="zh-CN" w:bidi="hi-IN"/>
          </w:rPr>
          <w:t>Leggi l’articolo</w:t>
        </w:r>
      </w:hyperlink>
      <w:r w:rsidR="00577327">
        <w:rPr>
          <w:rFonts w:ascii="Times New Roman" w:eastAsia="Arial Unicode MS" w:hAnsi="Times New Roman"/>
          <w:b/>
          <w:color w:val="1F497D"/>
          <w:kern w:val="2"/>
          <w:sz w:val="24"/>
          <w:szCs w:val="24"/>
          <w:lang w:eastAsia="zh-CN" w:bidi="hi-IN"/>
        </w:rPr>
        <w:t xml:space="preserve">. </w:t>
      </w:r>
      <w:hyperlink r:id="rId51" w:history="1">
        <w:r w:rsidR="00577327" w:rsidRPr="00577327">
          <w:rPr>
            <w:rStyle w:val="Collegamentoipertestuale"/>
            <w:rFonts w:ascii="Times New Roman" w:eastAsia="Arial Unicode MS" w:hAnsi="Times New Roman"/>
            <w:b/>
            <w:kern w:val="2"/>
            <w:sz w:val="24"/>
            <w:szCs w:val="24"/>
            <w:lang w:eastAsia="zh-CN" w:bidi="hi-IN"/>
          </w:rPr>
          <w:t>Link al testo audizione in Parlamento</w:t>
        </w:r>
      </w:hyperlink>
      <w:r w:rsidR="00577327">
        <w:rPr>
          <w:rFonts w:ascii="Times New Roman" w:eastAsia="Arial Unicode MS" w:hAnsi="Times New Roman"/>
          <w:b/>
          <w:color w:val="1F497D"/>
          <w:kern w:val="2"/>
          <w:sz w:val="24"/>
          <w:szCs w:val="24"/>
          <w:lang w:eastAsia="zh-CN" w:bidi="hi-IN"/>
        </w:rPr>
        <w:t>.</w:t>
      </w:r>
    </w:p>
    <w:p w:rsidR="00577327" w:rsidRDefault="00577327" w:rsidP="006E5AF3">
      <w:pPr>
        <w:widowControl w:val="0"/>
        <w:suppressAutoHyphens/>
        <w:rPr>
          <w:rFonts w:ascii="Times New Roman" w:eastAsia="Arial Unicode MS" w:hAnsi="Times New Roman"/>
          <w:b/>
          <w:color w:val="1F497D"/>
          <w:kern w:val="2"/>
          <w:sz w:val="24"/>
          <w:szCs w:val="24"/>
          <w:lang w:eastAsia="zh-CN" w:bidi="hi-IN"/>
        </w:rPr>
      </w:pPr>
    </w:p>
    <w:p w:rsidR="00577327" w:rsidRPr="00577327" w:rsidRDefault="00577327" w:rsidP="00577327">
      <w:pPr>
        <w:widowControl w:val="0"/>
        <w:suppressAutoHyphens/>
        <w:rPr>
          <w:rFonts w:ascii="Times New Roman" w:eastAsia="Arial Unicode MS" w:hAnsi="Times New Roman"/>
          <w:b/>
          <w:color w:val="1F497D"/>
          <w:kern w:val="2"/>
          <w:sz w:val="24"/>
          <w:szCs w:val="24"/>
          <w:lang w:eastAsia="zh-CN" w:bidi="hi-IN"/>
        </w:rPr>
      </w:pPr>
      <w:r w:rsidRPr="00577327">
        <w:rPr>
          <w:rFonts w:ascii="Times New Roman" w:eastAsia="Arial Unicode MS" w:hAnsi="Times New Roman"/>
          <w:b/>
          <w:color w:val="1F497D"/>
          <w:kern w:val="2"/>
          <w:sz w:val="24"/>
          <w:szCs w:val="24"/>
          <w:lang w:eastAsia="zh-CN" w:bidi="hi-IN"/>
        </w:rPr>
        <w:t xml:space="preserve">Vaccino </w:t>
      </w:r>
      <w:proofErr w:type="spellStart"/>
      <w:r w:rsidR="00566974">
        <w:rPr>
          <w:rFonts w:ascii="Times New Roman" w:eastAsia="Arial Unicode MS" w:hAnsi="Times New Roman"/>
          <w:b/>
          <w:color w:val="1F497D"/>
          <w:kern w:val="2"/>
          <w:sz w:val="24"/>
          <w:szCs w:val="24"/>
          <w:lang w:eastAsia="zh-CN" w:bidi="hi-IN"/>
        </w:rPr>
        <w:t>Covid</w:t>
      </w:r>
      <w:proofErr w:type="spellEnd"/>
      <w:r w:rsidRPr="00577327">
        <w:rPr>
          <w:rFonts w:ascii="Times New Roman" w:eastAsia="Arial Unicode MS" w:hAnsi="Times New Roman"/>
          <w:b/>
          <w:color w:val="1F497D"/>
          <w:kern w:val="2"/>
          <w:sz w:val="24"/>
          <w:szCs w:val="24"/>
          <w:lang w:eastAsia="zh-CN" w:bidi="hi-IN"/>
        </w:rPr>
        <w:t xml:space="preserve">. </w:t>
      </w:r>
      <w:proofErr w:type="spellStart"/>
      <w:r w:rsidRPr="00577327">
        <w:rPr>
          <w:rFonts w:ascii="Times New Roman" w:eastAsia="Arial Unicode MS" w:hAnsi="Times New Roman"/>
          <w:b/>
          <w:color w:val="1F497D"/>
          <w:kern w:val="2"/>
          <w:sz w:val="24"/>
          <w:szCs w:val="24"/>
          <w:lang w:eastAsia="zh-CN" w:bidi="hi-IN"/>
        </w:rPr>
        <w:t>App</w:t>
      </w:r>
      <w:proofErr w:type="spellEnd"/>
      <w:r w:rsidRPr="00577327">
        <w:rPr>
          <w:rFonts w:ascii="Times New Roman" w:eastAsia="Arial Unicode MS" w:hAnsi="Times New Roman"/>
          <w:b/>
          <w:color w:val="1F497D"/>
          <w:kern w:val="2"/>
          <w:sz w:val="24"/>
          <w:szCs w:val="24"/>
          <w:lang w:eastAsia="zh-CN" w:bidi="hi-IN"/>
        </w:rPr>
        <w:t xml:space="preserve"> per prenotarli e monitorare eventi avversi, distribuzione anche in fiere e drive in e (per ora) niente obbligo. Il Piano del Governo</w:t>
      </w:r>
    </w:p>
    <w:p w:rsidR="00577327" w:rsidRDefault="00577327" w:rsidP="00577327">
      <w:pPr>
        <w:widowControl w:val="0"/>
        <w:suppressAutoHyphens/>
        <w:rPr>
          <w:rFonts w:ascii="Times New Roman" w:eastAsia="Arial Unicode MS" w:hAnsi="Times New Roman"/>
          <w:b/>
          <w:color w:val="1F497D"/>
          <w:kern w:val="2"/>
          <w:sz w:val="24"/>
          <w:szCs w:val="24"/>
          <w:lang w:eastAsia="zh-CN" w:bidi="hi-IN"/>
        </w:rPr>
      </w:pPr>
      <w:r w:rsidRPr="00577327">
        <w:rPr>
          <w:rFonts w:ascii="Times New Roman" w:eastAsia="Arial Unicode MS" w:hAnsi="Times New Roman"/>
          <w:color w:val="1F497D"/>
          <w:kern w:val="2"/>
          <w:sz w:val="24"/>
          <w:szCs w:val="24"/>
          <w:lang w:eastAsia="zh-CN" w:bidi="hi-IN"/>
        </w:rPr>
        <w:t xml:space="preserve">Ad oggi ancora nessun vaccino è stato approvato dalle Autorità </w:t>
      </w:r>
      <w:proofErr w:type="spellStart"/>
      <w:r w:rsidRPr="00577327">
        <w:rPr>
          <w:rFonts w:ascii="Times New Roman" w:eastAsia="Arial Unicode MS" w:hAnsi="Times New Roman"/>
          <w:color w:val="1F497D"/>
          <w:kern w:val="2"/>
          <w:sz w:val="24"/>
          <w:szCs w:val="24"/>
          <w:lang w:eastAsia="zh-CN" w:bidi="hi-IN"/>
        </w:rPr>
        <w:t>regolatorie</w:t>
      </w:r>
      <w:proofErr w:type="spellEnd"/>
      <w:r w:rsidRPr="00577327">
        <w:rPr>
          <w:rFonts w:ascii="Times New Roman" w:eastAsia="Arial Unicode MS" w:hAnsi="Times New Roman"/>
          <w:color w:val="1F497D"/>
          <w:kern w:val="2"/>
          <w:sz w:val="24"/>
          <w:szCs w:val="24"/>
          <w:lang w:eastAsia="zh-CN" w:bidi="hi-IN"/>
        </w:rPr>
        <w:t xml:space="preserve"> ma il Governo sta già elaborando il Piano per la somministrazione. I primi a farlo come già anticipato saranno gli operatori sanitari e gli anziani delle </w:t>
      </w:r>
      <w:proofErr w:type="spellStart"/>
      <w:r w:rsidRPr="00577327">
        <w:rPr>
          <w:rFonts w:ascii="Times New Roman" w:eastAsia="Arial Unicode MS" w:hAnsi="Times New Roman"/>
          <w:color w:val="1F497D"/>
          <w:kern w:val="2"/>
          <w:sz w:val="24"/>
          <w:szCs w:val="24"/>
          <w:lang w:eastAsia="zh-CN" w:bidi="hi-IN"/>
        </w:rPr>
        <w:t>Rsa</w:t>
      </w:r>
      <w:proofErr w:type="spellEnd"/>
      <w:r w:rsidRPr="00577327">
        <w:rPr>
          <w:rFonts w:ascii="Times New Roman" w:eastAsia="Arial Unicode MS" w:hAnsi="Times New Roman"/>
          <w:color w:val="1F497D"/>
          <w:kern w:val="2"/>
          <w:sz w:val="24"/>
          <w:szCs w:val="24"/>
          <w:lang w:eastAsia="zh-CN" w:bidi="hi-IN"/>
        </w:rPr>
        <w:t xml:space="preserve"> mentre a seguire saranno i grandi anziani e le persone più fragili. E per ora nessun obbligo ma solo raccomandazione</w:t>
      </w:r>
      <w:r w:rsidRPr="00577327">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52" w:history="1">
        <w:r w:rsidRPr="0057732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577327" w:rsidRDefault="00577327" w:rsidP="006E5AF3">
      <w:pPr>
        <w:widowControl w:val="0"/>
        <w:suppressAutoHyphens/>
        <w:rPr>
          <w:rFonts w:ascii="Times New Roman" w:eastAsia="Arial Unicode MS" w:hAnsi="Times New Roman"/>
          <w:b/>
          <w:color w:val="1F497D"/>
          <w:kern w:val="2"/>
          <w:sz w:val="24"/>
          <w:szCs w:val="24"/>
          <w:lang w:eastAsia="zh-CN" w:bidi="hi-IN"/>
        </w:rPr>
      </w:pPr>
    </w:p>
    <w:p w:rsidR="009C20B8" w:rsidRPr="009C20B8" w:rsidRDefault="00566974" w:rsidP="009C20B8">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9C20B8" w:rsidRPr="009C20B8">
        <w:rPr>
          <w:rFonts w:ascii="Times New Roman" w:eastAsia="Arial Unicode MS" w:hAnsi="Times New Roman"/>
          <w:b/>
          <w:color w:val="1F497D"/>
          <w:kern w:val="2"/>
          <w:sz w:val="24"/>
          <w:szCs w:val="24"/>
          <w:lang w:eastAsia="zh-CN" w:bidi="hi-IN"/>
        </w:rPr>
        <w:t xml:space="preserve">. Ad ottobre un eccesso di mortalità di oltre il 20%. Tra le grandi città maggiore incremento a Torino, Genova, Milano, Roma, Bari e Palermo </w:t>
      </w:r>
    </w:p>
    <w:p w:rsidR="009C20B8" w:rsidRDefault="009C20B8" w:rsidP="009C20B8">
      <w:pPr>
        <w:widowControl w:val="0"/>
        <w:suppressAutoHyphens/>
        <w:rPr>
          <w:rFonts w:ascii="Times New Roman" w:eastAsia="Arial Unicode MS" w:hAnsi="Times New Roman"/>
          <w:b/>
          <w:color w:val="1F497D"/>
          <w:kern w:val="2"/>
          <w:sz w:val="24"/>
          <w:szCs w:val="24"/>
          <w:lang w:eastAsia="zh-CN" w:bidi="hi-IN"/>
        </w:rPr>
      </w:pPr>
      <w:r w:rsidRPr="009C20B8">
        <w:rPr>
          <w:rFonts w:ascii="Times New Roman" w:eastAsia="Arial Unicode MS" w:hAnsi="Times New Roman"/>
          <w:color w:val="1F497D"/>
          <w:kern w:val="2"/>
          <w:sz w:val="24"/>
          <w:szCs w:val="24"/>
          <w:lang w:eastAsia="zh-CN" w:bidi="hi-IN"/>
        </w:rPr>
        <w:t>Tra le città minori è Cagliari a registrare la maggiore variazione tra mortalità attesa e quella registrata. Complessivamente per il mese di ottobre si rileva un incremento di mortalità rispetto alle attese sia al Nord (+22%) che al Centro-Sud (+23%). Il nuovo report del sistema di sorveglianza SISMG del Ministero della Salute sui dati di 32 Comuni italiani aggiornato al 3 novembre.</w:t>
      </w:r>
      <w:r w:rsidRPr="009C20B8">
        <w:rPr>
          <w:rFonts w:ascii="Times New Roman" w:eastAsia="Arial Unicode MS" w:hAnsi="Times New Roman"/>
          <w:b/>
          <w:color w:val="1F497D"/>
          <w:kern w:val="2"/>
          <w:sz w:val="24"/>
          <w:szCs w:val="24"/>
          <w:lang w:eastAsia="zh-CN" w:bidi="hi-IN"/>
        </w:rPr>
        <w:t xml:space="preserve"> </w:t>
      </w:r>
    </w:p>
    <w:p w:rsidR="009C20B8" w:rsidRDefault="007E09DE" w:rsidP="009C20B8">
      <w:pPr>
        <w:widowControl w:val="0"/>
        <w:suppressAutoHyphens/>
        <w:rPr>
          <w:rFonts w:ascii="Times New Roman" w:eastAsia="Arial Unicode MS" w:hAnsi="Times New Roman"/>
          <w:b/>
          <w:color w:val="1F497D"/>
          <w:kern w:val="2"/>
          <w:sz w:val="24"/>
          <w:szCs w:val="24"/>
          <w:lang w:eastAsia="zh-CN" w:bidi="hi-IN"/>
        </w:rPr>
      </w:pPr>
      <w:hyperlink r:id="rId53" w:history="1">
        <w:r w:rsidR="009C20B8" w:rsidRPr="009C20B8">
          <w:rPr>
            <w:rStyle w:val="Collegamentoipertestuale"/>
            <w:rFonts w:ascii="Times New Roman" w:eastAsia="Arial Unicode MS" w:hAnsi="Times New Roman"/>
            <w:b/>
            <w:kern w:val="2"/>
            <w:sz w:val="24"/>
            <w:szCs w:val="24"/>
            <w:lang w:eastAsia="zh-CN" w:bidi="hi-IN"/>
          </w:rPr>
          <w:t>Leggi l’articolo</w:t>
        </w:r>
      </w:hyperlink>
      <w:r w:rsidR="009C20B8">
        <w:rPr>
          <w:rFonts w:ascii="Times New Roman" w:eastAsia="Arial Unicode MS" w:hAnsi="Times New Roman"/>
          <w:b/>
          <w:color w:val="1F497D"/>
          <w:kern w:val="2"/>
          <w:sz w:val="24"/>
          <w:szCs w:val="24"/>
          <w:lang w:eastAsia="zh-CN" w:bidi="hi-IN"/>
        </w:rPr>
        <w:t xml:space="preserve">. </w:t>
      </w:r>
    </w:p>
    <w:p w:rsidR="009C20B8" w:rsidRDefault="009C20B8" w:rsidP="006E5AF3">
      <w:pPr>
        <w:widowControl w:val="0"/>
        <w:suppressAutoHyphens/>
        <w:rPr>
          <w:rFonts w:ascii="Times New Roman" w:eastAsia="Arial Unicode MS" w:hAnsi="Times New Roman"/>
          <w:b/>
          <w:color w:val="1F497D"/>
          <w:kern w:val="2"/>
          <w:sz w:val="24"/>
          <w:szCs w:val="24"/>
          <w:lang w:eastAsia="zh-CN" w:bidi="hi-IN"/>
        </w:rPr>
      </w:pPr>
    </w:p>
    <w:p w:rsidR="006E5AF3" w:rsidRDefault="009C20B8"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25</w:t>
      </w:r>
      <w:r w:rsidR="006E5AF3">
        <w:rPr>
          <w:rFonts w:ascii="Times New Roman" w:eastAsia="Arial Unicode MS" w:hAnsi="Times New Roman"/>
          <w:b/>
          <w:color w:val="1F497D"/>
          <w:kern w:val="2"/>
          <w:sz w:val="24"/>
          <w:szCs w:val="24"/>
          <w:lang w:eastAsia="zh-CN" w:bidi="hi-IN"/>
        </w:rPr>
        <w:t xml:space="preserve"> novem</w:t>
      </w:r>
      <w:r w:rsidR="006E5AF3" w:rsidRPr="00A42889">
        <w:rPr>
          <w:rFonts w:ascii="Times New Roman" w:eastAsia="Arial Unicode MS" w:hAnsi="Times New Roman"/>
          <w:b/>
          <w:color w:val="1F497D"/>
          <w:kern w:val="2"/>
          <w:sz w:val="24"/>
          <w:szCs w:val="24"/>
          <w:lang w:eastAsia="zh-CN" w:bidi="hi-IN"/>
        </w:rPr>
        <w:t>bre 2020</w:t>
      </w:r>
      <w:r w:rsidR="006E5AF3" w:rsidRPr="00A42889">
        <w:rPr>
          <w:rFonts w:ascii="Times New Roman" w:hAnsi="Times New Roman"/>
          <w:sz w:val="24"/>
          <w:szCs w:val="24"/>
        </w:rPr>
        <w:t xml:space="preserve"> </w:t>
      </w:r>
    </w:p>
    <w:p w:rsidR="009C20B8" w:rsidRPr="009C20B8" w:rsidRDefault="009C20B8" w:rsidP="009C20B8">
      <w:pPr>
        <w:widowControl w:val="0"/>
        <w:suppressAutoHyphens/>
        <w:rPr>
          <w:rFonts w:ascii="Times New Roman" w:eastAsia="Arial Unicode MS" w:hAnsi="Times New Roman"/>
          <w:b/>
          <w:color w:val="1F497D"/>
          <w:kern w:val="2"/>
          <w:sz w:val="24"/>
          <w:szCs w:val="24"/>
          <w:lang w:eastAsia="zh-CN" w:bidi="hi-IN"/>
        </w:rPr>
      </w:pPr>
      <w:r w:rsidRPr="009C20B8">
        <w:rPr>
          <w:rFonts w:ascii="Times New Roman" w:eastAsia="Arial Unicode MS" w:hAnsi="Times New Roman"/>
          <w:b/>
          <w:color w:val="1F497D"/>
          <w:kern w:val="2"/>
          <w:sz w:val="24"/>
          <w:szCs w:val="24"/>
          <w:lang w:eastAsia="zh-CN" w:bidi="hi-IN"/>
        </w:rPr>
        <w:t>Il contenzioso legale in sanità ci costa oltre 500 mila euro al giorno. In Toscana, Sicilia e Calabria gli esborsi maggiori per abitante</w:t>
      </w:r>
    </w:p>
    <w:p w:rsidR="006E5AF3" w:rsidRDefault="009C20B8" w:rsidP="009C20B8">
      <w:pPr>
        <w:widowControl w:val="0"/>
        <w:suppressAutoHyphens/>
        <w:rPr>
          <w:rFonts w:ascii="Times New Roman" w:eastAsia="Arial Unicode MS" w:hAnsi="Times New Roman"/>
          <w:b/>
          <w:color w:val="1F497D"/>
          <w:kern w:val="2"/>
          <w:sz w:val="24"/>
          <w:szCs w:val="24"/>
          <w:lang w:eastAsia="zh-CN" w:bidi="hi-IN"/>
        </w:rPr>
      </w:pPr>
      <w:r w:rsidRPr="009C20B8">
        <w:rPr>
          <w:rFonts w:ascii="Times New Roman" w:eastAsia="Arial Unicode MS" w:hAnsi="Times New Roman"/>
          <w:color w:val="1F497D"/>
          <w:kern w:val="2"/>
          <w:sz w:val="24"/>
          <w:szCs w:val="24"/>
          <w:lang w:eastAsia="zh-CN" w:bidi="hi-IN"/>
        </w:rPr>
        <w:t xml:space="preserve">In totale stiamo parlando di oltre 166 milioni di euro (la somma è calcolata fino al 19 novembre di quest'anno) con una media di più di 830 mila euro per struttura sanitaria. Sono le strutture sanitarie meridionali ad essere "più litigiose" concentrando ben il 56,2% delle spese legali complessive liquidate, pari a 93,5 milioni di euro, seguite da quelle del Centro con 47,3 milioni di euro (28,4%) e del Nord con una spesa generata pari a 25,5 milioni di euro (15,3%). È quanto emerge da uno </w:t>
      </w:r>
      <w:r w:rsidRPr="009C20B8">
        <w:rPr>
          <w:rFonts w:ascii="Times New Roman" w:eastAsia="Arial Unicode MS" w:hAnsi="Times New Roman"/>
          <w:color w:val="1F497D"/>
          <w:kern w:val="2"/>
          <w:sz w:val="24"/>
          <w:szCs w:val="24"/>
          <w:lang w:eastAsia="zh-CN" w:bidi="hi-IN"/>
        </w:rPr>
        <w:lastRenderedPageBreak/>
        <w:t xml:space="preserve">studio dell’Istituto </w:t>
      </w:r>
      <w:proofErr w:type="spellStart"/>
      <w:r w:rsidRPr="009C20B8">
        <w:rPr>
          <w:rFonts w:ascii="Times New Roman" w:eastAsia="Arial Unicode MS" w:hAnsi="Times New Roman"/>
          <w:color w:val="1F497D"/>
          <w:kern w:val="2"/>
          <w:sz w:val="24"/>
          <w:szCs w:val="24"/>
          <w:lang w:eastAsia="zh-CN" w:bidi="hi-IN"/>
        </w:rPr>
        <w:t>Demoskopika</w:t>
      </w:r>
      <w:proofErr w:type="spellEnd"/>
      <w:r w:rsidRPr="009C20B8">
        <w:rPr>
          <w:rFonts w:ascii="Times New Roman" w:eastAsia="Arial Unicode MS" w:hAnsi="Times New Roman"/>
          <w:color w:val="1F497D"/>
          <w:kern w:val="2"/>
          <w:sz w:val="24"/>
          <w:szCs w:val="24"/>
          <w:lang w:eastAsia="zh-CN" w:bidi="hi-IN"/>
        </w:rPr>
        <w:t xml:space="preserve"> basato sui dati del Sistema informativo sulle operazioni degli enti pubblici, che ha analizzato il periodo che va dal 1 gennaio al 19 novembre 2020.</w:t>
      </w:r>
      <w:r>
        <w:rPr>
          <w:rFonts w:ascii="Times New Roman" w:eastAsia="Arial Unicode MS" w:hAnsi="Times New Roman"/>
          <w:b/>
          <w:color w:val="1F497D"/>
          <w:kern w:val="2"/>
          <w:sz w:val="24"/>
          <w:szCs w:val="24"/>
          <w:lang w:eastAsia="zh-CN" w:bidi="hi-IN"/>
        </w:rPr>
        <w:t xml:space="preserve"> </w:t>
      </w:r>
      <w:hyperlink r:id="rId54" w:history="1">
        <w:r w:rsidRPr="009C20B8">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w:t>
      </w:r>
    </w:p>
    <w:p w:rsidR="009C20B8" w:rsidRDefault="009C20B8" w:rsidP="006E5AF3">
      <w:pPr>
        <w:widowControl w:val="0"/>
        <w:suppressAutoHyphens/>
        <w:rPr>
          <w:rFonts w:ascii="Times New Roman" w:eastAsia="Arial Unicode MS" w:hAnsi="Times New Roman"/>
          <w:b/>
          <w:color w:val="1F497D"/>
          <w:kern w:val="2"/>
          <w:sz w:val="24"/>
          <w:szCs w:val="24"/>
          <w:lang w:eastAsia="zh-CN" w:bidi="hi-IN"/>
        </w:rPr>
      </w:pPr>
    </w:p>
    <w:p w:rsidR="00FD28E3" w:rsidRPr="00FD28E3" w:rsidRDefault="00FD28E3" w:rsidP="00FD28E3">
      <w:pPr>
        <w:widowControl w:val="0"/>
        <w:suppressAutoHyphens/>
        <w:rPr>
          <w:rFonts w:ascii="Times New Roman" w:eastAsia="Arial Unicode MS" w:hAnsi="Times New Roman"/>
          <w:b/>
          <w:color w:val="1F497D"/>
          <w:kern w:val="2"/>
          <w:sz w:val="24"/>
          <w:szCs w:val="24"/>
          <w:lang w:eastAsia="zh-CN" w:bidi="hi-IN"/>
        </w:rPr>
      </w:pPr>
      <w:r w:rsidRPr="00FD28E3">
        <w:rPr>
          <w:rFonts w:ascii="Times New Roman" w:eastAsia="Arial Unicode MS" w:hAnsi="Times New Roman"/>
          <w:b/>
          <w:color w:val="1F497D"/>
          <w:kern w:val="2"/>
          <w:sz w:val="24"/>
          <w:szCs w:val="24"/>
          <w:lang w:eastAsia="zh-CN" w:bidi="hi-IN"/>
        </w:rPr>
        <w:t>Culle sempre più vuote. L’Istat per il 2021 stima che le nascite possano scendere sotto le 400 mila</w:t>
      </w:r>
    </w:p>
    <w:p w:rsidR="00FD28E3" w:rsidRDefault="00FD28E3" w:rsidP="00FD28E3">
      <w:pPr>
        <w:widowControl w:val="0"/>
        <w:suppressAutoHyphens/>
        <w:rPr>
          <w:rFonts w:ascii="Times New Roman" w:eastAsia="Arial Unicode MS" w:hAnsi="Times New Roman"/>
          <w:b/>
          <w:color w:val="1F497D"/>
          <w:kern w:val="2"/>
          <w:sz w:val="24"/>
          <w:szCs w:val="24"/>
          <w:lang w:eastAsia="zh-CN" w:bidi="hi-IN"/>
        </w:rPr>
      </w:pPr>
      <w:r w:rsidRPr="00FD28E3">
        <w:rPr>
          <w:rFonts w:ascii="Times New Roman" w:eastAsia="Arial Unicode MS" w:hAnsi="Times New Roman"/>
          <w:color w:val="1F497D"/>
          <w:kern w:val="2"/>
          <w:sz w:val="24"/>
          <w:szCs w:val="24"/>
          <w:lang w:eastAsia="zh-CN" w:bidi="hi-IN"/>
        </w:rPr>
        <w:t>I 420 mila nati registrati in Italia nel 2019, che già rappresentano un minimo mai raggiunto in oltre 150 anni di Unità Nazionale, potrebbero scendere, secondo uno scenario Istat aggiornato sulla base delle tendenze più recenti, a circa 408 mila nel bilancio finale del corrente anno, recependo a dicembre un verosimile calo dei concepimenti nel mese di marzo, per poi ridursi ulteriormente a 393 mila nel 2021.</w:t>
      </w:r>
      <w:r>
        <w:rPr>
          <w:rFonts w:ascii="Times New Roman" w:eastAsia="Arial Unicode MS" w:hAnsi="Times New Roman"/>
          <w:b/>
          <w:color w:val="1F497D"/>
          <w:kern w:val="2"/>
          <w:sz w:val="24"/>
          <w:szCs w:val="24"/>
          <w:lang w:eastAsia="zh-CN" w:bidi="hi-IN"/>
        </w:rPr>
        <w:t xml:space="preserve"> </w:t>
      </w:r>
      <w:hyperlink r:id="rId55" w:history="1">
        <w:r w:rsidRPr="00FD28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FD28E3" w:rsidRDefault="00FD28E3" w:rsidP="006E5AF3">
      <w:pPr>
        <w:widowControl w:val="0"/>
        <w:suppressAutoHyphens/>
        <w:rPr>
          <w:rFonts w:ascii="Times New Roman" w:eastAsia="Arial Unicode MS" w:hAnsi="Times New Roman"/>
          <w:b/>
          <w:color w:val="1F497D"/>
          <w:kern w:val="2"/>
          <w:sz w:val="24"/>
          <w:szCs w:val="24"/>
          <w:lang w:eastAsia="zh-CN" w:bidi="hi-IN"/>
        </w:rPr>
      </w:pPr>
    </w:p>
    <w:p w:rsidR="00FD28E3" w:rsidRDefault="00FD28E3" w:rsidP="006E5AF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26</w:t>
      </w:r>
      <w:r w:rsidR="006E5AF3">
        <w:rPr>
          <w:rFonts w:ascii="Times New Roman" w:eastAsia="Arial Unicode MS" w:hAnsi="Times New Roman"/>
          <w:b/>
          <w:color w:val="1F497D"/>
          <w:kern w:val="2"/>
          <w:sz w:val="24"/>
          <w:szCs w:val="24"/>
          <w:lang w:eastAsia="zh-CN" w:bidi="hi-IN"/>
        </w:rPr>
        <w:t xml:space="preserve"> novem</w:t>
      </w:r>
      <w:r w:rsidR="006E5AF3" w:rsidRPr="00A42889">
        <w:rPr>
          <w:rFonts w:ascii="Times New Roman" w:eastAsia="Arial Unicode MS" w:hAnsi="Times New Roman"/>
          <w:b/>
          <w:color w:val="1F497D"/>
          <w:kern w:val="2"/>
          <w:sz w:val="24"/>
          <w:szCs w:val="24"/>
          <w:lang w:eastAsia="zh-CN" w:bidi="hi-IN"/>
        </w:rPr>
        <w:t>bre 2020</w:t>
      </w:r>
    </w:p>
    <w:p w:rsidR="004D141D" w:rsidRPr="004D141D" w:rsidRDefault="00566974" w:rsidP="004D141D">
      <w:pPr>
        <w:widowControl w:val="0"/>
        <w:suppressAutoHyphens/>
        <w:rPr>
          <w:rFonts w:ascii="Times New Roman" w:hAnsi="Times New Roman"/>
          <w:b/>
          <w:sz w:val="24"/>
          <w:szCs w:val="24"/>
        </w:rPr>
      </w:pPr>
      <w:proofErr w:type="spellStart"/>
      <w:r>
        <w:rPr>
          <w:rFonts w:ascii="Times New Roman" w:hAnsi="Times New Roman"/>
          <w:b/>
          <w:sz w:val="24"/>
          <w:szCs w:val="24"/>
        </w:rPr>
        <w:t>Covid</w:t>
      </w:r>
      <w:proofErr w:type="spellEnd"/>
      <w:r w:rsidR="004D141D" w:rsidRPr="004D141D">
        <w:rPr>
          <w:rFonts w:ascii="Times New Roman" w:hAnsi="Times New Roman"/>
          <w:b/>
          <w:sz w:val="24"/>
          <w:szCs w:val="24"/>
        </w:rPr>
        <w:t>. Siamo arrivati impreparati e dobbiamo chiederci perché</w:t>
      </w:r>
    </w:p>
    <w:p w:rsidR="004D141D" w:rsidRPr="004D141D" w:rsidRDefault="004D141D" w:rsidP="004D141D">
      <w:pPr>
        <w:widowControl w:val="0"/>
        <w:suppressAutoHyphens/>
        <w:rPr>
          <w:rFonts w:ascii="Times New Roman" w:hAnsi="Times New Roman"/>
          <w:sz w:val="24"/>
          <w:szCs w:val="24"/>
        </w:rPr>
      </w:pPr>
      <w:r w:rsidRPr="004D141D">
        <w:rPr>
          <w:rFonts w:ascii="Times New Roman" w:hAnsi="Times New Roman"/>
          <w:sz w:val="24"/>
          <w:szCs w:val="24"/>
        </w:rPr>
        <w:t xml:space="preserve">Chi non fa autocritica e analizza quanto avvenuto con rigore non potrà imparare dagli errori fatti e continuerà a sbagliare. Dire che tutti hanno avuto le stesse difficoltà non è vero ma non serve a nulla ricercare le responsabilità. Pubblicati i risultati della prima </w:t>
      </w:r>
      <w:proofErr w:type="spellStart"/>
      <w:r w:rsidRPr="004D141D">
        <w:rPr>
          <w:rFonts w:ascii="Times New Roman" w:hAnsi="Times New Roman"/>
          <w:sz w:val="24"/>
          <w:szCs w:val="24"/>
        </w:rPr>
        <w:t>survey</w:t>
      </w:r>
      <w:proofErr w:type="spellEnd"/>
      <w:r w:rsidRPr="004D141D">
        <w:rPr>
          <w:rFonts w:ascii="Times New Roman" w:hAnsi="Times New Roman"/>
          <w:sz w:val="24"/>
          <w:szCs w:val="24"/>
        </w:rPr>
        <w:t xml:space="preserve"> internazionale su come è stata gestita la pandem</w:t>
      </w:r>
      <w:r>
        <w:rPr>
          <w:rFonts w:ascii="Times New Roman" w:hAnsi="Times New Roman"/>
          <w:sz w:val="24"/>
          <w:szCs w:val="24"/>
        </w:rPr>
        <w:t xml:space="preserve">ia a livello mondiale. </w:t>
      </w:r>
      <w:hyperlink r:id="rId56" w:history="1">
        <w:r w:rsidRPr="004D141D">
          <w:rPr>
            <w:rStyle w:val="Collegamentoipertestuale"/>
            <w:rFonts w:ascii="Times New Roman" w:hAnsi="Times New Roman"/>
            <w:b/>
            <w:sz w:val="24"/>
            <w:szCs w:val="24"/>
          </w:rPr>
          <w:t>Leggi l’articolo</w:t>
        </w:r>
        <w:r w:rsidRPr="004D141D">
          <w:rPr>
            <w:rStyle w:val="Collegamentoipertestuale"/>
            <w:rFonts w:ascii="Times New Roman" w:hAnsi="Times New Roman"/>
            <w:sz w:val="24"/>
            <w:szCs w:val="24"/>
          </w:rPr>
          <w:t>.</w:t>
        </w:r>
      </w:hyperlink>
      <w:r>
        <w:rPr>
          <w:rFonts w:ascii="Times New Roman" w:hAnsi="Times New Roman"/>
          <w:sz w:val="24"/>
          <w:szCs w:val="24"/>
        </w:rPr>
        <w:t xml:space="preserve"> </w:t>
      </w:r>
    </w:p>
    <w:p w:rsidR="004D141D" w:rsidRDefault="004D141D" w:rsidP="004D141D">
      <w:pPr>
        <w:widowControl w:val="0"/>
        <w:suppressAutoHyphens/>
        <w:rPr>
          <w:rFonts w:ascii="Times New Roman" w:hAnsi="Times New Roman"/>
          <w:sz w:val="24"/>
          <w:szCs w:val="24"/>
        </w:rPr>
      </w:pPr>
    </w:p>
    <w:p w:rsidR="004D141D" w:rsidRPr="004D141D" w:rsidRDefault="004D141D" w:rsidP="004D141D">
      <w:pPr>
        <w:widowControl w:val="0"/>
        <w:suppressAutoHyphens/>
        <w:rPr>
          <w:rFonts w:ascii="Times New Roman" w:hAnsi="Times New Roman"/>
          <w:b/>
          <w:sz w:val="24"/>
          <w:szCs w:val="24"/>
        </w:rPr>
      </w:pPr>
      <w:r w:rsidRPr="004D141D">
        <w:rPr>
          <w:rFonts w:ascii="Times New Roman" w:hAnsi="Times New Roman"/>
          <w:b/>
          <w:sz w:val="24"/>
          <w:szCs w:val="24"/>
        </w:rPr>
        <w:t>Perché insisto sulla dipendenza dei Medici di medicina generale</w:t>
      </w:r>
    </w:p>
    <w:p w:rsidR="004D141D" w:rsidRPr="004D141D" w:rsidRDefault="004D141D" w:rsidP="004D141D">
      <w:pPr>
        <w:widowControl w:val="0"/>
        <w:suppressAutoHyphens/>
        <w:rPr>
          <w:rFonts w:ascii="Times New Roman" w:hAnsi="Times New Roman"/>
          <w:b/>
          <w:sz w:val="24"/>
          <w:szCs w:val="24"/>
        </w:rPr>
      </w:pPr>
      <w:r w:rsidRPr="004D141D">
        <w:rPr>
          <w:rFonts w:ascii="Times New Roman" w:hAnsi="Times New Roman"/>
          <w:sz w:val="24"/>
          <w:szCs w:val="24"/>
        </w:rPr>
        <w:t>Bisogna insistere perché la medicina generale diventi una specialità identica a tutte le altre, che le modalità di accesso siano le stesse di quelle previste per il restante personale del SSN e che pur mantenendo alcune specificità il contratto sia quello del personale dipendente. Una vera rivoluzione indispensabile per dare risposta i cittadini e prepararci al meglio alle altre emergenze che verranno</w:t>
      </w:r>
      <w:r>
        <w:rPr>
          <w:rFonts w:ascii="Times New Roman" w:hAnsi="Times New Roman"/>
          <w:sz w:val="24"/>
          <w:szCs w:val="24"/>
        </w:rPr>
        <w:t xml:space="preserve">. </w:t>
      </w:r>
      <w:hyperlink r:id="rId57" w:history="1">
        <w:r w:rsidRPr="004D141D">
          <w:rPr>
            <w:rStyle w:val="Collegamentoipertestuale"/>
            <w:rFonts w:ascii="Times New Roman" w:hAnsi="Times New Roman"/>
            <w:b/>
            <w:sz w:val="24"/>
            <w:szCs w:val="24"/>
          </w:rPr>
          <w:t>Leggi tutto</w:t>
        </w:r>
      </w:hyperlink>
      <w:r>
        <w:rPr>
          <w:rFonts w:ascii="Times New Roman" w:hAnsi="Times New Roman"/>
          <w:b/>
          <w:sz w:val="24"/>
          <w:szCs w:val="24"/>
        </w:rPr>
        <w:t xml:space="preserve">. </w:t>
      </w:r>
    </w:p>
    <w:p w:rsidR="004D141D" w:rsidRDefault="004D141D" w:rsidP="004D141D">
      <w:pPr>
        <w:widowControl w:val="0"/>
        <w:suppressAutoHyphens/>
        <w:rPr>
          <w:rFonts w:ascii="Times New Roman" w:hAnsi="Times New Roman"/>
          <w:sz w:val="24"/>
          <w:szCs w:val="24"/>
        </w:rPr>
      </w:pPr>
    </w:p>
    <w:p w:rsidR="004D141D" w:rsidRPr="004D141D" w:rsidRDefault="00566974" w:rsidP="004D141D">
      <w:pPr>
        <w:widowControl w:val="0"/>
        <w:suppressAutoHyphens/>
        <w:rPr>
          <w:rFonts w:ascii="Times New Roman" w:hAnsi="Times New Roman"/>
          <w:b/>
          <w:sz w:val="24"/>
          <w:szCs w:val="24"/>
        </w:rPr>
      </w:pPr>
      <w:proofErr w:type="spellStart"/>
      <w:r>
        <w:rPr>
          <w:rFonts w:ascii="Times New Roman" w:hAnsi="Times New Roman"/>
          <w:b/>
          <w:sz w:val="24"/>
          <w:szCs w:val="24"/>
        </w:rPr>
        <w:t>Covid</w:t>
      </w:r>
      <w:proofErr w:type="spellEnd"/>
      <w:r w:rsidR="004D141D" w:rsidRPr="004D141D">
        <w:rPr>
          <w:rFonts w:ascii="Times New Roman" w:hAnsi="Times New Roman"/>
          <w:b/>
          <w:sz w:val="24"/>
          <w:szCs w:val="24"/>
        </w:rPr>
        <w:t xml:space="preserve">. </w:t>
      </w:r>
      <w:proofErr w:type="spellStart"/>
      <w:r w:rsidR="004D141D" w:rsidRPr="004D141D">
        <w:rPr>
          <w:rFonts w:ascii="Times New Roman" w:hAnsi="Times New Roman"/>
          <w:b/>
          <w:sz w:val="24"/>
          <w:szCs w:val="24"/>
        </w:rPr>
        <w:t>Gimbe</w:t>
      </w:r>
      <w:proofErr w:type="spellEnd"/>
      <w:r w:rsidR="004D141D" w:rsidRPr="004D141D">
        <w:rPr>
          <w:rFonts w:ascii="Times New Roman" w:hAnsi="Times New Roman"/>
          <w:b/>
          <w:sz w:val="24"/>
          <w:szCs w:val="24"/>
        </w:rPr>
        <w:t xml:space="preserve">: “Epidemia rallenta ma siamo ancora in piena seconda ondata con ospedali sotto pressione. No ad allentamento misure”. </w:t>
      </w:r>
    </w:p>
    <w:p w:rsidR="006E5AF3" w:rsidRDefault="004D141D" w:rsidP="004D141D">
      <w:pPr>
        <w:widowControl w:val="0"/>
        <w:suppressAutoHyphens/>
        <w:rPr>
          <w:rFonts w:ascii="Times New Roman" w:hAnsi="Times New Roman"/>
          <w:sz w:val="24"/>
          <w:szCs w:val="24"/>
        </w:rPr>
      </w:pPr>
      <w:r w:rsidRPr="004D141D">
        <w:rPr>
          <w:rFonts w:ascii="Times New Roman" w:hAnsi="Times New Roman"/>
          <w:sz w:val="24"/>
          <w:szCs w:val="24"/>
        </w:rPr>
        <w:t>Il monitoraggio settimanale rileva “chiari segnali di rallentamento” ma conferma numeri ancora molto elevati. Rispetto alla settimana precedente oltre 216 mila nuovi casi e 4.842 decessi. Quasi 780 mila casi attualmente positivi, con soglie di saturazione di ospedali e terapie intensive superate in oltre 2/3 delle regioni. "Riaperture imprudenti per le festività nataliz</w:t>
      </w:r>
      <w:r>
        <w:rPr>
          <w:rFonts w:ascii="Times New Roman" w:hAnsi="Times New Roman"/>
          <w:sz w:val="24"/>
          <w:szCs w:val="24"/>
        </w:rPr>
        <w:t>i</w:t>
      </w:r>
      <w:r w:rsidRPr="004D141D">
        <w:rPr>
          <w:rFonts w:ascii="Times New Roman" w:hAnsi="Times New Roman"/>
          <w:sz w:val="24"/>
          <w:szCs w:val="24"/>
        </w:rPr>
        <w:t>e rischiano di invertire nuovamente la curva del contagio vanificando i sacrifici già fatti".</w:t>
      </w:r>
      <w:r>
        <w:rPr>
          <w:rFonts w:ascii="Times New Roman" w:hAnsi="Times New Roman"/>
          <w:sz w:val="24"/>
          <w:szCs w:val="24"/>
        </w:rPr>
        <w:t xml:space="preserve"> </w:t>
      </w:r>
      <w:hyperlink r:id="rId58" w:history="1">
        <w:r w:rsidRPr="004D141D">
          <w:rPr>
            <w:rStyle w:val="Collegamentoipertestuale"/>
            <w:rFonts w:ascii="Times New Roman" w:hAnsi="Times New Roman"/>
            <w:b/>
            <w:sz w:val="24"/>
            <w:szCs w:val="24"/>
          </w:rPr>
          <w:t>Leggi l’articolo</w:t>
        </w:r>
      </w:hyperlink>
      <w:r>
        <w:rPr>
          <w:rFonts w:ascii="Times New Roman" w:hAnsi="Times New Roman"/>
          <w:sz w:val="24"/>
          <w:szCs w:val="24"/>
        </w:rPr>
        <w:t xml:space="preserve">. </w:t>
      </w:r>
    </w:p>
    <w:p w:rsidR="006E5AF3" w:rsidRDefault="006E5AF3" w:rsidP="006E5AF3">
      <w:pPr>
        <w:widowControl w:val="0"/>
        <w:suppressAutoHyphens/>
        <w:rPr>
          <w:rFonts w:ascii="Times New Roman" w:eastAsia="Arial Unicode MS" w:hAnsi="Times New Roman"/>
          <w:b/>
          <w:color w:val="1F497D"/>
          <w:kern w:val="2"/>
          <w:sz w:val="24"/>
          <w:szCs w:val="24"/>
          <w:lang w:eastAsia="zh-CN" w:bidi="hi-IN"/>
        </w:rPr>
      </w:pPr>
    </w:p>
    <w:p w:rsidR="006E5AF3" w:rsidRDefault="003C3E34"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27</w:t>
      </w:r>
      <w:r w:rsidR="006E5AF3">
        <w:rPr>
          <w:rFonts w:ascii="Times New Roman" w:eastAsia="Arial Unicode MS" w:hAnsi="Times New Roman"/>
          <w:b/>
          <w:color w:val="1F497D"/>
          <w:kern w:val="2"/>
          <w:sz w:val="24"/>
          <w:szCs w:val="24"/>
          <w:lang w:eastAsia="zh-CN" w:bidi="hi-IN"/>
        </w:rPr>
        <w:t xml:space="preserve"> novem</w:t>
      </w:r>
      <w:r w:rsidR="006E5AF3" w:rsidRPr="00A42889">
        <w:rPr>
          <w:rFonts w:ascii="Times New Roman" w:eastAsia="Arial Unicode MS" w:hAnsi="Times New Roman"/>
          <w:b/>
          <w:color w:val="1F497D"/>
          <w:kern w:val="2"/>
          <w:sz w:val="24"/>
          <w:szCs w:val="24"/>
          <w:lang w:eastAsia="zh-CN" w:bidi="hi-IN"/>
        </w:rPr>
        <w:t>bre 2020</w:t>
      </w:r>
      <w:r w:rsidR="006E5AF3" w:rsidRPr="00A42889">
        <w:rPr>
          <w:rFonts w:ascii="Times New Roman" w:hAnsi="Times New Roman"/>
          <w:sz w:val="24"/>
          <w:szCs w:val="24"/>
        </w:rPr>
        <w:t xml:space="preserve"> </w:t>
      </w:r>
    </w:p>
    <w:p w:rsidR="003C3E34" w:rsidRPr="003C3E34" w:rsidRDefault="003C3E34" w:rsidP="003C3E34">
      <w:pPr>
        <w:widowControl w:val="0"/>
        <w:suppressAutoHyphens/>
        <w:rPr>
          <w:rFonts w:ascii="Times New Roman" w:eastAsia="Arial Unicode MS" w:hAnsi="Times New Roman"/>
          <w:b/>
          <w:color w:val="1F497D"/>
          <w:kern w:val="2"/>
          <w:sz w:val="24"/>
          <w:szCs w:val="24"/>
          <w:lang w:eastAsia="zh-CN" w:bidi="hi-IN"/>
        </w:rPr>
      </w:pPr>
      <w:r w:rsidRPr="003C3E34">
        <w:rPr>
          <w:rFonts w:ascii="Times New Roman" w:eastAsia="Arial Unicode MS" w:hAnsi="Times New Roman"/>
          <w:b/>
          <w:color w:val="1F497D"/>
          <w:kern w:val="2"/>
          <w:sz w:val="24"/>
          <w:szCs w:val="24"/>
          <w:lang w:eastAsia="zh-CN" w:bidi="hi-IN"/>
        </w:rPr>
        <w:t xml:space="preserve">Medicina generale. </w:t>
      </w:r>
      <w:proofErr w:type="spellStart"/>
      <w:r w:rsidRPr="003C3E34">
        <w:rPr>
          <w:rFonts w:ascii="Times New Roman" w:eastAsia="Arial Unicode MS" w:hAnsi="Times New Roman"/>
          <w:b/>
          <w:color w:val="1F497D"/>
          <w:kern w:val="2"/>
          <w:sz w:val="24"/>
          <w:szCs w:val="24"/>
          <w:lang w:eastAsia="zh-CN" w:bidi="hi-IN"/>
        </w:rPr>
        <w:t>Fimmg</w:t>
      </w:r>
      <w:proofErr w:type="spellEnd"/>
      <w:r w:rsidRPr="003C3E34">
        <w:rPr>
          <w:rFonts w:ascii="Times New Roman" w:eastAsia="Arial Unicode MS" w:hAnsi="Times New Roman"/>
          <w:b/>
          <w:color w:val="1F497D"/>
          <w:kern w:val="2"/>
          <w:sz w:val="24"/>
          <w:szCs w:val="24"/>
          <w:lang w:eastAsia="zh-CN" w:bidi="hi-IN"/>
        </w:rPr>
        <w:t xml:space="preserve">: “Dipendenza è un modello che ha limiti economici e assistenziali. Soluzione è il </w:t>
      </w:r>
      <w:proofErr w:type="spellStart"/>
      <w:r w:rsidRPr="003C3E34">
        <w:rPr>
          <w:rFonts w:ascii="Times New Roman" w:eastAsia="Arial Unicode MS" w:hAnsi="Times New Roman"/>
          <w:b/>
          <w:color w:val="1F497D"/>
          <w:kern w:val="2"/>
          <w:sz w:val="24"/>
          <w:szCs w:val="24"/>
          <w:lang w:eastAsia="zh-CN" w:bidi="hi-IN"/>
        </w:rPr>
        <w:t>microteam</w:t>
      </w:r>
      <w:proofErr w:type="spellEnd"/>
      <w:r w:rsidRPr="003C3E34">
        <w:rPr>
          <w:rFonts w:ascii="Times New Roman" w:eastAsia="Arial Unicode MS" w:hAnsi="Times New Roman"/>
          <w:b/>
          <w:color w:val="1F497D"/>
          <w:kern w:val="2"/>
          <w:sz w:val="24"/>
          <w:szCs w:val="24"/>
          <w:lang w:eastAsia="zh-CN" w:bidi="hi-IN"/>
        </w:rPr>
        <w:t>”</w:t>
      </w:r>
    </w:p>
    <w:p w:rsidR="003C3E34" w:rsidRDefault="003C3E34" w:rsidP="003C3E34">
      <w:pPr>
        <w:widowControl w:val="0"/>
        <w:suppressAutoHyphens/>
        <w:rPr>
          <w:rFonts w:ascii="Times New Roman" w:eastAsia="Arial Unicode MS" w:hAnsi="Times New Roman"/>
          <w:b/>
          <w:color w:val="1F497D"/>
          <w:kern w:val="2"/>
          <w:sz w:val="24"/>
          <w:szCs w:val="24"/>
          <w:lang w:eastAsia="zh-CN" w:bidi="hi-IN"/>
        </w:rPr>
      </w:pPr>
      <w:r w:rsidRPr="003C3E34">
        <w:rPr>
          <w:rFonts w:ascii="Times New Roman" w:eastAsia="Arial Unicode MS" w:hAnsi="Times New Roman"/>
          <w:color w:val="1F497D"/>
          <w:kern w:val="2"/>
          <w:sz w:val="24"/>
          <w:szCs w:val="24"/>
          <w:lang w:eastAsia="zh-CN" w:bidi="hi-IN"/>
        </w:rPr>
        <w:t xml:space="preserve">Il sindacato in audizione in commissione Igiene e Sanità al Senato respinge le ipotesi di rendere dipendenti i medici di famiglia e ribadisce la proposta del </w:t>
      </w:r>
      <w:proofErr w:type="spellStart"/>
      <w:r w:rsidRPr="003C3E34">
        <w:rPr>
          <w:rFonts w:ascii="Times New Roman" w:eastAsia="Arial Unicode MS" w:hAnsi="Times New Roman"/>
          <w:color w:val="1F497D"/>
          <w:kern w:val="2"/>
          <w:sz w:val="24"/>
          <w:szCs w:val="24"/>
          <w:lang w:eastAsia="zh-CN" w:bidi="hi-IN"/>
        </w:rPr>
        <w:t>microteam</w:t>
      </w:r>
      <w:proofErr w:type="spellEnd"/>
      <w:r w:rsidRPr="003C3E34">
        <w:rPr>
          <w:rFonts w:ascii="Times New Roman" w:eastAsia="Arial Unicode MS" w:hAnsi="Times New Roman"/>
          <w:color w:val="1F497D"/>
          <w:kern w:val="2"/>
          <w:sz w:val="24"/>
          <w:szCs w:val="24"/>
          <w:lang w:eastAsia="zh-CN" w:bidi="hi-IN"/>
        </w:rPr>
        <w:t xml:space="preserve"> assistenziale. Bocciate anche le </w:t>
      </w:r>
      <w:proofErr w:type="spellStart"/>
      <w:r w:rsidRPr="003C3E34">
        <w:rPr>
          <w:rFonts w:ascii="Times New Roman" w:eastAsia="Arial Unicode MS" w:hAnsi="Times New Roman"/>
          <w:color w:val="1F497D"/>
          <w:kern w:val="2"/>
          <w:sz w:val="24"/>
          <w:szCs w:val="24"/>
          <w:lang w:eastAsia="zh-CN" w:bidi="hi-IN"/>
        </w:rPr>
        <w:t>Usca</w:t>
      </w:r>
      <w:proofErr w:type="spellEnd"/>
      <w:r w:rsidRPr="003C3E34">
        <w:rPr>
          <w:rFonts w:ascii="Times New Roman" w:eastAsia="Arial Unicode MS" w:hAnsi="Times New Roman"/>
          <w:color w:val="1F497D"/>
          <w:kern w:val="2"/>
          <w:sz w:val="24"/>
          <w:szCs w:val="24"/>
          <w:lang w:eastAsia="zh-CN" w:bidi="hi-IN"/>
        </w:rPr>
        <w:t xml:space="preserve">: “Un altro silos di incomunicabilità organizzativa, assistenziale, professionale che o ha lo scopo di costruire un alternativa all’attuale offerta fiduciaria delle cure primarie, trasformandola in una offerta di struttura e non di relazione tra un professionista e il suo paziente”. </w:t>
      </w:r>
    </w:p>
    <w:p w:rsidR="006E5AF3" w:rsidRDefault="007E09DE" w:rsidP="003C3E34">
      <w:pPr>
        <w:widowControl w:val="0"/>
        <w:suppressAutoHyphens/>
        <w:rPr>
          <w:rFonts w:ascii="Times New Roman" w:eastAsia="Arial Unicode MS" w:hAnsi="Times New Roman"/>
          <w:b/>
          <w:color w:val="1F497D"/>
          <w:kern w:val="2"/>
          <w:sz w:val="24"/>
          <w:szCs w:val="24"/>
          <w:lang w:eastAsia="zh-CN" w:bidi="hi-IN"/>
        </w:rPr>
      </w:pPr>
      <w:hyperlink r:id="rId59" w:history="1">
        <w:r w:rsidR="003C3E34" w:rsidRPr="003C3E34">
          <w:rPr>
            <w:rStyle w:val="Collegamentoipertestuale"/>
            <w:rFonts w:ascii="Times New Roman" w:eastAsia="Arial Unicode MS" w:hAnsi="Times New Roman"/>
            <w:b/>
            <w:kern w:val="2"/>
            <w:sz w:val="24"/>
            <w:szCs w:val="24"/>
            <w:lang w:eastAsia="zh-CN" w:bidi="hi-IN"/>
          </w:rPr>
          <w:t>Leggi l’articolo</w:t>
        </w:r>
      </w:hyperlink>
      <w:r w:rsidR="003C3E34">
        <w:rPr>
          <w:rFonts w:ascii="Times New Roman" w:eastAsia="Arial Unicode MS" w:hAnsi="Times New Roman"/>
          <w:b/>
          <w:color w:val="1F497D"/>
          <w:kern w:val="2"/>
          <w:sz w:val="24"/>
          <w:szCs w:val="24"/>
          <w:lang w:eastAsia="zh-CN" w:bidi="hi-IN"/>
        </w:rPr>
        <w:t xml:space="preserve">. </w:t>
      </w:r>
      <w:hyperlink r:id="rId60" w:history="1">
        <w:r w:rsidR="003C3E34" w:rsidRPr="003C3E34">
          <w:rPr>
            <w:rStyle w:val="Collegamentoipertestuale"/>
            <w:rFonts w:ascii="Times New Roman" w:eastAsia="Arial Unicode MS" w:hAnsi="Times New Roman"/>
            <w:b/>
            <w:kern w:val="2"/>
            <w:sz w:val="24"/>
            <w:szCs w:val="24"/>
            <w:lang w:eastAsia="zh-CN" w:bidi="hi-IN"/>
          </w:rPr>
          <w:t>Link al documento</w:t>
        </w:r>
      </w:hyperlink>
      <w:r w:rsidR="003C3E34">
        <w:rPr>
          <w:rFonts w:ascii="Times New Roman" w:eastAsia="Arial Unicode MS" w:hAnsi="Times New Roman"/>
          <w:b/>
          <w:color w:val="1F497D"/>
          <w:kern w:val="2"/>
          <w:sz w:val="24"/>
          <w:szCs w:val="24"/>
          <w:lang w:eastAsia="zh-CN" w:bidi="hi-IN"/>
        </w:rPr>
        <w:t xml:space="preserve">. </w:t>
      </w:r>
    </w:p>
    <w:p w:rsidR="003C3E34" w:rsidRDefault="003C3E34" w:rsidP="006E5AF3">
      <w:pPr>
        <w:widowControl w:val="0"/>
        <w:suppressAutoHyphens/>
        <w:rPr>
          <w:rFonts w:ascii="Times New Roman" w:eastAsia="Arial Unicode MS" w:hAnsi="Times New Roman"/>
          <w:b/>
          <w:color w:val="1F497D"/>
          <w:kern w:val="2"/>
          <w:sz w:val="24"/>
          <w:szCs w:val="24"/>
          <w:lang w:eastAsia="zh-CN" w:bidi="hi-IN"/>
        </w:rPr>
      </w:pPr>
    </w:p>
    <w:p w:rsidR="003C3E34" w:rsidRPr="003C3E34" w:rsidRDefault="00566974" w:rsidP="003C3E34">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3C3E34" w:rsidRPr="003C3E34">
        <w:rPr>
          <w:rFonts w:ascii="Times New Roman" w:eastAsia="Arial Unicode MS" w:hAnsi="Times New Roman"/>
          <w:b/>
          <w:color w:val="1F497D"/>
          <w:kern w:val="2"/>
          <w:sz w:val="24"/>
          <w:szCs w:val="24"/>
          <w:lang w:eastAsia="zh-CN" w:bidi="hi-IN"/>
        </w:rPr>
        <w:t>. Medici e dirigenti sanitari: “Ospedali sovraccarichi, politica non ceda a pressioni e non si allentino le restrizioni”</w:t>
      </w:r>
    </w:p>
    <w:p w:rsidR="003C3E34" w:rsidRDefault="003C3E34" w:rsidP="003C3E34">
      <w:pPr>
        <w:widowControl w:val="0"/>
        <w:suppressAutoHyphens/>
        <w:rPr>
          <w:rFonts w:ascii="Times New Roman" w:eastAsia="Arial Unicode MS" w:hAnsi="Times New Roman"/>
          <w:b/>
          <w:color w:val="1F497D"/>
          <w:kern w:val="2"/>
          <w:sz w:val="24"/>
          <w:szCs w:val="24"/>
          <w:lang w:eastAsia="zh-CN" w:bidi="hi-IN"/>
        </w:rPr>
      </w:pPr>
      <w:r w:rsidRPr="003C3E34">
        <w:rPr>
          <w:rFonts w:ascii="Times New Roman" w:eastAsia="Arial Unicode MS" w:hAnsi="Times New Roman"/>
          <w:color w:val="1F497D"/>
          <w:kern w:val="2"/>
          <w:sz w:val="24"/>
          <w:szCs w:val="24"/>
          <w:lang w:eastAsia="zh-CN" w:bidi="hi-IN"/>
        </w:rPr>
        <w:t xml:space="preserve">Messaggio dell’Intersindacale Medica, Sanitaria e Veterinaria in vista del nuovo </w:t>
      </w:r>
      <w:proofErr w:type="spellStart"/>
      <w:r w:rsidRPr="003C3E34">
        <w:rPr>
          <w:rFonts w:ascii="Times New Roman" w:eastAsia="Arial Unicode MS" w:hAnsi="Times New Roman"/>
          <w:color w:val="1F497D"/>
          <w:kern w:val="2"/>
          <w:sz w:val="24"/>
          <w:szCs w:val="24"/>
          <w:lang w:eastAsia="zh-CN" w:bidi="hi-IN"/>
        </w:rPr>
        <w:t>Dpcm</w:t>
      </w:r>
      <w:proofErr w:type="spellEnd"/>
      <w:r w:rsidRPr="003C3E34">
        <w:rPr>
          <w:rFonts w:ascii="Times New Roman" w:eastAsia="Arial Unicode MS" w:hAnsi="Times New Roman"/>
          <w:color w:val="1F497D"/>
          <w:kern w:val="2"/>
          <w:sz w:val="24"/>
          <w:szCs w:val="24"/>
          <w:lang w:eastAsia="zh-CN" w:bidi="hi-IN"/>
        </w:rPr>
        <w:t xml:space="preserve">. “Amareggiati per il dibattito in corso su riaperture che, sotto le pur comprensibili esigenze dell’economia, celano sottovalutazioni del rischio di una ripresa della pandemia che potrebbe sommarsi nei prossimi mesi alla diffusione stagionale dell’influenza. La politica non allenti ancora una volta la guardia”. </w:t>
      </w:r>
      <w:hyperlink r:id="rId61" w:history="1">
        <w:r w:rsidRPr="003C3E3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3C3E34" w:rsidRDefault="003C3E34" w:rsidP="006E5AF3">
      <w:pPr>
        <w:widowControl w:val="0"/>
        <w:suppressAutoHyphens/>
        <w:rPr>
          <w:rFonts w:ascii="Times New Roman" w:eastAsia="Arial Unicode MS" w:hAnsi="Times New Roman"/>
          <w:b/>
          <w:color w:val="1F497D"/>
          <w:kern w:val="2"/>
          <w:sz w:val="24"/>
          <w:szCs w:val="24"/>
          <w:lang w:eastAsia="zh-CN" w:bidi="hi-IN"/>
        </w:rPr>
      </w:pPr>
    </w:p>
    <w:p w:rsidR="003C3E34" w:rsidRPr="003C3E34" w:rsidRDefault="00566974" w:rsidP="003C3E34">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lastRenderedPageBreak/>
        <w:t>Covid</w:t>
      </w:r>
      <w:proofErr w:type="spellEnd"/>
      <w:r w:rsidR="003C3E34" w:rsidRPr="003C3E34">
        <w:rPr>
          <w:rFonts w:ascii="Times New Roman" w:eastAsia="Arial Unicode MS" w:hAnsi="Times New Roman"/>
          <w:b/>
          <w:color w:val="1F497D"/>
          <w:kern w:val="2"/>
          <w:sz w:val="24"/>
          <w:szCs w:val="24"/>
          <w:lang w:eastAsia="zh-CN" w:bidi="hi-IN"/>
        </w:rPr>
        <w:t xml:space="preserve">. Contrordine: </w:t>
      </w:r>
      <w:proofErr w:type="spellStart"/>
      <w:r w:rsidR="003C3E34" w:rsidRPr="003C3E34">
        <w:rPr>
          <w:rFonts w:ascii="Times New Roman" w:eastAsia="Arial Unicode MS" w:hAnsi="Times New Roman"/>
          <w:b/>
          <w:color w:val="1F497D"/>
          <w:kern w:val="2"/>
          <w:sz w:val="24"/>
          <w:szCs w:val="24"/>
          <w:lang w:eastAsia="zh-CN" w:bidi="hi-IN"/>
        </w:rPr>
        <w:t>Usca</w:t>
      </w:r>
      <w:proofErr w:type="spellEnd"/>
      <w:r w:rsidR="003C3E34" w:rsidRPr="003C3E34">
        <w:rPr>
          <w:rFonts w:ascii="Times New Roman" w:eastAsia="Arial Unicode MS" w:hAnsi="Times New Roman"/>
          <w:b/>
          <w:color w:val="1F497D"/>
          <w:kern w:val="2"/>
          <w:sz w:val="24"/>
          <w:szCs w:val="24"/>
          <w:lang w:eastAsia="zh-CN" w:bidi="hi-IN"/>
        </w:rPr>
        <w:t xml:space="preserve"> attivate in tutte le Regioni ma non bastano per la seconda ondata. Mezzo flop invece per i tamponi rapidi: adesione dei medici di famiglia e pediatri è al 38%. La nostra indagine in tutte le Regioni</w:t>
      </w:r>
    </w:p>
    <w:p w:rsidR="003C3E34" w:rsidRDefault="003C3E34" w:rsidP="003C3E34">
      <w:pPr>
        <w:widowControl w:val="0"/>
        <w:suppressAutoHyphens/>
        <w:rPr>
          <w:rFonts w:ascii="Times New Roman" w:eastAsia="Arial Unicode MS" w:hAnsi="Times New Roman"/>
          <w:b/>
          <w:color w:val="1F497D"/>
          <w:kern w:val="2"/>
          <w:sz w:val="24"/>
          <w:szCs w:val="24"/>
          <w:lang w:eastAsia="zh-CN" w:bidi="hi-IN"/>
        </w:rPr>
      </w:pPr>
      <w:proofErr w:type="spellStart"/>
      <w:r w:rsidRPr="003C3E34">
        <w:rPr>
          <w:rFonts w:ascii="Times New Roman" w:eastAsia="Arial Unicode MS" w:hAnsi="Times New Roman"/>
          <w:color w:val="1F497D"/>
          <w:kern w:val="2"/>
          <w:sz w:val="24"/>
          <w:szCs w:val="24"/>
          <w:lang w:eastAsia="zh-CN" w:bidi="hi-IN"/>
        </w:rPr>
        <w:t>Usca</w:t>
      </w:r>
      <w:proofErr w:type="spellEnd"/>
      <w:r w:rsidRPr="003C3E34">
        <w:rPr>
          <w:rFonts w:ascii="Times New Roman" w:eastAsia="Arial Unicode MS" w:hAnsi="Times New Roman"/>
          <w:color w:val="1F497D"/>
          <w:kern w:val="2"/>
          <w:sz w:val="24"/>
          <w:szCs w:val="24"/>
          <w:lang w:eastAsia="zh-CN" w:bidi="hi-IN"/>
        </w:rPr>
        <w:t xml:space="preserve"> e tamponi dai </w:t>
      </w:r>
      <w:proofErr w:type="spellStart"/>
      <w:r w:rsidRPr="003C3E34">
        <w:rPr>
          <w:rFonts w:ascii="Times New Roman" w:eastAsia="Arial Unicode MS" w:hAnsi="Times New Roman"/>
          <w:color w:val="1F497D"/>
          <w:kern w:val="2"/>
          <w:sz w:val="24"/>
          <w:szCs w:val="24"/>
          <w:lang w:eastAsia="zh-CN" w:bidi="hi-IN"/>
        </w:rPr>
        <w:t>Mmg</w:t>
      </w:r>
      <w:proofErr w:type="spellEnd"/>
      <w:r w:rsidRPr="003C3E34">
        <w:rPr>
          <w:rFonts w:ascii="Times New Roman" w:eastAsia="Arial Unicode MS" w:hAnsi="Times New Roman"/>
          <w:color w:val="1F497D"/>
          <w:kern w:val="2"/>
          <w:sz w:val="24"/>
          <w:szCs w:val="24"/>
          <w:lang w:eastAsia="zh-CN" w:bidi="hi-IN"/>
        </w:rPr>
        <w:t xml:space="preserve"> e pediatri. Due tasselli fondamentali per la lotta al </w:t>
      </w:r>
      <w:proofErr w:type="spellStart"/>
      <w:r w:rsidR="00566974">
        <w:rPr>
          <w:rFonts w:ascii="Times New Roman" w:eastAsia="Arial Unicode MS" w:hAnsi="Times New Roman"/>
          <w:color w:val="1F497D"/>
          <w:kern w:val="2"/>
          <w:sz w:val="24"/>
          <w:szCs w:val="24"/>
          <w:lang w:eastAsia="zh-CN" w:bidi="hi-IN"/>
        </w:rPr>
        <w:t>Covid</w:t>
      </w:r>
      <w:proofErr w:type="spellEnd"/>
      <w:r w:rsidRPr="003C3E34">
        <w:rPr>
          <w:rFonts w:ascii="Times New Roman" w:eastAsia="Arial Unicode MS" w:hAnsi="Times New Roman"/>
          <w:color w:val="1F497D"/>
          <w:kern w:val="2"/>
          <w:sz w:val="24"/>
          <w:szCs w:val="24"/>
          <w:lang w:eastAsia="zh-CN" w:bidi="hi-IN"/>
        </w:rPr>
        <w:t xml:space="preserve"> sui quali si sa ancora poco. Solo pochi giorni fa la Corte dei conti denunciava che a ottobre di </w:t>
      </w:r>
      <w:proofErr w:type="spellStart"/>
      <w:r w:rsidRPr="003C3E34">
        <w:rPr>
          <w:rFonts w:ascii="Times New Roman" w:eastAsia="Arial Unicode MS" w:hAnsi="Times New Roman"/>
          <w:color w:val="1F497D"/>
          <w:kern w:val="2"/>
          <w:sz w:val="24"/>
          <w:szCs w:val="24"/>
          <w:lang w:eastAsia="zh-CN" w:bidi="hi-IN"/>
        </w:rPr>
        <w:t>Usca</w:t>
      </w:r>
      <w:proofErr w:type="spellEnd"/>
      <w:r w:rsidRPr="003C3E34">
        <w:rPr>
          <w:rFonts w:ascii="Times New Roman" w:eastAsia="Arial Unicode MS" w:hAnsi="Times New Roman"/>
          <w:color w:val="1F497D"/>
          <w:kern w:val="2"/>
          <w:sz w:val="24"/>
          <w:szCs w:val="24"/>
          <w:lang w:eastAsia="zh-CN" w:bidi="hi-IN"/>
        </w:rPr>
        <w:t xml:space="preserve"> ne erano state istituite meno del 50% e sul tamponamento abbiamo letto più di polemiche che di fatti. Ma come stanno realmente le cose ad oggi? Per scoprirlo abbiamo effettuato una nostra indagine presso tutte le Regioni che ci ha riservato diverse sorprese: le </w:t>
      </w:r>
      <w:proofErr w:type="spellStart"/>
      <w:r w:rsidRPr="003C3E34">
        <w:rPr>
          <w:rFonts w:ascii="Times New Roman" w:eastAsia="Arial Unicode MS" w:hAnsi="Times New Roman"/>
          <w:color w:val="1F497D"/>
          <w:kern w:val="2"/>
          <w:sz w:val="24"/>
          <w:szCs w:val="24"/>
          <w:lang w:eastAsia="zh-CN" w:bidi="hi-IN"/>
        </w:rPr>
        <w:t>Usca</w:t>
      </w:r>
      <w:proofErr w:type="spellEnd"/>
      <w:r w:rsidRPr="003C3E34">
        <w:rPr>
          <w:rFonts w:ascii="Times New Roman" w:eastAsia="Arial Unicode MS" w:hAnsi="Times New Roman"/>
          <w:color w:val="1F497D"/>
          <w:kern w:val="2"/>
          <w:sz w:val="24"/>
          <w:szCs w:val="24"/>
          <w:lang w:eastAsia="zh-CN" w:bidi="hi-IN"/>
        </w:rPr>
        <w:t xml:space="preserve"> in realtà sono state ormai istituite ovunque, mentre il tampone da </w:t>
      </w:r>
      <w:proofErr w:type="spellStart"/>
      <w:r w:rsidRPr="003C3E34">
        <w:rPr>
          <w:rFonts w:ascii="Times New Roman" w:eastAsia="Arial Unicode MS" w:hAnsi="Times New Roman"/>
          <w:color w:val="1F497D"/>
          <w:kern w:val="2"/>
          <w:sz w:val="24"/>
          <w:szCs w:val="24"/>
          <w:lang w:eastAsia="zh-CN" w:bidi="hi-IN"/>
        </w:rPr>
        <w:t>Mmg</w:t>
      </w:r>
      <w:proofErr w:type="spellEnd"/>
      <w:r w:rsidRPr="003C3E34">
        <w:rPr>
          <w:rFonts w:ascii="Times New Roman" w:eastAsia="Arial Unicode MS" w:hAnsi="Times New Roman"/>
          <w:color w:val="1F497D"/>
          <w:kern w:val="2"/>
          <w:sz w:val="24"/>
          <w:szCs w:val="24"/>
          <w:lang w:eastAsia="zh-CN" w:bidi="hi-IN"/>
        </w:rPr>
        <w:t xml:space="preserve"> e pediatri è ancora una rarità</w:t>
      </w:r>
      <w:r>
        <w:rPr>
          <w:rFonts w:ascii="Times New Roman" w:eastAsia="Arial Unicode MS" w:hAnsi="Times New Roman"/>
          <w:b/>
          <w:color w:val="1F497D"/>
          <w:kern w:val="2"/>
          <w:sz w:val="24"/>
          <w:szCs w:val="24"/>
          <w:lang w:eastAsia="zh-CN" w:bidi="hi-IN"/>
        </w:rPr>
        <w:t>.</w:t>
      </w:r>
      <w:hyperlink r:id="rId62" w:history="1">
        <w:r w:rsidRPr="003C3E34">
          <w:rPr>
            <w:rStyle w:val="Collegamentoipertestuale"/>
            <w:rFonts w:ascii="Times New Roman" w:eastAsia="Arial Unicode MS" w:hAnsi="Times New Roman"/>
            <w:b/>
            <w:kern w:val="2"/>
            <w:sz w:val="24"/>
            <w:szCs w:val="24"/>
            <w:lang w:eastAsia="zh-CN" w:bidi="hi-IN"/>
          </w:rPr>
          <w:t xml:space="preserve"> Leggi tutto.</w:t>
        </w:r>
      </w:hyperlink>
      <w:r>
        <w:rPr>
          <w:rFonts w:ascii="Times New Roman" w:eastAsia="Arial Unicode MS" w:hAnsi="Times New Roman"/>
          <w:b/>
          <w:color w:val="1F497D"/>
          <w:kern w:val="2"/>
          <w:sz w:val="24"/>
          <w:szCs w:val="24"/>
          <w:lang w:eastAsia="zh-CN" w:bidi="hi-IN"/>
        </w:rPr>
        <w:t xml:space="preserve"> </w:t>
      </w:r>
    </w:p>
    <w:p w:rsidR="00905135" w:rsidRDefault="00905135" w:rsidP="003C3E34">
      <w:pPr>
        <w:widowControl w:val="0"/>
        <w:suppressAutoHyphens/>
        <w:rPr>
          <w:rFonts w:ascii="Times New Roman" w:eastAsia="Arial Unicode MS" w:hAnsi="Times New Roman"/>
          <w:b/>
          <w:color w:val="1F497D"/>
          <w:kern w:val="2"/>
          <w:sz w:val="24"/>
          <w:szCs w:val="24"/>
          <w:lang w:eastAsia="zh-CN" w:bidi="hi-IN"/>
        </w:rPr>
      </w:pPr>
    </w:p>
    <w:p w:rsidR="003C3E34" w:rsidRPr="003C3E34" w:rsidRDefault="003C3E34" w:rsidP="003C3E34">
      <w:pPr>
        <w:widowControl w:val="0"/>
        <w:suppressAutoHyphens/>
        <w:rPr>
          <w:rFonts w:ascii="Times New Roman" w:eastAsia="Arial Unicode MS" w:hAnsi="Times New Roman"/>
          <w:b/>
          <w:color w:val="1F497D"/>
          <w:kern w:val="2"/>
          <w:sz w:val="24"/>
          <w:szCs w:val="24"/>
          <w:lang w:eastAsia="zh-CN" w:bidi="hi-IN"/>
        </w:rPr>
      </w:pPr>
      <w:proofErr w:type="spellStart"/>
      <w:r w:rsidRPr="003C3E34">
        <w:rPr>
          <w:rFonts w:ascii="Times New Roman" w:eastAsia="Arial Unicode MS" w:hAnsi="Times New Roman"/>
          <w:b/>
          <w:color w:val="1F497D"/>
          <w:kern w:val="2"/>
          <w:sz w:val="24"/>
          <w:szCs w:val="24"/>
          <w:lang w:eastAsia="zh-CN" w:bidi="hi-IN"/>
        </w:rPr>
        <w:t>Hiv</w:t>
      </w:r>
      <w:proofErr w:type="spellEnd"/>
      <w:r w:rsidRPr="003C3E34">
        <w:rPr>
          <w:rFonts w:ascii="Times New Roman" w:eastAsia="Arial Unicode MS" w:hAnsi="Times New Roman"/>
          <w:b/>
          <w:color w:val="1F497D"/>
          <w:kern w:val="2"/>
          <w:sz w:val="24"/>
          <w:szCs w:val="24"/>
          <w:lang w:eastAsia="zh-CN" w:bidi="hi-IN"/>
        </w:rPr>
        <w:t xml:space="preserve">/Aids. </w:t>
      </w:r>
      <w:proofErr w:type="spellStart"/>
      <w:r w:rsidRPr="003C3E34">
        <w:rPr>
          <w:rFonts w:ascii="Times New Roman" w:eastAsia="Arial Unicode MS" w:hAnsi="Times New Roman"/>
          <w:b/>
          <w:color w:val="1F497D"/>
          <w:kern w:val="2"/>
          <w:sz w:val="24"/>
          <w:szCs w:val="24"/>
          <w:lang w:eastAsia="zh-CN" w:bidi="hi-IN"/>
        </w:rPr>
        <w:t>Iss</w:t>
      </w:r>
      <w:proofErr w:type="spellEnd"/>
      <w:r w:rsidRPr="003C3E34">
        <w:rPr>
          <w:rFonts w:ascii="Times New Roman" w:eastAsia="Arial Unicode MS" w:hAnsi="Times New Roman"/>
          <w:b/>
          <w:color w:val="1F497D"/>
          <w:kern w:val="2"/>
          <w:sz w:val="24"/>
          <w:szCs w:val="24"/>
          <w:lang w:eastAsia="zh-CN" w:bidi="hi-IN"/>
        </w:rPr>
        <w:t xml:space="preserve">: nel 2019 scendono dell’11% le nuove diagnosi di </w:t>
      </w:r>
      <w:proofErr w:type="spellStart"/>
      <w:r w:rsidRPr="003C3E34">
        <w:rPr>
          <w:rFonts w:ascii="Times New Roman" w:eastAsia="Arial Unicode MS" w:hAnsi="Times New Roman"/>
          <w:b/>
          <w:color w:val="1F497D"/>
          <w:kern w:val="2"/>
          <w:sz w:val="24"/>
          <w:szCs w:val="24"/>
          <w:lang w:eastAsia="zh-CN" w:bidi="hi-IN"/>
        </w:rPr>
        <w:t>Hiv</w:t>
      </w:r>
      <w:proofErr w:type="spellEnd"/>
      <w:r w:rsidRPr="003C3E34">
        <w:rPr>
          <w:rFonts w:ascii="Times New Roman" w:eastAsia="Arial Unicode MS" w:hAnsi="Times New Roman"/>
          <w:b/>
          <w:color w:val="1F497D"/>
          <w:kern w:val="2"/>
          <w:sz w:val="24"/>
          <w:szCs w:val="24"/>
          <w:lang w:eastAsia="zh-CN" w:bidi="hi-IN"/>
        </w:rPr>
        <w:t>. Giù anche l’incidenza di Aids. I giovani rimangono i più colpiti. Ecco tutti i nuovi dati</w:t>
      </w:r>
    </w:p>
    <w:p w:rsidR="003C3E34" w:rsidRDefault="003C3E34" w:rsidP="003C3E34">
      <w:pPr>
        <w:widowControl w:val="0"/>
        <w:suppressAutoHyphens/>
        <w:rPr>
          <w:rFonts w:ascii="Times New Roman" w:eastAsia="Arial Unicode MS" w:hAnsi="Times New Roman"/>
          <w:b/>
          <w:color w:val="1F497D"/>
          <w:kern w:val="2"/>
          <w:sz w:val="24"/>
          <w:szCs w:val="24"/>
          <w:lang w:eastAsia="zh-CN" w:bidi="hi-IN"/>
        </w:rPr>
      </w:pPr>
      <w:r w:rsidRPr="00267747">
        <w:rPr>
          <w:rFonts w:ascii="Times New Roman" w:eastAsia="Arial Unicode MS" w:hAnsi="Times New Roman"/>
          <w:color w:val="1F497D"/>
          <w:kern w:val="2"/>
          <w:sz w:val="24"/>
          <w:szCs w:val="24"/>
          <w:lang w:eastAsia="zh-CN" w:bidi="hi-IN"/>
        </w:rPr>
        <w:t xml:space="preserve">Sono state 2.532 le diagnosi di </w:t>
      </w:r>
      <w:proofErr w:type="spellStart"/>
      <w:r w:rsidRPr="00267747">
        <w:rPr>
          <w:rFonts w:ascii="Times New Roman" w:eastAsia="Arial Unicode MS" w:hAnsi="Times New Roman"/>
          <w:color w:val="1F497D"/>
          <w:kern w:val="2"/>
          <w:sz w:val="24"/>
          <w:szCs w:val="24"/>
          <w:lang w:eastAsia="zh-CN" w:bidi="hi-IN"/>
        </w:rPr>
        <w:t>Hiv</w:t>
      </w:r>
      <w:proofErr w:type="spellEnd"/>
      <w:r w:rsidRPr="00267747">
        <w:rPr>
          <w:rFonts w:ascii="Times New Roman" w:eastAsia="Arial Unicode MS" w:hAnsi="Times New Roman"/>
          <w:color w:val="1F497D"/>
          <w:kern w:val="2"/>
          <w:sz w:val="24"/>
          <w:szCs w:val="24"/>
          <w:lang w:eastAsia="zh-CN" w:bidi="hi-IN"/>
        </w:rPr>
        <w:t xml:space="preserve"> (2.847 nel 2018) e 571 i nuovi casi di Aids (661 nel 2018). Si conferma il trend in discesa degli ultimi anni. L’incidenza più alta è stata osservata tra le persone di 25-29 anni. Diversamente dagli anni precedenti, in cui erano preponderanti le diagnosi associate a trasmissione eterosessuale, nel 2019, per la prima volta, la quota di nuove diagnosi HIV attribuibili a MSM era pari a quella ascrivibile a rapporti eterosessuali. </w:t>
      </w:r>
      <w:hyperlink r:id="rId63" w:history="1">
        <w:r w:rsidRPr="00267747">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hyperlink r:id="rId64" w:history="1">
        <w:r w:rsidRPr="00267747">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w:t>
      </w:r>
    </w:p>
    <w:p w:rsidR="003C3E34" w:rsidRDefault="003C3E34" w:rsidP="006E5AF3">
      <w:pPr>
        <w:widowControl w:val="0"/>
        <w:suppressAutoHyphens/>
        <w:rPr>
          <w:rFonts w:ascii="Times New Roman" w:eastAsia="Arial Unicode MS" w:hAnsi="Times New Roman"/>
          <w:b/>
          <w:color w:val="1F497D"/>
          <w:kern w:val="2"/>
          <w:sz w:val="24"/>
          <w:szCs w:val="24"/>
          <w:lang w:eastAsia="zh-CN" w:bidi="hi-IN"/>
        </w:rPr>
      </w:pPr>
    </w:p>
    <w:p w:rsidR="006E5AF3" w:rsidRDefault="006E5AF3"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w:t>
      </w:r>
      <w:r w:rsidR="00267747">
        <w:rPr>
          <w:rFonts w:ascii="Times New Roman" w:eastAsia="Arial Unicode MS" w:hAnsi="Times New Roman"/>
          <w:b/>
          <w:color w:val="1F497D"/>
          <w:kern w:val="2"/>
          <w:sz w:val="24"/>
          <w:szCs w:val="24"/>
          <w:lang w:eastAsia="zh-CN" w:bidi="hi-IN"/>
        </w:rPr>
        <w:t>er del 30</w:t>
      </w:r>
      <w:r>
        <w:rPr>
          <w:rFonts w:ascii="Times New Roman" w:eastAsia="Arial Unicode MS" w:hAnsi="Times New Roman"/>
          <w:b/>
          <w:color w:val="1F497D"/>
          <w:kern w:val="2"/>
          <w:sz w:val="24"/>
          <w:szCs w:val="24"/>
          <w:lang w:eastAsia="zh-CN" w:bidi="hi-IN"/>
        </w:rPr>
        <w:t xml:space="preserve"> novem</w:t>
      </w:r>
      <w:r w:rsidRPr="00A42889">
        <w:rPr>
          <w:rFonts w:ascii="Times New Roman" w:eastAsia="Arial Unicode MS" w:hAnsi="Times New Roman"/>
          <w:b/>
          <w:color w:val="1F497D"/>
          <w:kern w:val="2"/>
          <w:sz w:val="24"/>
          <w:szCs w:val="24"/>
          <w:lang w:eastAsia="zh-CN" w:bidi="hi-IN"/>
        </w:rPr>
        <w:t>bre 2020</w:t>
      </w:r>
      <w:r w:rsidRPr="00A42889">
        <w:rPr>
          <w:rFonts w:ascii="Times New Roman" w:hAnsi="Times New Roman"/>
          <w:sz w:val="24"/>
          <w:szCs w:val="24"/>
        </w:rPr>
        <w:t xml:space="preserve"> </w:t>
      </w:r>
    </w:p>
    <w:p w:rsidR="00267747" w:rsidRPr="00267747" w:rsidRDefault="00267747" w:rsidP="00267747">
      <w:pPr>
        <w:widowControl w:val="0"/>
        <w:suppressAutoHyphens/>
        <w:rPr>
          <w:rFonts w:ascii="Times New Roman" w:eastAsia="Arial Unicode MS" w:hAnsi="Times New Roman"/>
          <w:b/>
          <w:color w:val="1F497D"/>
          <w:kern w:val="2"/>
          <w:sz w:val="24"/>
          <w:szCs w:val="24"/>
          <w:lang w:eastAsia="zh-CN" w:bidi="hi-IN"/>
        </w:rPr>
      </w:pPr>
      <w:r w:rsidRPr="00267747">
        <w:rPr>
          <w:rFonts w:ascii="Times New Roman" w:eastAsia="Arial Unicode MS" w:hAnsi="Times New Roman"/>
          <w:b/>
          <w:color w:val="1F497D"/>
          <w:kern w:val="2"/>
          <w:sz w:val="24"/>
          <w:szCs w:val="24"/>
          <w:lang w:eastAsia="zh-CN" w:bidi="hi-IN"/>
        </w:rPr>
        <w:t xml:space="preserve">Anteprima. Rapporto Oasi 2020. Nel </w:t>
      </w:r>
      <w:proofErr w:type="spellStart"/>
      <w:r w:rsidRPr="00267747">
        <w:rPr>
          <w:rFonts w:ascii="Times New Roman" w:eastAsia="Arial Unicode MS" w:hAnsi="Times New Roman"/>
          <w:b/>
          <w:color w:val="1F497D"/>
          <w:kern w:val="2"/>
          <w:sz w:val="24"/>
          <w:szCs w:val="24"/>
          <w:lang w:eastAsia="zh-CN" w:bidi="hi-IN"/>
        </w:rPr>
        <w:t>Ssn</w:t>
      </w:r>
      <w:proofErr w:type="spellEnd"/>
      <w:r w:rsidRPr="00267747">
        <w:rPr>
          <w:rFonts w:ascii="Times New Roman" w:eastAsia="Arial Unicode MS" w:hAnsi="Times New Roman"/>
          <w:b/>
          <w:color w:val="1F497D"/>
          <w:kern w:val="2"/>
          <w:sz w:val="24"/>
          <w:szCs w:val="24"/>
          <w:lang w:eastAsia="zh-CN" w:bidi="hi-IN"/>
        </w:rPr>
        <w:t xml:space="preserve"> arrivano nuovi finanziamenti e più personale sanitario. Ma non basteranno se manca una seria programmazione</w:t>
      </w:r>
    </w:p>
    <w:p w:rsidR="006E5AF3" w:rsidRDefault="00267747" w:rsidP="00267747">
      <w:pPr>
        <w:widowControl w:val="0"/>
        <w:suppressAutoHyphens/>
        <w:rPr>
          <w:rFonts w:ascii="Times New Roman" w:eastAsia="Arial Unicode MS" w:hAnsi="Times New Roman"/>
          <w:b/>
          <w:color w:val="1F497D"/>
          <w:kern w:val="2"/>
          <w:sz w:val="24"/>
          <w:szCs w:val="24"/>
          <w:lang w:eastAsia="zh-CN" w:bidi="hi-IN"/>
        </w:rPr>
      </w:pPr>
      <w:r w:rsidRPr="00267747">
        <w:rPr>
          <w:rFonts w:ascii="Times New Roman" w:eastAsia="Arial Unicode MS" w:hAnsi="Times New Roman"/>
          <w:color w:val="1F497D"/>
          <w:kern w:val="2"/>
          <w:sz w:val="24"/>
          <w:szCs w:val="24"/>
          <w:lang w:eastAsia="zh-CN" w:bidi="hi-IN"/>
        </w:rPr>
        <w:t xml:space="preserve">Sarà presentata domani la nuova edizione del Rapporto Oasi 2020 elaborato dai ricercatori del </w:t>
      </w:r>
      <w:proofErr w:type="spellStart"/>
      <w:r w:rsidRPr="00267747">
        <w:rPr>
          <w:rFonts w:ascii="Times New Roman" w:eastAsia="Arial Unicode MS" w:hAnsi="Times New Roman"/>
          <w:color w:val="1F497D"/>
          <w:kern w:val="2"/>
          <w:sz w:val="24"/>
          <w:szCs w:val="24"/>
          <w:lang w:eastAsia="zh-CN" w:bidi="hi-IN"/>
        </w:rPr>
        <w:t>Cergas</w:t>
      </w:r>
      <w:proofErr w:type="spellEnd"/>
      <w:r w:rsidRPr="00267747">
        <w:rPr>
          <w:rFonts w:ascii="Times New Roman" w:eastAsia="Arial Unicode MS" w:hAnsi="Times New Roman"/>
          <w:color w:val="1F497D"/>
          <w:kern w:val="2"/>
          <w:sz w:val="24"/>
          <w:szCs w:val="24"/>
          <w:lang w:eastAsia="zh-CN" w:bidi="hi-IN"/>
        </w:rPr>
        <w:t xml:space="preserve"> SDA Bocconi. Al centro l’impatto che l’emergenza </w:t>
      </w:r>
      <w:proofErr w:type="spellStart"/>
      <w:r w:rsidR="00566974">
        <w:rPr>
          <w:rFonts w:ascii="Times New Roman" w:eastAsia="Arial Unicode MS" w:hAnsi="Times New Roman"/>
          <w:color w:val="1F497D"/>
          <w:kern w:val="2"/>
          <w:sz w:val="24"/>
          <w:szCs w:val="24"/>
          <w:lang w:eastAsia="zh-CN" w:bidi="hi-IN"/>
        </w:rPr>
        <w:t>Covid</w:t>
      </w:r>
      <w:proofErr w:type="spellEnd"/>
      <w:r w:rsidRPr="00267747">
        <w:rPr>
          <w:rFonts w:ascii="Times New Roman" w:eastAsia="Arial Unicode MS" w:hAnsi="Times New Roman"/>
          <w:color w:val="1F497D"/>
          <w:kern w:val="2"/>
          <w:sz w:val="24"/>
          <w:szCs w:val="24"/>
          <w:lang w:eastAsia="zh-CN" w:bidi="hi-IN"/>
        </w:rPr>
        <w:t xml:space="preserve"> ha avuto sulla sanità in termini di sistema. Ma se per la prima volta dopo 10 anni il SSN ha aumentato significativamente la propria spesa corrente (per il 2020 si stima un aumento di oltre 5 miliardi, pari al +4,7% della spesa totale) e tra marzo e ottobre sono state assunte oltre 36.000 unità di personale sanitario, i ricercatori evidenziano come questo non sia sufficiente se manca una programmazione virtuosa in grado di traghettare il </w:t>
      </w:r>
      <w:proofErr w:type="spellStart"/>
      <w:r w:rsidRPr="00267747">
        <w:rPr>
          <w:rFonts w:ascii="Times New Roman" w:eastAsia="Arial Unicode MS" w:hAnsi="Times New Roman"/>
          <w:color w:val="1F497D"/>
          <w:kern w:val="2"/>
          <w:sz w:val="24"/>
          <w:szCs w:val="24"/>
          <w:lang w:eastAsia="zh-CN" w:bidi="hi-IN"/>
        </w:rPr>
        <w:t>Ssn</w:t>
      </w:r>
      <w:proofErr w:type="spellEnd"/>
      <w:r w:rsidRPr="00267747">
        <w:rPr>
          <w:rFonts w:ascii="Times New Roman" w:eastAsia="Arial Unicode MS" w:hAnsi="Times New Roman"/>
          <w:color w:val="1F497D"/>
          <w:kern w:val="2"/>
          <w:sz w:val="24"/>
          <w:szCs w:val="24"/>
          <w:lang w:eastAsia="zh-CN" w:bidi="hi-IN"/>
        </w:rPr>
        <w:t xml:space="preserve"> verso il futuro</w:t>
      </w:r>
      <w:r>
        <w:rPr>
          <w:rFonts w:ascii="Times New Roman" w:eastAsia="Arial Unicode MS" w:hAnsi="Times New Roman"/>
          <w:b/>
          <w:color w:val="1F497D"/>
          <w:kern w:val="2"/>
          <w:sz w:val="24"/>
          <w:szCs w:val="24"/>
          <w:lang w:eastAsia="zh-CN" w:bidi="hi-IN"/>
        </w:rPr>
        <w:t xml:space="preserve">. </w:t>
      </w:r>
      <w:hyperlink r:id="rId65" w:history="1">
        <w:r w:rsidRPr="0026774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267747" w:rsidRDefault="002543BF" w:rsidP="0026774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Rapporto Oasi 2020. </w:t>
      </w:r>
      <w:r w:rsidR="00D00DAF">
        <w:rPr>
          <w:rFonts w:ascii="Times New Roman" w:eastAsia="Arial Unicode MS" w:hAnsi="Times New Roman"/>
          <w:b/>
          <w:color w:val="1F497D"/>
          <w:kern w:val="2"/>
          <w:sz w:val="24"/>
          <w:szCs w:val="24"/>
          <w:lang w:eastAsia="zh-CN" w:bidi="hi-IN"/>
        </w:rPr>
        <w:t>L</w:t>
      </w:r>
      <w:r w:rsidR="00267747" w:rsidRPr="00D00DAF">
        <w:rPr>
          <w:rFonts w:ascii="Times New Roman" w:eastAsia="Arial Unicode MS" w:hAnsi="Times New Roman"/>
          <w:b/>
          <w:color w:val="1F497D"/>
          <w:kern w:val="2"/>
          <w:sz w:val="24"/>
          <w:szCs w:val="24"/>
          <w:lang w:eastAsia="zh-CN" w:bidi="hi-IN"/>
        </w:rPr>
        <w:t>e otto priorità strategiche per garantire un futuro al SSN</w:t>
      </w:r>
      <w:r>
        <w:rPr>
          <w:rFonts w:ascii="Times New Roman" w:eastAsia="Arial Unicode MS" w:hAnsi="Times New Roman"/>
          <w:b/>
          <w:color w:val="1F497D"/>
          <w:kern w:val="2"/>
          <w:sz w:val="24"/>
          <w:szCs w:val="24"/>
          <w:lang w:eastAsia="zh-CN" w:bidi="hi-IN"/>
        </w:rPr>
        <w:t xml:space="preserve">. </w:t>
      </w:r>
      <w:hyperlink r:id="rId66" w:history="1">
        <w:r w:rsidRPr="002543B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ED54B2" w:rsidRDefault="00ED54B2" w:rsidP="006E5AF3">
      <w:pPr>
        <w:widowControl w:val="0"/>
        <w:suppressAutoHyphens/>
        <w:rPr>
          <w:rFonts w:ascii="Times New Roman" w:eastAsia="Arial Unicode MS" w:hAnsi="Times New Roman"/>
          <w:b/>
          <w:color w:val="1F497D"/>
          <w:kern w:val="2"/>
          <w:sz w:val="24"/>
          <w:szCs w:val="24"/>
          <w:lang w:eastAsia="zh-CN" w:bidi="hi-IN"/>
        </w:rPr>
      </w:pPr>
    </w:p>
    <w:p w:rsidR="003D0E7E" w:rsidRDefault="003D0E7E" w:rsidP="006E5AF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Rapporto Oasi. </w:t>
      </w:r>
      <w:r w:rsidR="00ED54B2">
        <w:rPr>
          <w:rFonts w:ascii="Times New Roman" w:eastAsia="Arial Unicode MS" w:hAnsi="Times New Roman"/>
          <w:b/>
          <w:color w:val="1F497D"/>
          <w:kern w:val="2"/>
          <w:sz w:val="24"/>
          <w:szCs w:val="24"/>
          <w:lang w:eastAsia="zh-CN" w:bidi="hi-IN"/>
        </w:rPr>
        <w:t xml:space="preserve">Dal sito del </w:t>
      </w:r>
      <w:proofErr w:type="spellStart"/>
      <w:r w:rsidR="00ED54B2">
        <w:rPr>
          <w:rFonts w:ascii="Times New Roman" w:eastAsia="Arial Unicode MS" w:hAnsi="Times New Roman"/>
          <w:b/>
          <w:color w:val="1F497D"/>
          <w:kern w:val="2"/>
          <w:sz w:val="24"/>
          <w:szCs w:val="24"/>
          <w:lang w:eastAsia="zh-CN" w:bidi="hi-IN"/>
        </w:rPr>
        <w:t>Cergas</w:t>
      </w:r>
      <w:proofErr w:type="spellEnd"/>
      <w:r w:rsidR="00ED54B2">
        <w:rPr>
          <w:rFonts w:ascii="Times New Roman" w:eastAsia="Arial Unicode MS" w:hAnsi="Times New Roman"/>
          <w:b/>
          <w:color w:val="1F497D"/>
          <w:kern w:val="2"/>
          <w:sz w:val="24"/>
          <w:szCs w:val="24"/>
          <w:lang w:eastAsia="zh-CN" w:bidi="hi-IN"/>
        </w:rPr>
        <w:t xml:space="preserve"> Bocconi è scaricabile il Rapporto 2020, così come i Rapporti degli anni precedenti. </w:t>
      </w:r>
      <w:hyperlink r:id="rId67" w:history="1">
        <w:r w:rsidR="00ED54B2" w:rsidRPr="00ED54B2">
          <w:rPr>
            <w:rStyle w:val="Collegamentoipertestuale"/>
            <w:rFonts w:ascii="Times New Roman" w:eastAsia="Arial Unicode MS" w:hAnsi="Times New Roman"/>
            <w:b/>
            <w:kern w:val="2"/>
            <w:sz w:val="24"/>
            <w:szCs w:val="24"/>
            <w:lang w:eastAsia="zh-CN" w:bidi="hi-IN"/>
          </w:rPr>
          <w:t>Scarica il Rapporto Oasi 2020</w:t>
        </w:r>
      </w:hyperlink>
      <w:r w:rsidR="00ED54B2">
        <w:rPr>
          <w:rFonts w:ascii="Times New Roman" w:eastAsia="Arial Unicode MS" w:hAnsi="Times New Roman"/>
          <w:b/>
          <w:color w:val="1F497D"/>
          <w:kern w:val="2"/>
          <w:sz w:val="24"/>
          <w:szCs w:val="24"/>
          <w:lang w:eastAsia="zh-CN" w:bidi="hi-IN"/>
        </w:rPr>
        <w:t xml:space="preserve">. </w:t>
      </w:r>
      <w:hyperlink r:id="rId68" w:history="1">
        <w:r w:rsidR="00ED54B2" w:rsidRPr="00ED54B2">
          <w:rPr>
            <w:rStyle w:val="Collegamentoipertestuale"/>
            <w:rFonts w:ascii="Times New Roman" w:eastAsia="Arial Unicode MS" w:hAnsi="Times New Roman"/>
            <w:b/>
            <w:kern w:val="2"/>
            <w:sz w:val="24"/>
            <w:szCs w:val="24"/>
            <w:lang w:eastAsia="zh-CN" w:bidi="hi-IN"/>
          </w:rPr>
          <w:t>Link ai Rapporti precedenti.</w:t>
        </w:r>
      </w:hyperlink>
      <w:r w:rsidR="00ED54B2">
        <w:rPr>
          <w:rFonts w:ascii="Times New Roman" w:eastAsia="Arial Unicode MS" w:hAnsi="Times New Roman"/>
          <w:b/>
          <w:color w:val="1F497D"/>
          <w:kern w:val="2"/>
          <w:sz w:val="24"/>
          <w:szCs w:val="24"/>
          <w:lang w:eastAsia="zh-CN" w:bidi="hi-IN"/>
        </w:rPr>
        <w:t xml:space="preserve"> </w:t>
      </w:r>
    </w:p>
    <w:p w:rsidR="003D0E7E" w:rsidRDefault="003D0E7E" w:rsidP="006E5AF3">
      <w:pPr>
        <w:widowControl w:val="0"/>
        <w:suppressAutoHyphens/>
        <w:rPr>
          <w:rFonts w:ascii="Times New Roman" w:eastAsia="Arial Unicode MS" w:hAnsi="Times New Roman"/>
          <w:b/>
          <w:color w:val="1F497D"/>
          <w:kern w:val="2"/>
          <w:sz w:val="24"/>
          <w:szCs w:val="24"/>
          <w:lang w:eastAsia="zh-CN" w:bidi="hi-IN"/>
        </w:rPr>
      </w:pPr>
    </w:p>
    <w:p w:rsidR="006E5AF3" w:rsidRDefault="002543BF"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1°dice</w:t>
      </w:r>
      <w:r w:rsidR="006E5AF3">
        <w:rPr>
          <w:rFonts w:ascii="Times New Roman" w:eastAsia="Arial Unicode MS" w:hAnsi="Times New Roman"/>
          <w:b/>
          <w:color w:val="1F497D"/>
          <w:kern w:val="2"/>
          <w:sz w:val="24"/>
          <w:szCs w:val="24"/>
          <w:lang w:eastAsia="zh-CN" w:bidi="hi-IN"/>
        </w:rPr>
        <w:t>m</w:t>
      </w:r>
      <w:r w:rsidR="006E5AF3" w:rsidRPr="00A42889">
        <w:rPr>
          <w:rFonts w:ascii="Times New Roman" w:eastAsia="Arial Unicode MS" w:hAnsi="Times New Roman"/>
          <w:b/>
          <w:color w:val="1F497D"/>
          <w:kern w:val="2"/>
          <w:sz w:val="24"/>
          <w:szCs w:val="24"/>
          <w:lang w:eastAsia="zh-CN" w:bidi="hi-IN"/>
        </w:rPr>
        <w:t>bre 2020</w:t>
      </w:r>
      <w:r w:rsidR="006E5AF3" w:rsidRPr="00A42889">
        <w:rPr>
          <w:rFonts w:ascii="Times New Roman" w:hAnsi="Times New Roman"/>
          <w:sz w:val="24"/>
          <w:szCs w:val="24"/>
        </w:rPr>
        <w:t xml:space="preserve"> </w:t>
      </w:r>
    </w:p>
    <w:p w:rsidR="002543BF" w:rsidRPr="002543BF" w:rsidRDefault="00566974" w:rsidP="002543BF">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2543BF" w:rsidRPr="002543BF">
        <w:rPr>
          <w:rFonts w:ascii="Times New Roman" w:eastAsia="Arial Unicode MS" w:hAnsi="Times New Roman"/>
          <w:b/>
          <w:color w:val="1F497D"/>
          <w:kern w:val="2"/>
          <w:sz w:val="24"/>
          <w:szCs w:val="24"/>
          <w:lang w:eastAsia="zh-CN" w:bidi="hi-IN"/>
        </w:rPr>
        <w:t xml:space="preserve">. Le nuove indicazioni </w:t>
      </w:r>
      <w:r w:rsidR="002543BF">
        <w:rPr>
          <w:rFonts w:ascii="Times New Roman" w:eastAsia="Arial Unicode MS" w:hAnsi="Times New Roman"/>
          <w:b/>
          <w:color w:val="1F497D"/>
          <w:kern w:val="2"/>
          <w:sz w:val="24"/>
          <w:szCs w:val="24"/>
          <w:lang w:eastAsia="zh-CN" w:bidi="hi-IN"/>
        </w:rPr>
        <w:t xml:space="preserve">del Ministero </w:t>
      </w:r>
      <w:r w:rsidR="002543BF" w:rsidRPr="002543BF">
        <w:rPr>
          <w:rFonts w:ascii="Times New Roman" w:eastAsia="Arial Unicode MS" w:hAnsi="Times New Roman"/>
          <w:b/>
          <w:color w:val="1F497D"/>
          <w:kern w:val="2"/>
          <w:sz w:val="24"/>
          <w:szCs w:val="24"/>
          <w:lang w:eastAsia="zh-CN" w:bidi="hi-IN"/>
        </w:rPr>
        <w:t xml:space="preserve">per le visite negli </w:t>
      </w:r>
      <w:proofErr w:type="spellStart"/>
      <w:r w:rsidR="002543BF" w:rsidRPr="002543BF">
        <w:rPr>
          <w:rFonts w:ascii="Times New Roman" w:eastAsia="Arial Unicode MS" w:hAnsi="Times New Roman"/>
          <w:b/>
          <w:color w:val="1F497D"/>
          <w:kern w:val="2"/>
          <w:sz w:val="24"/>
          <w:szCs w:val="24"/>
          <w:lang w:eastAsia="zh-CN" w:bidi="hi-IN"/>
        </w:rPr>
        <w:t>Hospice</w:t>
      </w:r>
      <w:proofErr w:type="spellEnd"/>
      <w:r w:rsidR="002543BF" w:rsidRPr="002543BF">
        <w:rPr>
          <w:rFonts w:ascii="Times New Roman" w:eastAsia="Arial Unicode MS" w:hAnsi="Times New Roman"/>
          <w:b/>
          <w:color w:val="1F497D"/>
          <w:kern w:val="2"/>
          <w:sz w:val="24"/>
          <w:szCs w:val="24"/>
          <w:lang w:eastAsia="zh-CN" w:bidi="hi-IN"/>
        </w:rPr>
        <w:t xml:space="preserve"> e </w:t>
      </w:r>
      <w:proofErr w:type="spellStart"/>
      <w:r w:rsidR="002543BF" w:rsidRPr="002543BF">
        <w:rPr>
          <w:rFonts w:ascii="Times New Roman" w:eastAsia="Arial Unicode MS" w:hAnsi="Times New Roman"/>
          <w:b/>
          <w:color w:val="1F497D"/>
          <w:kern w:val="2"/>
          <w:sz w:val="24"/>
          <w:szCs w:val="24"/>
          <w:lang w:eastAsia="zh-CN" w:bidi="hi-IN"/>
        </w:rPr>
        <w:t>Rsa</w:t>
      </w:r>
      <w:proofErr w:type="spellEnd"/>
      <w:r w:rsidR="002543BF" w:rsidRPr="002543BF">
        <w:rPr>
          <w:rFonts w:ascii="Times New Roman" w:eastAsia="Arial Unicode MS" w:hAnsi="Times New Roman"/>
          <w:b/>
          <w:color w:val="1F497D"/>
          <w:kern w:val="2"/>
          <w:sz w:val="24"/>
          <w:szCs w:val="24"/>
          <w:lang w:eastAsia="zh-CN" w:bidi="hi-IN"/>
        </w:rPr>
        <w:t>: test rapidi all’ingresso, mascherina e introduzione ‘sala degli abbracci’</w:t>
      </w:r>
    </w:p>
    <w:p w:rsidR="002543BF" w:rsidRDefault="002543BF" w:rsidP="002543BF">
      <w:pPr>
        <w:widowControl w:val="0"/>
        <w:suppressAutoHyphens/>
        <w:rPr>
          <w:rFonts w:ascii="Times New Roman" w:eastAsia="Arial Unicode MS" w:hAnsi="Times New Roman"/>
          <w:color w:val="1F497D"/>
          <w:kern w:val="2"/>
          <w:sz w:val="24"/>
          <w:szCs w:val="24"/>
          <w:lang w:eastAsia="zh-CN" w:bidi="hi-IN"/>
        </w:rPr>
      </w:pPr>
      <w:r w:rsidRPr="002543BF">
        <w:rPr>
          <w:rFonts w:ascii="Times New Roman" w:eastAsia="Arial Unicode MS" w:hAnsi="Times New Roman"/>
          <w:color w:val="1F497D"/>
          <w:kern w:val="2"/>
          <w:sz w:val="24"/>
          <w:szCs w:val="24"/>
          <w:lang w:eastAsia="zh-CN" w:bidi="hi-IN"/>
        </w:rPr>
        <w:t xml:space="preserve">In ogni caso la visita dev’essere autorizzata dalla direzione sanitaria della struttura. Niente visite se nei presidi ci sono casi positivi. Garantire in ogni caso la possibilità di comunicare con i parenti in modalità digitale. Ecco le raccomandazioni del Ministero della Salute. </w:t>
      </w:r>
    </w:p>
    <w:p w:rsidR="006E5AF3" w:rsidRDefault="007E09DE" w:rsidP="002543BF">
      <w:pPr>
        <w:widowControl w:val="0"/>
        <w:suppressAutoHyphens/>
        <w:rPr>
          <w:rFonts w:ascii="Times New Roman" w:eastAsia="Arial Unicode MS" w:hAnsi="Times New Roman"/>
          <w:b/>
          <w:color w:val="1F497D"/>
          <w:kern w:val="2"/>
          <w:sz w:val="24"/>
          <w:szCs w:val="24"/>
          <w:lang w:eastAsia="zh-CN" w:bidi="hi-IN"/>
        </w:rPr>
      </w:pPr>
      <w:hyperlink r:id="rId69" w:history="1">
        <w:r w:rsidR="002543BF" w:rsidRPr="002543BF">
          <w:rPr>
            <w:rStyle w:val="Collegamentoipertestuale"/>
            <w:rFonts w:ascii="Times New Roman" w:eastAsia="Arial Unicode MS" w:hAnsi="Times New Roman"/>
            <w:b/>
            <w:kern w:val="2"/>
            <w:sz w:val="24"/>
            <w:szCs w:val="24"/>
            <w:lang w:eastAsia="zh-CN" w:bidi="hi-IN"/>
          </w:rPr>
          <w:t>Leggi l’articolo</w:t>
        </w:r>
      </w:hyperlink>
      <w:r w:rsidR="002543BF">
        <w:rPr>
          <w:rFonts w:ascii="Times New Roman" w:eastAsia="Arial Unicode MS" w:hAnsi="Times New Roman"/>
          <w:b/>
          <w:color w:val="1F497D"/>
          <w:kern w:val="2"/>
          <w:sz w:val="24"/>
          <w:szCs w:val="24"/>
          <w:lang w:eastAsia="zh-CN" w:bidi="hi-IN"/>
        </w:rPr>
        <w:t xml:space="preserve">. </w:t>
      </w:r>
      <w:hyperlink r:id="rId70" w:history="1">
        <w:r w:rsidR="002543BF" w:rsidRPr="002543BF">
          <w:rPr>
            <w:rStyle w:val="Collegamentoipertestuale"/>
            <w:rFonts w:ascii="Times New Roman" w:eastAsia="Arial Unicode MS" w:hAnsi="Times New Roman"/>
            <w:b/>
            <w:kern w:val="2"/>
            <w:sz w:val="24"/>
            <w:szCs w:val="24"/>
            <w:lang w:eastAsia="zh-CN" w:bidi="hi-IN"/>
          </w:rPr>
          <w:t>Link al documento</w:t>
        </w:r>
      </w:hyperlink>
      <w:r w:rsidR="002543BF">
        <w:rPr>
          <w:rFonts w:ascii="Times New Roman" w:eastAsia="Arial Unicode MS" w:hAnsi="Times New Roman"/>
          <w:b/>
          <w:color w:val="1F497D"/>
          <w:kern w:val="2"/>
          <w:sz w:val="24"/>
          <w:szCs w:val="24"/>
          <w:lang w:eastAsia="zh-CN" w:bidi="hi-IN"/>
        </w:rPr>
        <w:t xml:space="preserve">. </w:t>
      </w:r>
    </w:p>
    <w:p w:rsidR="002543BF" w:rsidRDefault="002543BF" w:rsidP="002543BF">
      <w:pPr>
        <w:widowControl w:val="0"/>
        <w:suppressAutoHyphens/>
        <w:rPr>
          <w:rFonts w:ascii="Times New Roman" w:eastAsia="Arial Unicode MS" w:hAnsi="Times New Roman"/>
          <w:b/>
          <w:color w:val="1F497D"/>
          <w:kern w:val="2"/>
          <w:sz w:val="24"/>
          <w:szCs w:val="24"/>
          <w:lang w:eastAsia="zh-CN" w:bidi="hi-IN"/>
        </w:rPr>
      </w:pPr>
    </w:p>
    <w:p w:rsidR="002543BF" w:rsidRPr="002543BF" w:rsidRDefault="00566974" w:rsidP="002543BF">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2543BF" w:rsidRPr="002543BF">
        <w:rPr>
          <w:rFonts w:ascii="Times New Roman" w:eastAsia="Arial Unicode MS" w:hAnsi="Times New Roman"/>
          <w:b/>
          <w:color w:val="1F497D"/>
          <w:kern w:val="2"/>
          <w:sz w:val="24"/>
          <w:szCs w:val="24"/>
          <w:lang w:eastAsia="zh-CN" w:bidi="hi-IN"/>
        </w:rPr>
        <w:t xml:space="preserve">. Ecco come curarlo a casa: misurazione periodica saturazione ossigeno e paracetamolo, no ad eparina, antibiotici e </w:t>
      </w:r>
      <w:proofErr w:type="spellStart"/>
      <w:r w:rsidR="002543BF" w:rsidRPr="002543BF">
        <w:rPr>
          <w:rFonts w:ascii="Times New Roman" w:eastAsia="Arial Unicode MS" w:hAnsi="Times New Roman"/>
          <w:b/>
          <w:color w:val="1F497D"/>
          <w:kern w:val="2"/>
          <w:sz w:val="24"/>
          <w:szCs w:val="24"/>
          <w:lang w:eastAsia="zh-CN" w:bidi="hi-IN"/>
        </w:rPr>
        <w:t>idrossiclorochina</w:t>
      </w:r>
      <w:proofErr w:type="spellEnd"/>
      <w:r w:rsidR="002543BF" w:rsidRPr="002543BF">
        <w:rPr>
          <w:rFonts w:ascii="Times New Roman" w:eastAsia="Arial Unicode MS" w:hAnsi="Times New Roman"/>
          <w:b/>
          <w:color w:val="1F497D"/>
          <w:kern w:val="2"/>
          <w:sz w:val="24"/>
          <w:szCs w:val="24"/>
          <w:lang w:eastAsia="zh-CN" w:bidi="hi-IN"/>
        </w:rPr>
        <w:t>. Le linee guida del Ministero della Salute</w:t>
      </w:r>
    </w:p>
    <w:p w:rsidR="002543BF" w:rsidRPr="002543BF" w:rsidRDefault="002543BF" w:rsidP="002543BF">
      <w:pPr>
        <w:widowControl w:val="0"/>
        <w:suppressAutoHyphens/>
        <w:rPr>
          <w:rFonts w:ascii="Times New Roman" w:eastAsia="Arial Unicode MS" w:hAnsi="Times New Roman"/>
          <w:color w:val="1F497D"/>
          <w:kern w:val="2"/>
          <w:sz w:val="24"/>
          <w:szCs w:val="24"/>
          <w:lang w:eastAsia="zh-CN" w:bidi="hi-IN"/>
        </w:rPr>
      </w:pPr>
      <w:r w:rsidRPr="002543BF">
        <w:rPr>
          <w:rFonts w:ascii="Times New Roman" w:eastAsia="Arial Unicode MS" w:hAnsi="Times New Roman"/>
          <w:color w:val="1F497D"/>
          <w:kern w:val="2"/>
          <w:sz w:val="24"/>
          <w:szCs w:val="24"/>
          <w:lang w:eastAsia="zh-CN" w:bidi="hi-IN"/>
        </w:rPr>
        <w:t xml:space="preserve">Pubblicato dal ministero della Salute il documento che fornisce le indicazioni per la presa in carico dei pazienti in isolamento domiciliare. Raccomandato un forte raccordo tra i medici di famiglia e le </w:t>
      </w:r>
      <w:proofErr w:type="spellStart"/>
      <w:r w:rsidRPr="002543BF">
        <w:rPr>
          <w:rFonts w:ascii="Times New Roman" w:eastAsia="Arial Unicode MS" w:hAnsi="Times New Roman"/>
          <w:color w:val="1F497D"/>
          <w:kern w:val="2"/>
          <w:sz w:val="24"/>
          <w:szCs w:val="24"/>
          <w:lang w:eastAsia="zh-CN" w:bidi="hi-IN"/>
        </w:rPr>
        <w:t>Usca</w:t>
      </w:r>
      <w:proofErr w:type="spellEnd"/>
      <w:r w:rsidRPr="002543BF">
        <w:rPr>
          <w:rFonts w:ascii="Times New Roman" w:eastAsia="Arial Unicode MS" w:hAnsi="Times New Roman"/>
          <w:color w:val="1F497D"/>
          <w:kern w:val="2"/>
          <w:sz w:val="24"/>
          <w:szCs w:val="24"/>
          <w:lang w:eastAsia="zh-CN" w:bidi="hi-IN"/>
        </w:rPr>
        <w:t>. Evidenziata nessuna efficacia per vitamine e integr</w:t>
      </w:r>
      <w:r w:rsidR="002675A9">
        <w:rPr>
          <w:rFonts w:ascii="Times New Roman" w:eastAsia="Arial Unicode MS" w:hAnsi="Times New Roman"/>
          <w:color w:val="1F497D"/>
          <w:kern w:val="2"/>
          <w:sz w:val="24"/>
          <w:szCs w:val="24"/>
          <w:lang w:eastAsia="zh-CN" w:bidi="hi-IN"/>
        </w:rPr>
        <w:t>atori alimentari e per l’</w:t>
      </w:r>
      <w:proofErr w:type="spellStart"/>
      <w:r w:rsidR="002675A9">
        <w:rPr>
          <w:rFonts w:ascii="Times New Roman" w:eastAsia="Arial Unicode MS" w:hAnsi="Times New Roman"/>
          <w:color w:val="1F497D"/>
          <w:kern w:val="2"/>
          <w:sz w:val="24"/>
          <w:szCs w:val="24"/>
          <w:lang w:eastAsia="zh-CN" w:bidi="hi-IN"/>
        </w:rPr>
        <w:t>idrossi</w:t>
      </w:r>
      <w:r w:rsidRPr="002543BF">
        <w:rPr>
          <w:rFonts w:ascii="Times New Roman" w:eastAsia="Arial Unicode MS" w:hAnsi="Times New Roman"/>
          <w:color w:val="1F497D"/>
          <w:kern w:val="2"/>
          <w:sz w:val="24"/>
          <w:szCs w:val="24"/>
          <w:lang w:eastAsia="zh-CN" w:bidi="hi-IN"/>
        </w:rPr>
        <w:t>clorochina</w:t>
      </w:r>
      <w:proofErr w:type="spellEnd"/>
      <w:r w:rsidRPr="002543BF">
        <w:rPr>
          <w:rFonts w:ascii="Times New Roman" w:eastAsia="Arial Unicode MS" w:hAnsi="Times New Roman"/>
          <w:color w:val="1F497D"/>
          <w:kern w:val="2"/>
          <w:sz w:val="24"/>
          <w:szCs w:val="24"/>
          <w:lang w:eastAsia="zh-CN" w:bidi="hi-IN"/>
        </w:rPr>
        <w:t xml:space="preserve">. Cortisone solo per i pazienti gravi che necessitano di ossigeno. </w:t>
      </w:r>
      <w:hyperlink r:id="rId71" w:history="1">
        <w:r w:rsidRPr="002543BF">
          <w:rPr>
            <w:rStyle w:val="Collegamentoipertestuale"/>
            <w:rFonts w:ascii="Times New Roman" w:eastAsia="Arial Unicode MS" w:hAnsi="Times New Roman"/>
            <w:b/>
            <w:kern w:val="2"/>
            <w:sz w:val="24"/>
            <w:szCs w:val="24"/>
            <w:lang w:eastAsia="zh-CN" w:bidi="hi-IN"/>
          </w:rPr>
          <w:t>Leggi tutto</w:t>
        </w:r>
      </w:hyperlink>
      <w:r w:rsidRPr="002543BF">
        <w:rPr>
          <w:rFonts w:ascii="Times New Roman" w:eastAsia="Arial Unicode MS" w:hAnsi="Times New Roman"/>
          <w:b/>
          <w:color w:val="1F497D"/>
          <w:kern w:val="2"/>
          <w:sz w:val="24"/>
          <w:szCs w:val="24"/>
          <w:lang w:eastAsia="zh-CN" w:bidi="hi-IN"/>
        </w:rPr>
        <w:t xml:space="preserve">. </w:t>
      </w:r>
      <w:hyperlink r:id="rId72" w:history="1">
        <w:r w:rsidRPr="002543BF">
          <w:rPr>
            <w:rStyle w:val="Collegamentoipertestuale"/>
            <w:rFonts w:ascii="Times New Roman" w:eastAsia="Arial Unicode MS" w:hAnsi="Times New Roman"/>
            <w:b/>
            <w:kern w:val="2"/>
            <w:sz w:val="24"/>
            <w:szCs w:val="24"/>
            <w:lang w:eastAsia="zh-CN" w:bidi="hi-IN"/>
          </w:rPr>
          <w:t>Link alle linee guida</w:t>
        </w:r>
      </w:hyperlink>
      <w:r w:rsidRPr="002543BF">
        <w:rPr>
          <w:rFonts w:ascii="Times New Roman" w:eastAsia="Arial Unicode MS" w:hAnsi="Times New Roman"/>
          <w:b/>
          <w:color w:val="1F497D"/>
          <w:kern w:val="2"/>
          <w:sz w:val="24"/>
          <w:szCs w:val="24"/>
          <w:lang w:eastAsia="zh-CN" w:bidi="hi-IN"/>
        </w:rPr>
        <w:t>.</w:t>
      </w:r>
      <w:r>
        <w:rPr>
          <w:rFonts w:ascii="Times New Roman" w:eastAsia="Arial Unicode MS" w:hAnsi="Times New Roman"/>
          <w:color w:val="1F497D"/>
          <w:kern w:val="2"/>
          <w:sz w:val="24"/>
          <w:szCs w:val="24"/>
          <w:lang w:eastAsia="zh-CN" w:bidi="hi-IN"/>
        </w:rPr>
        <w:t xml:space="preserve"> </w:t>
      </w:r>
    </w:p>
    <w:p w:rsidR="002543BF" w:rsidRDefault="002543BF" w:rsidP="006E5AF3">
      <w:pPr>
        <w:widowControl w:val="0"/>
        <w:suppressAutoHyphens/>
        <w:rPr>
          <w:rFonts w:ascii="Times New Roman" w:eastAsia="Arial Unicode MS" w:hAnsi="Times New Roman"/>
          <w:b/>
          <w:color w:val="1F497D"/>
          <w:kern w:val="2"/>
          <w:sz w:val="24"/>
          <w:szCs w:val="24"/>
          <w:lang w:eastAsia="zh-CN" w:bidi="hi-IN"/>
        </w:rPr>
      </w:pPr>
    </w:p>
    <w:p w:rsidR="004843E0" w:rsidRPr="004843E0" w:rsidRDefault="004843E0" w:rsidP="004843E0">
      <w:pPr>
        <w:widowControl w:val="0"/>
        <w:suppressAutoHyphens/>
        <w:rPr>
          <w:rFonts w:ascii="Times New Roman" w:eastAsia="Arial Unicode MS" w:hAnsi="Times New Roman"/>
          <w:b/>
          <w:color w:val="1F497D"/>
          <w:kern w:val="2"/>
          <w:sz w:val="24"/>
          <w:szCs w:val="24"/>
          <w:lang w:eastAsia="zh-CN" w:bidi="hi-IN"/>
        </w:rPr>
      </w:pPr>
      <w:r w:rsidRPr="004843E0">
        <w:rPr>
          <w:rFonts w:ascii="Times New Roman" w:eastAsia="Arial Unicode MS" w:hAnsi="Times New Roman"/>
          <w:b/>
          <w:color w:val="1F497D"/>
          <w:kern w:val="2"/>
          <w:sz w:val="24"/>
          <w:szCs w:val="24"/>
          <w:lang w:eastAsia="zh-CN" w:bidi="hi-IN"/>
        </w:rPr>
        <w:t xml:space="preserve">Giornata mondiale Aids. Nel mondo 38milioni di persone vivono con </w:t>
      </w:r>
      <w:proofErr w:type="spellStart"/>
      <w:r w:rsidRPr="004843E0">
        <w:rPr>
          <w:rFonts w:ascii="Times New Roman" w:eastAsia="Arial Unicode MS" w:hAnsi="Times New Roman"/>
          <w:b/>
          <w:color w:val="1F497D"/>
          <w:kern w:val="2"/>
          <w:sz w:val="24"/>
          <w:szCs w:val="24"/>
          <w:lang w:eastAsia="zh-CN" w:bidi="hi-IN"/>
        </w:rPr>
        <w:t>Hiv</w:t>
      </w:r>
      <w:proofErr w:type="spellEnd"/>
      <w:r w:rsidRPr="004843E0">
        <w:rPr>
          <w:rFonts w:ascii="Times New Roman" w:eastAsia="Arial Unicode MS" w:hAnsi="Times New Roman"/>
          <w:b/>
          <w:color w:val="1F497D"/>
          <w:kern w:val="2"/>
          <w:sz w:val="24"/>
          <w:szCs w:val="24"/>
          <w:lang w:eastAsia="zh-CN" w:bidi="hi-IN"/>
        </w:rPr>
        <w:t xml:space="preserve"> e nel 2019 ci sono stati 690mila morti. Con il </w:t>
      </w:r>
      <w:proofErr w:type="spellStart"/>
      <w:r w:rsidR="00566974">
        <w:rPr>
          <w:rFonts w:ascii="Times New Roman" w:eastAsia="Arial Unicode MS" w:hAnsi="Times New Roman"/>
          <w:b/>
          <w:color w:val="1F497D"/>
          <w:kern w:val="2"/>
          <w:sz w:val="24"/>
          <w:szCs w:val="24"/>
          <w:lang w:eastAsia="zh-CN" w:bidi="hi-IN"/>
        </w:rPr>
        <w:t>Covid</w:t>
      </w:r>
      <w:proofErr w:type="spellEnd"/>
      <w:r w:rsidRPr="004843E0">
        <w:rPr>
          <w:rFonts w:ascii="Times New Roman" w:eastAsia="Arial Unicode MS" w:hAnsi="Times New Roman"/>
          <w:b/>
          <w:color w:val="1F497D"/>
          <w:kern w:val="2"/>
          <w:sz w:val="24"/>
          <w:szCs w:val="24"/>
          <w:lang w:eastAsia="zh-CN" w:bidi="hi-IN"/>
        </w:rPr>
        <w:t xml:space="preserve"> cure interrotte nel 30% dei casi</w:t>
      </w:r>
    </w:p>
    <w:p w:rsidR="002543BF" w:rsidRDefault="004843E0" w:rsidP="004843E0">
      <w:pPr>
        <w:widowControl w:val="0"/>
        <w:suppressAutoHyphens/>
        <w:rPr>
          <w:rFonts w:ascii="Times New Roman" w:eastAsia="Arial Unicode MS" w:hAnsi="Times New Roman"/>
          <w:b/>
          <w:color w:val="1F497D"/>
          <w:kern w:val="2"/>
          <w:sz w:val="24"/>
          <w:szCs w:val="24"/>
          <w:lang w:eastAsia="zh-CN" w:bidi="hi-IN"/>
        </w:rPr>
      </w:pPr>
      <w:r w:rsidRPr="004843E0">
        <w:rPr>
          <w:rFonts w:ascii="Times New Roman" w:eastAsia="Arial Unicode MS" w:hAnsi="Times New Roman"/>
          <w:color w:val="1F497D"/>
          <w:kern w:val="2"/>
          <w:sz w:val="24"/>
          <w:szCs w:val="24"/>
          <w:lang w:eastAsia="zh-CN" w:bidi="hi-IN"/>
        </w:rPr>
        <w:t xml:space="preserve">Tra le ricadute dell’epidemia </w:t>
      </w:r>
      <w:proofErr w:type="spellStart"/>
      <w:r w:rsidR="00566974">
        <w:rPr>
          <w:rFonts w:ascii="Times New Roman" w:eastAsia="Arial Unicode MS" w:hAnsi="Times New Roman"/>
          <w:color w:val="1F497D"/>
          <w:kern w:val="2"/>
          <w:sz w:val="24"/>
          <w:szCs w:val="24"/>
          <w:lang w:eastAsia="zh-CN" w:bidi="hi-IN"/>
        </w:rPr>
        <w:t>Covid</w:t>
      </w:r>
      <w:proofErr w:type="spellEnd"/>
      <w:r w:rsidRPr="004843E0">
        <w:rPr>
          <w:rFonts w:ascii="Times New Roman" w:eastAsia="Arial Unicode MS" w:hAnsi="Times New Roman"/>
          <w:color w:val="1F497D"/>
          <w:kern w:val="2"/>
          <w:sz w:val="24"/>
          <w:szCs w:val="24"/>
          <w:lang w:eastAsia="zh-CN" w:bidi="hi-IN"/>
        </w:rPr>
        <w:t xml:space="preserve"> anche l’interruzione dei trattamenti sanitari per le persone HIV </w:t>
      </w:r>
      <w:r w:rsidRPr="004843E0">
        <w:rPr>
          <w:rFonts w:ascii="Times New Roman" w:eastAsia="Arial Unicode MS" w:hAnsi="Times New Roman"/>
          <w:color w:val="1F497D"/>
          <w:kern w:val="2"/>
          <w:sz w:val="24"/>
          <w:szCs w:val="24"/>
          <w:lang w:eastAsia="zh-CN" w:bidi="hi-IN"/>
        </w:rPr>
        <w:lastRenderedPageBreak/>
        <w:t>positive, soprattutto bambini e adolescenti. Ormai falliti i target di cura immaginati per il 2020 e l’Oms è pessimista sulla possibilità di sconfiggere la malattia entro il 2030 come si era immaginato fino a qualche anno fa</w:t>
      </w:r>
      <w:r w:rsidRPr="004843E0">
        <w:rPr>
          <w:rFonts w:ascii="Times New Roman" w:eastAsia="Arial Unicode MS" w:hAnsi="Times New Roman"/>
          <w:b/>
          <w:color w:val="1F497D"/>
          <w:kern w:val="2"/>
          <w:sz w:val="24"/>
          <w:szCs w:val="24"/>
          <w:lang w:eastAsia="zh-CN" w:bidi="hi-IN"/>
        </w:rPr>
        <w:t xml:space="preserve">. </w:t>
      </w:r>
      <w:hyperlink r:id="rId73" w:history="1">
        <w:r w:rsidRPr="004843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74" w:history="1">
        <w:r w:rsidRPr="004843E0">
          <w:rPr>
            <w:rStyle w:val="Collegamentoipertestuale"/>
            <w:rFonts w:ascii="Times New Roman" w:eastAsia="Arial Unicode MS" w:hAnsi="Times New Roman"/>
            <w:b/>
            <w:kern w:val="2"/>
            <w:sz w:val="24"/>
            <w:szCs w:val="24"/>
            <w:lang w:eastAsia="zh-CN" w:bidi="hi-IN"/>
          </w:rPr>
          <w:t>La situazione in Italia</w:t>
        </w:r>
      </w:hyperlink>
      <w:r w:rsidRPr="004843E0">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4843E0" w:rsidRDefault="004843E0" w:rsidP="006E5AF3">
      <w:pPr>
        <w:widowControl w:val="0"/>
        <w:suppressAutoHyphens/>
        <w:rPr>
          <w:rFonts w:ascii="Times New Roman" w:eastAsia="Arial Unicode MS" w:hAnsi="Times New Roman"/>
          <w:b/>
          <w:color w:val="1F497D"/>
          <w:kern w:val="2"/>
          <w:sz w:val="24"/>
          <w:szCs w:val="24"/>
          <w:lang w:eastAsia="zh-CN" w:bidi="hi-IN"/>
        </w:rPr>
      </w:pPr>
    </w:p>
    <w:p w:rsidR="004843E0" w:rsidRPr="004843E0" w:rsidRDefault="00566974" w:rsidP="004843E0">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4843E0" w:rsidRPr="004843E0">
        <w:rPr>
          <w:rFonts w:ascii="Times New Roman" w:eastAsia="Arial Unicode MS" w:hAnsi="Times New Roman"/>
          <w:b/>
          <w:color w:val="1F497D"/>
          <w:kern w:val="2"/>
          <w:sz w:val="24"/>
          <w:szCs w:val="24"/>
          <w:lang w:eastAsia="zh-CN" w:bidi="hi-IN"/>
        </w:rPr>
        <w:t>. Stress-test per l’assistenza territoriale. Italia Longeva: “La fragilità negletta dei nostri anziani ha mandato in tilt il sistema”</w:t>
      </w:r>
    </w:p>
    <w:p w:rsidR="004843E0" w:rsidRDefault="004843E0" w:rsidP="004843E0">
      <w:pPr>
        <w:widowControl w:val="0"/>
        <w:suppressAutoHyphens/>
        <w:rPr>
          <w:rFonts w:ascii="Times New Roman" w:eastAsia="Arial Unicode MS" w:hAnsi="Times New Roman"/>
          <w:b/>
          <w:color w:val="1F497D"/>
          <w:kern w:val="2"/>
          <w:sz w:val="24"/>
          <w:szCs w:val="24"/>
          <w:lang w:eastAsia="zh-CN" w:bidi="hi-IN"/>
        </w:rPr>
      </w:pPr>
      <w:r w:rsidRPr="004843E0">
        <w:rPr>
          <w:rFonts w:ascii="Times New Roman" w:eastAsia="Arial Unicode MS" w:hAnsi="Times New Roman"/>
          <w:color w:val="1F497D"/>
          <w:kern w:val="2"/>
          <w:sz w:val="24"/>
          <w:szCs w:val="24"/>
          <w:lang w:eastAsia="zh-CN" w:bidi="hi-IN"/>
        </w:rPr>
        <w:t xml:space="preserve">Sono circa 10 milioni gli over-65 con </w:t>
      </w:r>
      <w:proofErr w:type="spellStart"/>
      <w:r w:rsidRPr="004843E0">
        <w:rPr>
          <w:rFonts w:ascii="Times New Roman" w:eastAsia="Arial Unicode MS" w:hAnsi="Times New Roman"/>
          <w:color w:val="1F497D"/>
          <w:kern w:val="2"/>
          <w:sz w:val="24"/>
          <w:szCs w:val="24"/>
          <w:lang w:eastAsia="zh-CN" w:bidi="hi-IN"/>
        </w:rPr>
        <w:t>multimorbilità</w:t>
      </w:r>
      <w:proofErr w:type="spellEnd"/>
      <w:r w:rsidRPr="004843E0">
        <w:rPr>
          <w:rFonts w:ascii="Times New Roman" w:eastAsia="Arial Unicode MS" w:hAnsi="Times New Roman"/>
          <w:color w:val="1F497D"/>
          <w:kern w:val="2"/>
          <w:sz w:val="24"/>
          <w:szCs w:val="24"/>
          <w:lang w:eastAsia="zh-CN" w:bidi="hi-IN"/>
        </w:rPr>
        <w:t xml:space="preserve"> e disabilità. Il Presidente di Italia Longeva Roberto Bernabei: “Dotare la medicina territoriale di strumenti concreti e chiare direttive organizzative. Le risorse in arrivo dall’Europa sono un’occasione da non sprecare”.</w:t>
      </w:r>
      <w:r>
        <w:rPr>
          <w:rFonts w:ascii="Times New Roman" w:eastAsia="Arial Unicode MS" w:hAnsi="Times New Roman"/>
          <w:b/>
          <w:color w:val="1F497D"/>
          <w:kern w:val="2"/>
          <w:sz w:val="24"/>
          <w:szCs w:val="24"/>
          <w:lang w:eastAsia="zh-CN" w:bidi="hi-IN"/>
        </w:rPr>
        <w:t xml:space="preserve"> </w:t>
      </w:r>
      <w:hyperlink r:id="rId75" w:history="1">
        <w:r w:rsidRPr="004843E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4843E0" w:rsidRDefault="004843E0" w:rsidP="006E5AF3">
      <w:pPr>
        <w:widowControl w:val="0"/>
        <w:suppressAutoHyphens/>
        <w:rPr>
          <w:rFonts w:ascii="Times New Roman" w:eastAsia="Arial Unicode MS" w:hAnsi="Times New Roman"/>
          <w:b/>
          <w:color w:val="1F497D"/>
          <w:kern w:val="2"/>
          <w:sz w:val="24"/>
          <w:szCs w:val="24"/>
          <w:lang w:eastAsia="zh-CN" w:bidi="hi-IN"/>
        </w:rPr>
      </w:pPr>
    </w:p>
    <w:p w:rsidR="006E5AF3" w:rsidRDefault="004843E0"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2</w:t>
      </w:r>
      <w:r w:rsidR="006E5AF3">
        <w:rPr>
          <w:rFonts w:ascii="Times New Roman" w:eastAsia="Arial Unicode MS" w:hAnsi="Times New Roman"/>
          <w:b/>
          <w:color w:val="1F497D"/>
          <w:kern w:val="2"/>
          <w:sz w:val="24"/>
          <w:szCs w:val="24"/>
          <w:lang w:eastAsia="zh-CN" w:bidi="hi-IN"/>
        </w:rPr>
        <w:t xml:space="preserve"> </w:t>
      </w:r>
      <w:r w:rsidR="009A69A8">
        <w:rPr>
          <w:rFonts w:ascii="Times New Roman" w:eastAsia="Arial Unicode MS" w:hAnsi="Times New Roman"/>
          <w:b/>
          <w:color w:val="1F497D"/>
          <w:kern w:val="2"/>
          <w:sz w:val="24"/>
          <w:szCs w:val="24"/>
          <w:lang w:eastAsia="zh-CN" w:bidi="hi-IN"/>
        </w:rPr>
        <w:t>dicem</w:t>
      </w:r>
      <w:r w:rsidR="009A69A8" w:rsidRPr="00A42889">
        <w:rPr>
          <w:rFonts w:ascii="Times New Roman" w:eastAsia="Arial Unicode MS" w:hAnsi="Times New Roman"/>
          <w:b/>
          <w:color w:val="1F497D"/>
          <w:kern w:val="2"/>
          <w:sz w:val="24"/>
          <w:szCs w:val="24"/>
          <w:lang w:eastAsia="zh-CN" w:bidi="hi-IN"/>
        </w:rPr>
        <w:t>bre 2020</w:t>
      </w:r>
    </w:p>
    <w:p w:rsidR="009A69A8" w:rsidRPr="009A69A8" w:rsidRDefault="00566974" w:rsidP="009A69A8">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9A69A8" w:rsidRPr="009A69A8">
        <w:rPr>
          <w:rFonts w:ascii="Times New Roman" w:eastAsia="Arial Unicode MS" w:hAnsi="Times New Roman"/>
          <w:b/>
          <w:color w:val="1F497D"/>
          <w:kern w:val="2"/>
          <w:sz w:val="24"/>
          <w:szCs w:val="24"/>
          <w:lang w:eastAsia="zh-CN" w:bidi="hi-IN"/>
        </w:rPr>
        <w:t>. Commissione Ue invita i Governi a “non abbassare la guardia. La salute deve avere precedenza sulle feste”. Ecco le raccomandazioni per l’inverno</w:t>
      </w:r>
    </w:p>
    <w:p w:rsidR="009A69A8" w:rsidRDefault="009A69A8" w:rsidP="009A69A8">
      <w:pPr>
        <w:widowControl w:val="0"/>
        <w:suppressAutoHyphens/>
        <w:rPr>
          <w:rFonts w:ascii="Times New Roman" w:eastAsia="Arial Unicode MS" w:hAnsi="Times New Roman"/>
          <w:b/>
          <w:color w:val="1F497D"/>
          <w:kern w:val="2"/>
          <w:sz w:val="24"/>
          <w:szCs w:val="24"/>
          <w:lang w:eastAsia="zh-CN" w:bidi="hi-IN"/>
        </w:rPr>
      </w:pPr>
      <w:r w:rsidRPr="009A69A8">
        <w:rPr>
          <w:rFonts w:ascii="Times New Roman" w:eastAsia="Arial Unicode MS" w:hAnsi="Times New Roman"/>
          <w:color w:val="1F497D"/>
          <w:kern w:val="2"/>
          <w:sz w:val="24"/>
          <w:szCs w:val="24"/>
          <w:lang w:eastAsia="zh-CN" w:bidi="hi-IN"/>
        </w:rPr>
        <w:t xml:space="preserve">Inviata ai governi una serie di raccomandazioni su come affrontare il periodo delle festività natalizie e in generale la fase che precede l’arrivo dei vaccini anti </w:t>
      </w:r>
      <w:proofErr w:type="spellStart"/>
      <w:r w:rsidR="00566974">
        <w:rPr>
          <w:rFonts w:ascii="Times New Roman" w:eastAsia="Arial Unicode MS" w:hAnsi="Times New Roman"/>
          <w:color w:val="1F497D"/>
          <w:kern w:val="2"/>
          <w:sz w:val="24"/>
          <w:szCs w:val="24"/>
          <w:lang w:eastAsia="zh-CN" w:bidi="hi-IN"/>
        </w:rPr>
        <w:t>Covid</w:t>
      </w:r>
      <w:proofErr w:type="spellEnd"/>
      <w:r w:rsidRPr="009A69A8">
        <w:rPr>
          <w:rFonts w:ascii="Times New Roman" w:eastAsia="Arial Unicode MS" w:hAnsi="Times New Roman"/>
          <w:color w:val="1F497D"/>
          <w:kern w:val="2"/>
          <w:sz w:val="24"/>
          <w:szCs w:val="24"/>
          <w:lang w:eastAsia="zh-CN" w:bidi="hi-IN"/>
        </w:rPr>
        <w:t>. “Non possiamo vanificare gli sforzi compiuti da tutti noi negli ultimi mesi e nelle ultime settimane. Quest'anno, la vita e la salute devono avere la precedenza sulle feste. Ma con i vaccini all'orizzonte c'è anche speranza”.</w:t>
      </w:r>
      <w:r>
        <w:rPr>
          <w:rFonts w:ascii="Times New Roman" w:eastAsia="Arial Unicode MS" w:hAnsi="Times New Roman"/>
          <w:b/>
          <w:color w:val="1F497D"/>
          <w:kern w:val="2"/>
          <w:sz w:val="24"/>
          <w:szCs w:val="24"/>
          <w:lang w:eastAsia="zh-CN" w:bidi="hi-IN"/>
        </w:rPr>
        <w:t xml:space="preserve"> </w:t>
      </w:r>
    </w:p>
    <w:p w:rsidR="006E5AF3" w:rsidRDefault="007E09DE" w:rsidP="009A69A8">
      <w:pPr>
        <w:widowControl w:val="0"/>
        <w:suppressAutoHyphens/>
        <w:rPr>
          <w:rFonts w:ascii="Times New Roman" w:eastAsia="Arial Unicode MS" w:hAnsi="Times New Roman"/>
          <w:b/>
          <w:color w:val="1F497D"/>
          <w:kern w:val="2"/>
          <w:sz w:val="24"/>
          <w:szCs w:val="24"/>
          <w:lang w:eastAsia="zh-CN" w:bidi="hi-IN"/>
        </w:rPr>
      </w:pPr>
      <w:hyperlink r:id="rId76" w:history="1">
        <w:r w:rsidR="009A69A8" w:rsidRPr="009A69A8">
          <w:rPr>
            <w:rStyle w:val="Collegamentoipertestuale"/>
            <w:rFonts w:ascii="Times New Roman" w:eastAsia="Arial Unicode MS" w:hAnsi="Times New Roman"/>
            <w:b/>
            <w:kern w:val="2"/>
            <w:sz w:val="24"/>
            <w:szCs w:val="24"/>
            <w:lang w:eastAsia="zh-CN" w:bidi="hi-IN"/>
          </w:rPr>
          <w:t>Leggi l’articolo</w:t>
        </w:r>
      </w:hyperlink>
      <w:r w:rsidR="009A69A8">
        <w:rPr>
          <w:rFonts w:ascii="Times New Roman" w:eastAsia="Arial Unicode MS" w:hAnsi="Times New Roman"/>
          <w:b/>
          <w:color w:val="1F497D"/>
          <w:kern w:val="2"/>
          <w:sz w:val="24"/>
          <w:szCs w:val="24"/>
          <w:lang w:eastAsia="zh-CN" w:bidi="hi-IN"/>
        </w:rPr>
        <w:t xml:space="preserve">. </w:t>
      </w:r>
    </w:p>
    <w:p w:rsidR="009A69A8" w:rsidRDefault="009A69A8" w:rsidP="009A69A8">
      <w:pPr>
        <w:widowControl w:val="0"/>
        <w:suppressAutoHyphens/>
        <w:rPr>
          <w:rFonts w:ascii="Times New Roman" w:eastAsia="Arial Unicode MS" w:hAnsi="Times New Roman"/>
          <w:b/>
          <w:color w:val="1F497D"/>
          <w:kern w:val="2"/>
          <w:sz w:val="24"/>
          <w:szCs w:val="24"/>
          <w:lang w:eastAsia="zh-CN" w:bidi="hi-IN"/>
        </w:rPr>
      </w:pPr>
    </w:p>
    <w:p w:rsidR="00331909" w:rsidRPr="00331909" w:rsidRDefault="00331909" w:rsidP="00331909">
      <w:pPr>
        <w:widowControl w:val="0"/>
        <w:suppressAutoHyphens/>
        <w:rPr>
          <w:rFonts w:ascii="Times New Roman" w:eastAsia="Arial Unicode MS" w:hAnsi="Times New Roman"/>
          <w:b/>
          <w:color w:val="1F497D"/>
          <w:kern w:val="2"/>
          <w:sz w:val="24"/>
          <w:szCs w:val="24"/>
          <w:lang w:eastAsia="zh-CN" w:bidi="hi-IN"/>
        </w:rPr>
      </w:pPr>
      <w:r w:rsidRPr="00331909">
        <w:rPr>
          <w:rFonts w:ascii="Times New Roman" w:eastAsia="Arial Unicode MS" w:hAnsi="Times New Roman"/>
          <w:b/>
          <w:color w:val="1F497D"/>
          <w:kern w:val="2"/>
          <w:sz w:val="24"/>
          <w:szCs w:val="24"/>
          <w:lang w:eastAsia="zh-CN" w:bidi="hi-IN"/>
        </w:rPr>
        <w:t xml:space="preserve">Lombardia. Respinta mozione di sfiducia su </w:t>
      </w:r>
      <w:proofErr w:type="spellStart"/>
      <w:r w:rsidRPr="00331909">
        <w:rPr>
          <w:rFonts w:ascii="Times New Roman" w:eastAsia="Arial Unicode MS" w:hAnsi="Times New Roman"/>
          <w:b/>
          <w:color w:val="1F497D"/>
          <w:kern w:val="2"/>
          <w:sz w:val="24"/>
          <w:szCs w:val="24"/>
          <w:lang w:eastAsia="zh-CN" w:bidi="hi-IN"/>
        </w:rPr>
        <w:t>Gallera</w:t>
      </w:r>
      <w:proofErr w:type="spellEnd"/>
    </w:p>
    <w:p w:rsidR="009A69A8" w:rsidRDefault="00331909" w:rsidP="00331909">
      <w:pPr>
        <w:widowControl w:val="0"/>
        <w:suppressAutoHyphens/>
        <w:rPr>
          <w:rFonts w:ascii="Times New Roman" w:eastAsia="Arial Unicode MS" w:hAnsi="Times New Roman"/>
          <w:b/>
          <w:color w:val="1F497D"/>
          <w:kern w:val="2"/>
          <w:sz w:val="24"/>
          <w:szCs w:val="24"/>
          <w:lang w:eastAsia="zh-CN" w:bidi="hi-IN"/>
        </w:rPr>
      </w:pPr>
      <w:r w:rsidRPr="00331909">
        <w:rPr>
          <w:rFonts w:ascii="Times New Roman" w:eastAsia="Arial Unicode MS" w:hAnsi="Times New Roman"/>
          <w:color w:val="1F497D"/>
          <w:kern w:val="2"/>
          <w:sz w:val="24"/>
          <w:szCs w:val="24"/>
          <w:lang w:eastAsia="zh-CN" w:bidi="hi-IN"/>
        </w:rPr>
        <w:t xml:space="preserve">La mozione, presentata dal M5S, è stata bocciata a scrutinio segreto con 47 voti contro 31 a favore. Durante le dichiarazioni di voto, si erano espressi per il sì oltre al M5S, anche il PD, +Europa-Radicali e Gruppo Misto-Azione. L’assessore su </w:t>
      </w:r>
      <w:proofErr w:type="spellStart"/>
      <w:r w:rsidRPr="00331909">
        <w:rPr>
          <w:rFonts w:ascii="Times New Roman" w:eastAsia="Arial Unicode MS" w:hAnsi="Times New Roman"/>
          <w:color w:val="1F497D"/>
          <w:kern w:val="2"/>
          <w:sz w:val="24"/>
          <w:szCs w:val="24"/>
          <w:lang w:eastAsia="zh-CN" w:bidi="hi-IN"/>
        </w:rPr>
        <w:t>Facebook</w:t>
      </w:r>
      <w:proofErr w:type="spellEnd"/>
      <w:r w:rsidRPr="00331909">
        <w:rPr>
          <w:rFonts w:ascii="Times New Roman" w:eastAsia="Arial Unicode MS" w:hAnsi="Times New Roman"/>
          <w:color w:val="1F497D"/>
          <w:kern w:val="2"/>
          <w:sz w:val="24"/>
          <w:szCs w:val="24"/>
          <w:lang w:eastAsia="zh-CN" w:bidi="hi-IN"/>
        </w:rPr>
        <w:t xml:space="preserve">: "Ringrazio di cuore il Presidente Attilio Fontana e i consiglieri di maggioranza per la grande prova di determinazione e compattezza. Io e dirigenti della DG Welfare continuiamo a lavorare al massimo della nostra capacità per la salute dei cittadini”. </w:t>
      </w:r>
      <w:hyperlink r:id="rId77" w:history="1">
        <w:r w:rsidRPr="0033190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9A69A8" w:rsidRDefault="009A69A8" w:rsidP="006E5AF3">
      <w:pPr>
        <w:widowControl w:val="0"/>
        <w:suppressAutoHyphens/>
        <w:rPr>
          <w:rFonts w:ascii="Times New Roman" w:eastAsia="Arial Unicode MS" w:hAnsi="Times New Roman"/>
          <w:b/>
          <w:color w:val="1F497D"/>
          <w:kern w:val="2"/>
          <w:sz w:val="24"/>
          <w:szCs w:val="24"/>
          <w:lang w:eastAsia="zh-CN" w:bidi="hi-IN"/>
        </w:rPr>
      </w:pPr>
    </w:p>
    <w:p w:rsidR="006E5AF3" w:rsidRDefault="006E5AF3" w:rsidP="006E5AF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w:t>
      </w:r>
      <w:r w:rsidR="004843E0">
        <w:rPr>
          <w:rFonts w:ascii="Times New Roman" w:eastAsia="Arial Unicode MS" w:hAnsi="Times New Roman"/>
          <w:b/>
          <w:color w:val="1F497D"/>
          <w:kern w:val="2"/>
          <w:sz w:val="24"/>
          <w:szCs w:val="24"/>
          <w:lang w:eastAsia="zh-CN" w:bidi="hi-IN"/>
        </w:rPr>
        <w:t>r del 3</w:t>
      </w:r>
      <w:r>
        <w:rPr>
          <w:rFonts w:ascii="Times New Roman" w:eastAsia="Arial Unicode MS" w:hAnsi="Times New Roman"/>
          <w:b/>
          <w:color w:val="1F497D"/>
          <w:kern w:val="2"/>
          <w:sz w:val="24"/>
          <w:szCs w:val="24"/>
          <w:lang w:eastAsia="zh-CN" w:bidi="hi-IN"/>
        </w:rPr>
        <w:t xml:space="preserve"> </w:t>
      </w:r>
      <w:r w:rsidR="009A69A8">
        <w:rPr>
          <w:rFonts w:ascii="Times New Roman" w:eastAsia="Arial Unicode MS" w:hAnsi="Times New Roman"/>
          <w:b/>
          <w:color w:val="1F497D"/>
          <w:kern w:val="2"/>
          <w:sz w:val="24"/>
          <w:szCs w:val="24"/>
          <w:lang w:eastAsia="zh-CN" w:bidi="hi-IN"/>
        </w:rPr>
        <w:t>dicem</w:t>
      </w:r>
      <w:r w:rsidR="009A69A8" w:rsidRPr="00A42889">
        <w:rPr>
          <w:rFonts w:ascii="Times New Roman" w:eastAsia="Arial Unicode MS" w:hAnsi="Times New Roman"/>
          <w:b/>
          <w:color w:val="1F497D"/>
          <w:kern w:val="2"/>
          <w:sz w:val="24"/>
          <w:szCs w:val="24"/>
          <w:lang w:eastAsia="zh-CN" w:bidi="hi-IN"/>
        </w:rPr>
        <w:t>bre 2020</w:t>
      </w:r>
    </w:p>
    <w:p w:rsidR="00331909" w:rsidRPr="00331909" w:rsidRDefault="00331909" w:rsidP="00331909">
      <w:pPr>
        <w:widowControl w:val="0"/>
        <w:suppressAutoHyphens/>
        <w:rPr>
          <w:rFonts w:ascii="Times New Roman" w:hAnsi="Times New Roman"/>
          <w:b/>
          <w:sz w:val="24"/>
          <w:szCs w:val="24"/>
        </w:rPr>
      </w:pPr>
      <w:r w:rsidRPr="00331909">
        <w:rPr>
          <w:rFonts w:ascii="Times New Roman" w:hAnsi="Times New Roman"/>
          <w:b/>
          <w:sz w:val="24"/>
          <w:szCs w:val="24"/>
        </w:rPr>
        <w:t xml:space="preserve">Medicina del territorio. “Più telemedicina e integrazione dei servizi“. Ecco le “14 mosse” di </w:t>
      </w:r>
      <w:proofErr w:type="spellStart"/>
      <w:r w:rsidRPr="00331909">
        <w:rPr>
          <w:rFonts w:ascii="Times New Roman" w:hAnsi="Times New Roman"/>
          <w:b/>
          <w:sz w:val="24"/>
          <w:szCs w:val="24"/>
        </w:rPr>
        <w:t>Cittadinanzattiva</w:t>
      </w:r>
      <w:proofErr w:type="spellEnd"/>
      <w:r w:rsidRPr="00331909">
        <w:rPr>
          <w:rFonts w:ascii="Times New Roman" w:hAnsi="Times New Roman"/>
          <w:b/>
          <w:sz w:val="24"/>
          <w:szCs w:val="24"/>
        </w:rPr>
        <w:t xml:space="preserve"> per riformarla</w:t>
      </w:r>
    </w:p>
    <w:p w:rsidR="00331909" w:rsidRDefault="00331909" w:rsidP="00331909">
      <w:pPr>
        <w:widowControl w:val="0"/>
        <w:suppressAutoHyphens/>
        <w:rPr>
          <w:rFonts w:ascii="Times New Roman" w:hAnsi="Times New Roman"/>
          <w:sz w:val="24"/>
          <w:szCs w:val="24"/>
        </w:rPr>
      </w:pPr>
      <w:r w:rsidRPr="00331909">
        <w:rPr>
          <w:rFonts w:ascii="Times New Roman" w:hAnsi="Times New Roman"/>
          <w:sz w:val="24"/>
          <w:szCs w:val="24"/>
        </w:rPr>
        <w:t xml:space="preserve">Dalla necessità di definire “il Dm 70 del territorio” individuando gli standard qualitativi, strutturali, tecnologici per assicurare parametri uniformi in tutto il Paese, alla somministrazione al domicilio del paziente di farmaci ospedalieri e terapie farmacologiche normalmente distribuite in modalità diretta. Queste alcune delle proposte presentate oggi in Commissione Igiene e Sanità. </w:t>
      </w:r>
    </w:p>
    <w:p w:rsidR="00331909" w:rsidRDefault="007E09DE" w:rsidP="00331909">
      <w:pPr>
        <w:widowControl w:val="0"/>
        <w:suppressAutoHyphens/>
        <w:rPr>
          <w:rFonts w:ascii="Times New Roman" w:hAnsi="Times New Roman"/>
          <w:sz w:val="24"/>
          <w:szCs w:val="24"/>
        </w:rPr>
      </w:pPr>
      <w:hyperlink r:id="rId78" w:history="1">
        <w:r w:rsidR="00331909" w:rsidRPr="00331909">
          <w:rPr>
            <w:rStyle w:val="Collegamentoipertestuale"/>
            <w:rFonts w:ascii="Times New Roman" w:hAnsi="Times New Roman"/>
            <w:b/>
            <w:sz w:val="24"/>
            <w:szCs w:val="24"/>
          </w:rPr>
          <w:t>Leggi l’articolo</w:t>
        </w:r>
      </w:hyperlink>
      <w:r w:rsidR="00331909">
        <w:rPr>
          <w:rFonts w:ascii="Times New Roman" w:hAnsi="Times New Roman"/>
          <w:b/>
          <w:sz w:val="24"/>
          <w:szCs w:val="24"/>
        </w:rPr>
        <w:t xml:space="preserve">. </w:t>
      </w:r>
      <w:hyperlink r:id="rId79" w:history="1">
        <w:r w:rsidR="00331909" w:rsidRPr="00B86B2A">
          <w:rPr>
            <w:rStyle w:val="Collegamentoipertestuale"/>
            <w:rFonts w:ascii="Times New Roman" w:hAnsi="Times New Roman"/>
            <w:b/>
            <w:sz w:val="24"/>
            <w:szCs w:val="24"/>
          </w:rPr>
          <w:t>Leggi le proposte</w:t>
        </w:r>
      </w:hyperlink>
      <w:r w:rsidR="00331909">
        <w:rPr>
          <w:rFonts w:ascii="Times New Roman" w:hAnsi="Times New Roman"/>
          <w:b/>
          <w:sz w:val="24"/>
          <w:szCs w:val="24"/>
        </w:rPr>
        <w:t xml:space="preserve">. </w:t>
      </w:r>
    </w:p>
    <w:p w:rsidR="006E5AF3" w:rsidRDefault="006E5AF3" w:rsidP="006E5AF3">
      <w:pPr>
        <w:widowControl w:val="0"/>
        <w:suppressAutoHyphens/>
        <w:rPr>
          <w:rFonts w:ascii="Times New Roman" w:eastAsia="Arial Unicode MS" w:hAnsi="Times New Roman"/>
          <w:b/>
          <w:color w:val="1F497D"/>
          <w:kern w:val="2"/>
          <w:sz w:val="24"/>
          <w:szCs w:val="24"/>
          <w:lang w:eastAsia="zh-CN" w:bidi="hi-IN"/>
        </w:rPr>
      </w:pPr>
    </w:p>
    <w:p w:rsidR="00DC3FCF" w:rsidRPr="00DC3FCF" w:rsidRDefault="00566974" w:rsidP="00DC3FCF">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DC3FCF" w:rsidRPr="00DC3FCF">
        <w:rPr>
          <w:rFonts w:ascii="Times New Roman" w:eastAsia="Arial Unicode MS" w:hAnsi="Times New Roman"/>
          <w:b/>
          <w:color w:val="1F497D"/>
          <w:kern w:val="2"/>
          <w:sz w:val="24"/>
          <w:szCs w:val="24"/>
          <w:lang w:eastAsia="zh-CN" w:bidi="hi-IN"/>
        </w:rPr>
        <w:t xml:space="preserve">. </w:t>
      </w:r>
      <w:proofErr w:type="spellStart"/>
      <w:r w:rsidR="00DC3FCF" w:rsidRPr="00DC3FCF">
        <w:rPr>
          <w:rFonts w:ascii="Times New Roman" w:eastAsia="Arial Unicode MS" w:hAnsi="Times New Roman"/>
          <w:b/>
          <w:color w:val="1F497D"/>
          <w:kern w:val="2"/>
          <w:sz w:val="24"/>
          <w:szCs w:val="24"/>
          <w:lang w:eastAsia="zh-CN" w:bidi="hi-IN"/>
        </w:rPr>
        <w:t>Gimbe</w:t>
      </w:r>
      <w:proofErr w:type="spellEnd"/>
      <w:r w:rsidR="00DC3FCF" w:rsidRPr="00DC3FCF">
        <w:rPr>
          <w:rFonts w:ascii="Times New Roman" w:eastAsia="Arial Unicode MS" w:hAnsi="Times New Roman"/>
          <w:b/>
          <w:color w:val="1F497D"/>
          <w:kern w:val="2"/>
          <w:sz w:val="24"/>
          <w:szCs w:val="24"/>
          <w:lang w:eastAsia="zh-CN" w:bidi="hi-IN"/>
        </w:rPr>
        <w:t>: “Frena il contagio ma il colore delle Regioni sbiadisce troppo in fretta”</w:t>
      </w:r>
    </w:p>
    <w:p w:rsidR="00DC3FCF" w:rsidRDefault="00DC3FCF" w:rsidP="00DC3FCF">
      <w:pPr>
        <w:widowControl w:val="0"/>
        <w:suppressAutoHyphens/>
        <w:rPr>
          <w:rFonts w:ascii="Times New Roman" w:eastAsia="Arial Unicode MS" w:hAnsi="Times New Roman"/>
          <w:b/>
          <w:color w:val="1F497D"/>
          <w:kern w:val="2"/>
          <w:sz w:val="24"/>
          <w:szCs w:val="24"/>
          <w:lang w:eastAsia="zh-CN" w:bidi="hi-IN"/>
        </w:rPr>
      </w:pPr>
      <w:r w:rsidRPr="00DC3FCF">
        <w:rPr>
          <w:rFonts w:ascii="Times New Roman" w:eastAsia="Arial Unicode MS" w:hAnsi="Times New Roman"/>
          <w:color w:val="1F497D"/>
          <w:kern w:val="2"/>
          <w:sz w:val="24"/>
          <w:szCs w:val="24"/>
          <w:lang w:eastAsia="zh-CN" w:bidi="hi-IN"/>
        </w:rPr>
        <w:t xml:space="preserve">Pubblicato il nuovo monitoraggio della Fondazione relativo alla settimana 25 novembre-1 dicembre. “Si confermano timidi segnali di rallentamento dell’epidemia, a fronte di numeri tuttavia ancora molto elevati. rispetto alla settimana precedente, oltre 165 mila nuovi casi e 5.055 decessi. Quasi 780 mila casi attualmente positivi, con soglie di saturazione di ospedali e terapie intensive superate in 15 e 16 regioni. </w:t>
      </w:r>
      <w:hyperlink r:id="rId80" w:history="1">
        <w:r w:rsidRPr="00DC3FC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DC3FCF" w:rsidRDefault="00DC3FCF" w:rsidP="006E5AF3">
      <w:pPr>
        <w:widowControl w:val="0"/>
        <w:suppressAutoHyphens/>
        <w:rPr>
          <w:rFonts w:ascii="Times New Roman" w:eastAsia="Arial Unicode MS" w:hAnsi="Times New Roman"/>
          <w:b/>
          <w:color w:val="1F497D"/>
          <w:kern w:val="2"/>
          <w:sz w:val="24"/>
          <w:szCs w:val="24"/>
          <w:lang w:eastAsia="zh-CN" w:bidi="hi-IN"/>
        </w:rPr>
      </w:pPr>
    </w:p>
    <w:p w:rsidR="006E5AF3" w:rsidRDefault="004843E0"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4</w:t>
      </w:r>
      <w:r w:rsidR="006E5AF3">
        <w:rPr>
          <w:rFonts w:ascii="Times New Roman" w:eastAsia="Arial Unicode MS" w:hAnsi="Times New Roman"/>
          <w:b/>
          <w:color w:val="1F497D"/>
          <w:kern w:val="2"/>
          <w:sz w:val="24"/>
          <w:szCs w:val="24"/>
          <w:lang w:eastAsia="zh-CN" w:bidi="hi-IN"/>
        </w:rPr>
        <w:t xml:space="preserve"> </w:t>
      </w:r>
      <w:r w:rsidR="009A69A8">
        <w:rPr>
          <w:rFonts w:ascii="Times New Roman" w:eastAsia="Arial Unicode MS" w:hAnsi="Times New Roman"/>
          <w:b/>
          <w:color w:val="1F497D"/>
          <w:kern w:val="2"/>
          <w:sz w:val="24"/>
          <w:szCs w:val="24"/>
          <w:lang w:eastAsia="zh-CN" w:bidi="hi-IN"/>
        </w:rPr>
        <w:t>dicem</w:t>
      </w:r>
      <w:r w:rsidR="009A69A8" w:rsidRPr="00A42889">
        <w:rPr>
          <w:rFonts w:ascii="Times New Roman" w:eastAsia="Arial Unicode MS" w:hAnsi="Times New Roman"/>
          <w:b/>
          <w:color w:val="1F497D"/>
          <w:kern w:val="2"/>
          <w:sz w:val="24"/>
          <w:szCs w:val="24"/>
          <w:lang w:eastAsia="zh-CN" w:bidi="hi-IN"/>
        </w:rPr>
        <w:t>bre 2020</w:t>
      </w:r>
    </w:p>
    <w:p w:rsidR="00350536" w:rsidRPr="00350536" w:rsidRDefault="00566974" w:rsidP="00350536">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350536" w:rsidRPr="00350536">
        <w:rPr>
          <w:rFonts w:ascii="Times New Roman" w:eastAsia="Arial Unicode MS" w:hAnsi="Times New Roman"/>
          <w:b/>
          <w:color w:val="1F497D"/>
          <w:kern w:val="2"/>
          <w:sz w:val="24"/>
          <w:szCs w:val="24"/>
          <w:lang w:eastAsia="zh-CN" w:bidi="hi-IN"/>
        </w:rPr>
        <w:t xml:space="preserve">. Il 39,9% dei decessi in Lombardia. Età media alla morte 80 anni. Solo il 3% senza altre patologie e solo 1% morto prima dei 50 anni </w:t>
      </w:r>
    </w:p>
    <w:p w:rsidR="00350536" w:rsidRDefault="00350536" w:rsidP="00350536">
      <w:pPr>
        <w:widowControl w:val="0"/>
        <w:suppressAutoHyphens/>
        <w:rPr>
          <w:rFonts w:ascii="Times New Roman" w:eastAsia="Arial Unicode MS" w:hAnsi="Times New Roman"/>
          <w:b/>
          <w:color w:val="1F497D"/>
          <w:kern w:val="2"/>
          <w:sz w:val="24"/>
          <w:szCs w:val="24"/>
          <w:lang w:eastAsia="zh-CN" w:bidi="hi-IN"/>
        </w:rPr>
      </w:pPr>
      <w:r w:rsidRPr="00350536">
        <w:rPr>
          <w:rFonts w:ascii="Times New Roman" w:eastAsia="Arial Unicode MS" w:hAnsi="Times New Roman"/>
          <w:color w:val="1F497D"/>
          <w:kern w:val="2"/>
          <w:sz w:val="24"/>
          <w:szCs w:val="24"/>
          <w:lang w:eastAsia="zh-CN" w:bidi="hi-IN"/>
        </w:rPr>
        <w:t xml:space="preserve">L'Istituto superiore di sanità ha aggiornato al 2 dicembre le caratteristiche delle persone decedute per il </w:t>
      </w:r>
      <w:proofErr w:type="spellStart"/>
      <w:r w:rsidR="00566974">
        <w:rPr>
          <w:rFonts w:ascii="Times New Roman" w:eastAsia="Arial Unicode MS" w:hAnsi="Times New Roman"/>
          <w:color w:val="1F497D"/>
          <w:kern w:val="2"/>
          <w:sz w:val="24"/>
          <w:szCs w:val="24"/>
          <w:lang w:eastAsia="zh-CN" w:bidi="hi-IN"/>
        </w:rPr>
        <w:t>Covid</w:t>
      </w:r>
      <w:proofErr w:type="spellEnd"/>
      <w:r w:rsidRPr="00350536">
        <w:rPr>
          <w:rFonts w:ascii="Times New Roman" w:eastAsia="Arial Unicode MS" w:hAnsi="Times New Roman"/>
          <w:color w:val="1F497D"/>
          <w:kern w:val="2"/>
          <w:sz w:val="24"/>
          <w:szCs w:val="24"/>
          <w:lang w:eastAsia="zh-CN" w:bidi="hi-IN"/>
        </w:rPr>
        <w:t xml:space="preserve"> dall'inizio della pandemia. Lo studio riguarda 55.824 pazienti deceduti. Ipertensione arteriosa, diabete tipo 2, cardiopatia ischemica, fibrillazione atriale, demenza e insufficienza renale, cancro e scompenso cardiaco le patologie preesistenti più diffuse. L’insufficienza respiratoria è stata la complicanza più comunemente osservata (94,1% dei casi), seguita da danno renale acuto </w:t>
      </w:r>
      <w:r w:rsidRPr="00350536">
        <w:rPr>
          <w:rFonts w:ascii="Times New Roman" w:eastAsia="Arial Unicode MS" w:hAnsi="Times New Roman"/>
          <w:color w:val="1F497D"/>
          <w:kern w:val="2"/>
          <w:sz w:val="24"/>
          <w:szCs w:val="24"/>
          <w:lang w:eastAsia="zh-CN" w:bidi="hi-IN"/>
        </w:rPr>
        <w:lastRenderedPageBreak/>
        <w:t xml:space="preserve">(23,6%), </w:t>
      </w:r>
      <w:proofErr w:type="spellStart"/>
      <w:r w:rsidRPr="00350536">
        <w:rPr>
          <w:rFonts w:ascii="Times New Roman" w:eastAsia="Arial Unicode MS" w:hAnsi="Times New Roman"/>
          <w:color w:val="1F497D"/>
          <w:kern w:val="2"/>
          <w:sz w:val="24"/>
          <w:szCs w:val="24"/>
          <w:lang w:eastAsia="zh-CN" w:bidi="hi-IN"/>
        </w:rPr>
        <w:t>sovrainfezione</w:t>
      </w:r>
      <w:proofErr w:type="spellEnd"/>
      <w:r w:rsidRPr="00350536">
        <w:rPr>
          <w:rFonts w:ascii="Times New Roman" w:eastAsia="Arial Unicode MS" w:hAnsi="Times New Roman"/>
          <w:color w:val="1F497D"/>
          <w:kern w:val="2"/>
          <w:sz w:val="24"/>
          <w:szCs w:val="24"/>
          <w:lang w:eastAsia="zh-CN" w:bidi="hi-IN"/>
        </w:rPr>
        <w:t xml:space="preserve"> (19,3%) e danno miocardico acuto (10,8%).</w:t>
      </w:r>
      <w:r w:rsidRPr="00350536">
        <w:rPr>
          <w:rFonts w:ascii="Times New Roman" w:eastAsia="Arial Unicode MS" w:hAnsi="Times New Roman"/>
          <w:b/>
          <w:color w:val="1F497D"/>
          <w:kern w:val="2"/>
          <w:sz w:val="24"/>
          <w:szCs w:val="24"/>
          <w:lang w:eastAsia="zh-CN" w:bidi="hi-IN"/>
        </w:rPr>
        <w:t xml:space="preserve"> </w:t>
      </w:r>
    </w:p>
    <w:p w:rsidR="006E5AF3" w:rsidRDefault="007E09DE" w:rsidP="00350536">
      <w:pPr>
        <w:widowControl w:val="0"/>
        <w:suppressAutoHyphens/>
        <w:rPr>
          <w:rFonts w:ascii="Times New Roman" w:eastAsia="Arial Unicode MS" w:hAnsi="Times New Roman"/>
          <w:b/>
          <w:color w:val="1F497D"/>
          <w:kern w:val="2"/>
          <w:sz w:val="24"/>
          <w:szCs w:val="24"/>
          <w:lang w:eastAsia="zh-CN" w:bidi="hi-IN"/>
        </w:rPr>
      </w:pPr>
      <w:hyperlink r:id="rId81" w:history="1">
        <w:r w:rsidR="00350536" w:rsidRPr="00350536">
          <w:rPr>
            <w:rStyle w:val="Collegamentoipertestuale"/>
            <w:rFonts w:ascii="Times New Roman" w:eastAsia="Arial Unicode MS" w:hAnsi="Times New Roman"/>
            <w:b/>
            <w:kern w:val="2"/>
            <w:sz w:val="24"/>
            <w:szCs w:val="24"/>
            <w:lang w:eastAsia="zh-CN" w:bidi="hi-IN"/>
          </w:rPr>
          <w:t>Leggi l’articolo</w:t>
        </w:r>
      </w:hyperlink>
      <w:r w:rsidR="00350536">
        <w:rPr>
          <w:rFonts w:ascii="Times New Roman" w:eastAsia="Arial Unicode MS" w:hAnsi="Times New Roman"/>
          <w:b/>
          <w:color w:val="1F497D"/>
          <w:kern w:val="2"/>
          <w:sz w:val="24"/>
          <w:szCs w:val="24"/>
          <w:lang w:eastAsia="zh-CN" w:bidi="hi-IN"/>
        </w:rPr>
        <w:t xml:space="preserve">. </w:t>
      </w:r>
      <w:hyperlink r:id="rId82" w:history="1">
        <w:r w:rsidR="00350536" w:rsidRPr="00350536">
          <w:rPr>
            <w:rStyle w:val="Collegamentoipertestuale"/>
            <w:rFonts w:ascii="Times New Roman" w:eastAsia="Arial Unicode MS" w:hAnsi="Times New Roman"/>
            <w:b/>
            <w:kern w:val="2"/>
            <w:sz w:val="24"/>
            <w:szCs w:val="24"/>
            <w:lang w:eastAsia="zh-CN" w:bidi="hi-IN"/>
          </w:rPr>
          <w:t>Link al Rapporto</w:t>
        </w:r>
      </w:hyperlink>
      <w:r w:rsidR="00350536">
        <w:rPr>
          <w:rFonts w:ascii="Times New Roman" w:eastAsia="Arial Unicode MS" w:hAnsi="Times New Roman"/>
          <w:b/>
          <w:color w:val="1F497D"/>
          <w:kern w:val="2"/>
          <w:sz w:val="24"/>
          <w:szCs w:val="24"/>
          <w:lang w:eastAsia="zh-CN" w:bidi="hi-IN"/>
        </w:rPr>
        <w:t xml:space="preserve">. </w:t>
      </w:r>
    </w:p>
    <w:p w:rsidR="00350536" w:rsidRDefault="00350536" w:rsidP="00350536">
      <w:pPr>
        <w:widowControl w:val="0"/>
        <w:suppressAutoHyphens/>
        <w:rPr>
          <w:rFonts w:ascii="Times New Roman" w:eastAsia="Arial Unicode MS" w:hAnsi="Times New Roman"/>
          <w:b/>
          <w:color w:val="1F497D"/>
          <w:kern w:val="2"/>
          <w:sz w:val="24"/>
          <w:szCs w:val="24"/>
          <w:lang w:eastAsia="zh-CN" w:bidi="hi-IN"/>
        </w:rPr>
      </w:pPr>
    </w:p>
    <w:p w:rsidR="00350536" w:rsidRPr="00350536" w:rsidRDefault="00350536" w:rsidP="00350536">
      <w:pPr>
        <w:widowControl w:val="0"/>
        <w:suppressAutoHyphens/>
        <w:rPr>
          <w:rFonts w:ascii="Times New Roman" w:eastAsia="Arial Unicode MS" w:hAnsi="Times New Roman"/>
          <w:b/>
          <w:color w:val="1F497D"/>
          <w:kern w:val="2"/>
          <w:sz w:val="24"/>
          <w:szCs w:val="24"/>
          <w:lang w:eastAsia="zh-CN" w:bidi="hi-IN"/>
        </w:rPr>
      </w:pPr>
      <w:proofErr w:type="spellStart"/>
      <w:r w:rsidRPr="00350536">
        <w:rPr>
          <w:rFonts w:ascii="Times New Roman" w:eastAsia="Arial Unicode MS" w:hAnsi="Times New Roman"/>
          <w:b/>
          <w:color w:val="1F497D"/>
          <w:kern w:val="2"/>
          <w:sz w:val="24"/>
          <w:szCs w:val="24"/>
          <w:lang w:eastAsia="zh-CN" w:bidi="hi-IN"/>
        </w:rPr>
        <w:t>Recovery</w:t>
      </w:r>
      <w:proofErr w:type="spellEnd"/>
      <w:r w:rsidRPr="00350536">
        <w:rPr>
          <w:rFonts w:ascii="Times New Roman" w:eastAsia="Arial Unicode MS" w:hAnsi="Times New Roman"/>
          <w:b/>
          <w:color w:val="1F497D"/>
          <w:kern w:val="2"/>
          <w:sz w:val="24"/>
          <w:szCs w:val="24"/>
          <w:lang w:eastAsia="zh-CN" w:bidi="hi-IN"/>
        </w:rPr>
        <w:t xml:space="preserve"> Fund. Sanità digitale, Case della Salute e valorizzazione del personale. Ecco le priorità per le Regioni sul tema della salute</w:t>
      </w:r>
    </w:p>
    <w:p w:rsidR="00350536" w:rsidRDefault="00350536" w:rsidP="00350536">
      <w:pPr>
        <w:widowControl w:val="0"/>
        <w:suppressAutoHyphens/>
        <w:rPr>
          <w:rFonts w:ascii="Times New Roman" w:eastAsia="Arial Unicode MS" w:hAnsi="Times New Roman"/>
          <w:b/>
          <w:color w:val="1F497D"/>
          <w:kern w:val="2"/>
          <w:sz w:val="24"/>
          <w:szCs w:val="24"/>
          <w:lang w:eastAsia="zh-CN" w:bidi="hi-IN"/>
        </w:rPr>
      </w:pPr>
      <w:r w:rsidRPr="00350536">
        <w:rPr>
          <w:rFonts w:ascii="Times New Roman" w:eastAsia="Arial Unicode MS" w:hAnsi="Times New Roman"/>
          <w:color w:val="1F497D"/>
          <w:kern w:val="2"/>
          <w:sz w:val="24"/>
          <w:szCs w:val="24"/>
          <w:lang w:eastAsia="zh-CN" w:bidi="hi-IN"/>
        </w:rPr>
        <w:t xml:space="preserve">Presentato un documento con le principali iniziative che secondo gli Enti locali dovranno essere l’architrave per il piano </w:t>
      </w:r>
      <w:proofErr w:type="spellStart"/>
      <w:r w:rsidRPr="00350536">
        <w:rPr>
          <w:rFonts w:ascii="Times New Roman" w:eastAsia="Arial Unicode MS" w:hAnsi="Times New Roman"/>
          <w:color w:val="1F497D"/>
          <w:kern w:val="2"/>
          <w:sz w:val="24"/>
          <w:szCs w:val="24"/>
          <w:lang w:eastAsia="zh-CN" w:bidi="hi-IN"/>
        </w:rPr>
        <w:t>Next</w:t>
      </w:r>
      <w:proofErr w:type="spellEnd"/>
      <w:r w:rsidRPr="00350536">
        <w:rPr>
          <w:rFonts w:ascii="Times New Roman" w:eastAsia="Arial Unicode MS" w:hAnsi="Times New Roman"/>
          <w:color w:val="1F497D"/>
          <w:kern w:val="2"/>
          <w:sz w:val="24"/>
          <w:szCs w:val="24"/>
          <w:lang w:eastAsia="zh-CN" w:bidi="hi-IN"/>
        </w:rPr>
        <w:t xml:space="preserve"> Generation Eu. Per la sanità proposto anche il potenziamento ed ammodernamento del patrimonio immobiliare e tecnologico degli ospedali e il sostegno alla ricerca medica, immunologica e farmaceutica</w:t>
      </w:r>
      <w:r w:rsidRPr="00350536">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83" w:history="1">
        <w:r w:rsidRPr="003505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84" w:history="1">
        <w:r w:rsidRPr="00350536">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w:t>
      </w:r>
    </w:p>
    <w:p w:rsidR="00350536" w:rsidRDefault="00350536" w:rsidP="006E5AF3">
      <w:pPr>
        <w:widowControl w:val="0"/>
        <w:suppressAutoHyphens/>
        <w:rPr>
          <w:rFonts w:ascii="Times New Roman" w:eastAsia="Arial Unicode MS" w:hAnsi="Times New Roman"/>
          <w:b/>
          <w:color w:val="1F497D"/>
          <w:kern w:val="2"/>
          <w:sz w:val="24"/>
          <w:szCs w:val="24"/>
          <w:lang w:eastAsia="zh-CN" w:bidi="hi-IN"/>
        </w:rPr>
      </w:pPr>
    </w:p>
    <w:p w:rsidR="00350536" w:rsidRPr="00350536" w:rsidRDefault="00350536" w:rsidP="00350536">
      <w:pPr>
        <w:widowControl w:val="0"/>
        <w:suppressAutoHyphens/>
        <w:rPr>
          <w:rFonts w:ascii="Times New Roman" w:eastAsia="Arial Unicode MS" w:hAnsi="Times New Roman"/>
          <w:b/>
          <w:color w:val="1F497D"/>
          <w:kern w:val="2"/>
          <w:sz w:val="24"/>
          <w:szCs w:val="24"/>
          <w:lang w:eastAsia="zh-CN" w:bidi="hi-IN"/>
        </w:rPr>
      </w:pPr>
      <w:r w:rsidRPr="00350536">
        <w:rPr>
          <w:rFonts w:ascii="Times New Roman" w:eastAsia="Arial Unicode MS" w:hAnsi="Times New Roman"/>
          <w:b/>
          <w:color w:val="1F497D"/>
          <w:kern w:val="2"/>
          <w:sz w:val="24"/>
          <w:szCs w:val="24"/>
          <w:lang w:eastAsia="zh-CN" w:bidi="hi-IN"/>
        </w:rPr>
        <w:t xml:space="preserve">Cgil, Cisl e Uil vogliono il </w:t>
      </w:r>
      <w:proofErr w:type="spellStart"/>
      <w:r w:rsidRPr="00350536">
        <w:rPr>
          <w:rFonts w:ascii="Times New Roman" w:eastAsia="Arial Unicode MS" w:hAnsi="Times New Roman"/>
          <w:b/>
          <w:color w:val="1F497D"/>
          <w:kern w:val="2"/>
          <w:sz w:val="24"/>
          <w:szCs w:val="24"/>
          <w:lang w:eastAsia="zh-CN" w:bidi="hi-IN"/>
        </w:rPr>
        <w:t>Mes</w:t>
      </w:r>
      <w:proofErr w:type="spellEnd"/>
      <w:r w:rsidRPr="00350536">
        <w:rPr>
          <w:rFonts w:ascii="Times New Roman" w:eastAsia="Arial Unicode MS" w:hAnsi="Times New Roman"/>
          <w:b/>
          <w:color w:val="1F497D"/>
          <w:kern w:val="2"/>
          <w:sz w:val="24"/>
          <w:szCs w:val="24"/>
          <w:lang w:eastAsia="zh-CN" w:bidi="hi-IN"/>
        </w:rPr>
        <w:t xml:space="preserve"> Sanità. Ecco tutte le proposte dei sindacati per il rilancio del Welfare sanitario e socio sanitario</w:t>
      </w:r>
    </w:p>
    <w:p w:rsidR="00350536" w:rsidRDefault="00350536" w:rsidP="00350536">
      <w:pPr>
        <w:widowControl w:val="0"/>
        <w:suppressAutoHyphens/>
        <w:rPr>
          <w:rFonts w:ascii="Times New Roman" w:eastAsia="Arial Unicode MS" w:hAnsi="Times New Roman"/>
          <w:b/>
          <w:color w:val="1F497D"/>
          <w:kern w:val="2"/>
          <w:sz w:val="24"/>
          <w:szCs w:val="24"/>
          <w:lang w:eastAsia="zh-CN" w:bidi="hi-IN"/>
        </w:rPr>
      </w:pPr>
      <w:r w:rsidRPr="00350536">
        <w:rPr>
          <w:rFonts w:ascii="Times New Roman" w:eastAsia="Arial Unicode MS" w:hAnsi="Times New Roman"/>
          <w:color w:val="1F497D"/>
          <w:kern w:val="2"/>
          <w:sz w:val="24"/>
          <w:szCs w:val="24"/>
          <w:lang w:eastAsia="zh-CN" w:bidi="hi-IN"/>
        </w:rPr>
        <w:t>Inviato dai sindacati a Governo, Regioni, Comuni e presidenti di Camera e Senato un documento con una serie di proposte per rilanciare il nostro sistema sanitario e di assistenza sociale e anche per raggiungere l’obiettivo di colmare quel divario territoriale tra regioni (in particolare tra nord e sud), centri urbani e aree interne in costante crescita che ha generato forti disuguaglianze sociali e la conseguente rinuncia alle cure.</w:t>
      </w:r>
      <w:r w:rsidRPr="00350536">
        <w:rPr>
          <w:rFonts w:ascii="Times New Roman" w:eastAsia="Arial Unicode MS" w:hAnsi="Times New Roman"/>
          <w:b/>
          <w:color w:val="1F497D"/>
          <w:kern w:val="2"/>
          <w:sz w:val="24"/>
          <w:szCs w:val="24"/>
          <w:lang w:eastAsia="zh-CN" w:bidi="hi-IN"/>
        </w:rPr>
        <w:t xml:space="preserve"> </w:t>
      </w:r>
      <w:hyperlink r:id="rId85" w:history="1">
        <w:r w:rsidRPr="003505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86" w:history="1">
        <w:r w:rsidRPr="00350536">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 xml:space="preserve">. </w:t>
      </w:r>
    </w:p>
    <w:p w:rsidR="00350536" w:rsidRDefault="00350536" w:rsidP="006E5AF3">
      <w:pPr>
        <w:widowControl w:val="0"/>
        <w:suppressAutoHyphens/>
        <w:rPr>
          <w:rFonts w:ascii="Times New Roman" w:eastAsia="Arial Unicode MS" w:hAnsi="Times New Roman"/>
          <w:b/>
          <w:color w:val="1F497D"/>
          <w:kern w:val="2"/>
          <w:sz w:val="24"/>
          <w:szCs w:val="24"/>
          <w:lang w:eastAsia="zh-CN" w:bidi="hi-IN"/>
        </w:rPr>
      </w:pPr>
    </w:p>
    <w:p w:rsidR="00350536" w:rsidRPr="00350536" w:rsidRDefault="00350536" w:rsidP="00350536">
      <w:pPr>
        <w:widowControl w:val="0"/>
        <w:suppressAutoHyphens/>
        <w:rPr>
          <w:rFonts w:ascii="Times New Roman" w:eastAsia="Arial Unicode MS" w:hAnsi="Times New Roman"/>
          <w:b/>
          <w:color w:val="1F497D"/>
          <w:kern w:val="2"/>
          <w:sz w:val="24"/>
          <w:szCs w:val="24"/>
          <w:lang w:eastAsia="zh-CN" w:bidi="hi-IN"/>
        </w:rPr>
      </w:pPr>
      <w:proofErr w:type="spellStart"/>
      <w:r w:rsidRPr="00350536">
        <w:rPr>
          <w:rFonts w:ascii="Times New Roman" w:eastAsia="Arial Unicode MS" w:hAnsi="Times New Roman"/>
          <w:b/>
          <w:color w:val="1F497D"/>
          <w:kern w:val="2"/>
          <w:sz w:val="24"/>
          <w:szCs w:val="24"/>
          <w:lang w:eastAsia="zh-CN" w:bidi="hi-IN"/>
        </w:rPr>
        <w:t>Censis</w:t>
      </w:r>
      <w:proofErr w:type="spellEnd"/>
      <w:r w:rsidRPr="00350536">
        <w:rPr>
          <w:rFonts w:ascii="Times New Roman" w:eastAsia="Arial Unicode MS" w:hAnsi="Times New Roman"/>
          <w:b/>
          <w:color w:val="1F497D"/>
          <w:kern w:val="2"/>
          <w:sz w:val="24"/>
          <w:szCs w:val="24"/>
          <w:lang w:eastAsia="zh-CN" w:bidi="hi-IN"/>
        </w:rPr>
        <w:t>: “La pandemia ha aggredito una società già stanca e il Servizio sanitario si è presentato piuttosto fragile all’appuntamento”</w:t>
      </w:r>
    </w:p>
    <w:p w:rsidR="00350536" w:rsidRDefault="00350536" w:rsidP="00350536">
      <w:pPr>
        <w:widowControl w:val="0"/>
        <w:suppressAutoHyphens/>
        <w:rPr>
          <w:rFonts w:ascii="Times New Roman" w:eastAsia="Arial Unicode MS" w:hAnsi="Times New Roman"/>
          <w:b/>
          <w:color w:val="1F497D"/>
          <w:kern w:val="2"/>
          <w:sz w:val="24"/>
          <w:szCs w:val="24"/>
          <w:lang w:eastAsia="zh-CN" w:bidi="hi-IN"/>
        </w:rPr>
      </w:pPr>
      <w:r w:rsidRPr="00AC3167">
        <w:rPr>
          <w:rFonts w:ascii="Times New Roman" w:eastAsia="Arial Unicode MS" w:hAnsi="Times New Roman"/>
          <w:color w:val="1F497D"/>
          <w:kern w:val="2"/>
          <w:sz w:val="24"/>
          <w:szCs w:val="24"/>
          <w:lang w:eastAsia="zh-CN" w:bidi="hi-IN"/>
        </w:rPr>
        <w:t xml:space="preserve">Così il </w:t>
      </w:r>
      <w:proofErr w:type="spellStart"/>
      <w:r w:rsidRPr="00AC3167">
        <w:rPr>
          <w:rFonts w:ascii="Times New Roman" w:eastAsia="Arial Unicode MS" w:hAnsi="Times New Roman"/>
          <w:color w:val="1F497D"/>
          <w:kern w:val="2"/>
          <w:sz w:val="24"/>
          <w:szCs w:val="24"/>
          <w:lang w:eastAsia="zh-CN" w:bidi="hi-IN"/>
        </w:rPr>
        <w:t>Censis</w:t>
      </w:r>
      <w:proofErr w:type="spellEnd"/>
      <w:r w:rsidRPr="00AC3167">
        <w:rPr>
          <w:rFonts w:ascii="Times New Roman" w:eastAsia="Arial Unicode MS" w:hAnsi="Times New Roman"/>
          <w:color w:val="1F497D"/>
          <w:kern w:val="2"/>
          <w:sz w:val="24"/>
          <w:szCs w:val="24"/>
          <w:lang w:eastAsia="zh-CN" w:bidi="hi-IN"/>
        </w:rPr>
        <w:t xml:space="preserve"> nel suo Rapporto annuale. “La realtà odierna ci impone di prendere atto che il Paese si muove in condizioni troppo rischiose per non presupporre una nuova azione sistemica della mano pubblica”. Mentre la nostra sanità è sembrata fragile perché “ha scontato una impreparazione sistemica rispetto alla prevenzione delle epidemie, ma anche perché nel tempo è stata minata nelle sue basi economiche e umane”.</w:t>
      </w:r>
      <w:r>
        <w:rPr>
          <w:rFonts w:ascii="Times New Roman" w:eastAsia="Arial Unicode MS" w:hAnsi="Times New Roman"/>
          <w:b/>
          <w:color w:val="1F497D"/>
          <w:kern w:val="2"/>
          <w:sz w:val="24"/>
          <w:szCs w:val="24"/>
          <w:lang w:eastAsia="zh-CN" w:bidi="hi-IN"/>
        </w:rPr>
        <w:t xml:space="preserve"> </w:t>
      </w:r>
      <w:hyperlink r:id="rId87" w:history="1">
        <w:r w:rsidRPr="00AC316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350536" w:rsidRDefault="00350536" w:rsidP="006E5AF3">
      <w:pPr>
        <w:widowControl w:val="0"/>
        <w:suppressAutoHyphens/>
        <w:rPr>
          <w:rFonts w:ascii="Times New Roman" w:eastAsia="Arial Unicode MS" w:hAnsi="Times New Roman"/>
          <w:b/>
          <w:color w:val="1F497D"/>
          <w:kern w:val="2"/>
          <w:sz w:val="24"/>
          <w:szCs w:val="24"/>
          <w:lang w:eastAsia="zh-CN" w:bidi="hi-IN"/>
        </w:rPr>
      </w:pPr>
    </w:p>
    <w:p w:rsidR="006E5AF3" w:rsidRDefault="004843E0"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7</w:t>
      </w:r>
      <w:r w:rsidR="006E5AF3">
        <w:rPr>
          <w:rFonts w:ascii="Times New Roman" w:eastAsia="Arial Unicode MS" w:hAnsi="Times New Roman"/>
          <w:b/>
          <w:color w:val="1F497D"/>
          <w:kern w:val="2"/>
          <w:sz w:val="24"/>
          <w:szCs w:val="24"/>
          <w:lang w:eastAsia="zh-CN" w:bidi="hi-IN"/>
        </w:rPr>
        <w:t xml:space="preserve"> </w:t>
      </w:r>
      <w:r w:rsidR="009A69A8">
        <w:rPr>
          <w:rFonts w:ascii="Times New Roman" w:eastAsia="Arial Unicode MS" w:hAnsi="Times New Roman"/>
          <w:b/>
          <w:color w:val="1F497D"/>
          <w:kern w:val="2"/>
          <w:sz w:val="24"/>
          <w:szCs w:val="24"/>
          <w:lang w:eastAsia="zh-CN" w:bidi="hi-IN"/>
        </w:rPr>
        <w:t>dicem</w:t>
      </w:r>
      <w:r w:rsidR="009A69A8" w:rsidRPr="00A42889">
        <w:rPr>
          <w:rFonts w:ascii="Times New Roman" w:eastAsia="Arial Unicode MS" w:hAnsi="Times New Roman"/>
          <w:b/>
          <w:color w:val="1F497D"/>
          <w:kern w:val="2"/>
          <w:sz w:val="24"/>
          <w:szCs w:val="24"/>
          <w:lang w:eastAsia="zh-CN" w:bidi="hi-IN"/>
        </w:rPr>
        <w:t>bre 2020</w:t>
      </w:r>
    </w:p>
    <w:p w:rsidR="00AC3167" w:rsidRPr="00AC3167" w:rsidRDefault="00AC3167" w:rsidP="00AC3167">
      <w:pPr>
        <w:widowControl w:val="0"/>
        <w:suppressAutoHyphens/>
        <w:rPr>
          <w:rFonts w:ascii="Times New Roman" w:eastAsia="Arial Unicode MS" w:hAnsi="Times New Roman"/>
          <w:b/>
          <w:color w:val="1F497D"/>
          <w:kern w:val="2"/>
          <w:sz w:val="24"/>
          <w:szCs w:val="24"/>
          <w:lang w:eastAsia="zh-CN" w:bidi="hi-IN"/>
        </w:rPr>
      </w:pPr>
      <w:proofErr w:type="spellStart"/>
      <w:r w:rsidRPr="00AC3167">
        <w:rPr>
          <w:rFonts w:ascii="Times New Roman" w:eastAsia="Arial Unicode MS" w:hAnsi="Times New Roman"/>
          <w:b/>
          <w:color w:val="1F497D"/>
          <w:kern w:val="2"/>
          <w:sz w:val="24"/>
          <w:szCs w:val="24"/>
          <w:lang w:eastAsia="zh-CN" w:bidi="hi-IN"/>
        </w:rPr>
        <w:t>Recovery</w:t>
      </w:r>
      <w:proofErr w:type="spellEnd"/>
      <w:r w:rsidRPr="00AC3167">
        <w:rPr>
          <w:rFonts w:ascii="Times New Roman" w:eastAsia="Arial Unicode MS" w:hAnsi="Times New Roman"/>
          <w:b/>
          <w:color w:val="1F497D"/>
          <w:kern w:val="2"/>
          <w:sz w:val="24"/>
          <w:szCs w:val="24"/>
          <w:lang w:eastAsia="zh-CN" w:bidi="hi-IN"/>
        </w:rPr>
        <w:t xml:space="preserve"> Plan. Per la Salute solo 9 miliardi. Si punta su Case di comunità e sanità digitale. La bozza del Piano del Governo</w:t>
      </w:r>
    </w:p>
    <w:p w:rsidR="00AC3167" w:rsidRDefault="00AC3167" w:rsidP="00AC3167">
      <w:pPr>
        <w:widowControl w:val="0"/>
        <w:suppressAutoHyphens/>
        <w:rPr>
          <w:rFonts w:ascii="Times New Roman" w:eastAsia="Arial Unicode MS" w:hAnsi="Times New Roman"/>
          <w:b/>
          <w:color w:val="1F497D"/>
          <w:kern w:val="2"/>
          <w:sz w:val="24"/>
          <w:szCs w:val="24"/>
          <w:lang w:eastAsia="zh-CN" w:bidi="hi-IN"/>
        </w:rPr>
      </w:pPr>
      <w:r w:rsidRPr="00AC3167">
        <w:rPr>
          <w:rFonts w:ascii="Times New Roman" w:eastAsia="Arial Unicode MS" w:hAnsi="Times New Roman"/>
          <w:color w:val="1F497D"/>
          <w:kern w:val="2"/>
          <w:sz w:val="24"/>
          <w:szCs w:val="24"/>
          <w:lang w:eastAsia="zh-CN" w:bidi="hi-IN"/>
        </w:rPr>
        <w:t xml:space="preserve">Due i macro obiettivi presenti nel documento messo a punto dal Governo e all'esame del Consiglio dei ministri: Assistenza di prossimità e telemedicina da un lato e Innovazione, ricerca e digitalizzazione dell'assistenza sanitaria dall’altro. Contrariamente alle aspettative sul totale delle risorse europee (196 </w:t>
      </w:r>
      <w:proofErr w:type="spellStart"/>
      <w:r w:rsidRPr="00AC3167">
        <w:rPr>
          <w:rFonts w:ascii="Times New Roman" w:eastAsia="Arial Unicode MS" w:hAnsi="Times New Roman"/>
          <w:color w:val="1F497D"/>
          <w:kern w:val="2"/>
          <w:sz w:val="24"/>
          <w:szCs w:val="24"/>
          <w:lang w:eastAsia="zh-CN" w:bidi="hi-IN"/>
        </w:rPr>
        <w:t>mld</w:t>
      </w:r>
      <w:proofErr w:type="spellEnd"/>
      <w:r w:rsidRPr="00AC3167">
        <w:rPr>
          <w:rFonts w:ascii="Times New Roman" w:eastAsia="Arial Unicode MS" w:hAnsi="Times New Roman"/>
          <w:color w:val="1F497D"/>
          <w:kern w:val="2"/>
          <w:sz w:val="24"/>
          <w:szCs w:val="24"/>
          <w:lang w:eastAsia="zh-CN" w:bidi="hi-IN"/>
        </w:rPr>
        <w:t>) appena il 4,6% va alla salute. Il Governo: “</w:t>
      </w:r>
      <w:proofErr w:type="spellStart"/>
      <w:r w:rsidRPr="00AC3167">
        <w:rPr>
          <w:rFonts w:ascii="Times New Roman" w:eastAsia="Arial Unicode MS" w:hAnsi="Times New Roman"/>
          <w:color w:val="1F497D"/>
          <w:kern w:val="2"/>
          <w:sz w:val="24"/>
          <w:szCs w:val="24"/>
          <w:lang w:eastAsia="zh-CN" w:bidi="hi-IN"/>
        </w:rPr>
        <w:t>Ssn</w:t>
      </w:r>
      <w:proofErr w:type="spellEnd"/>
      <w:r w:rsidRPr="00AC3167">
        <w:rPr>
          <w:rFonts w:ascii="Times New Roman" w:eastAsia="Arial Unicode MS" w:hAnsi="Times New Roman"/>
          <w:color w:val="1F497D"/>
          <w:kern w:val="2"/>
          <w:sz w:val="24"/>
          <w:szCs w:val="24"/>
          <w:lang w:eastAsia="zh-CN" w:bidi="hi-IN"/>
        </w:rPr>
        <w:t xml:space="preserve"> è giunto alla prova del </w:t>
      </w:r>
      <w:proofErr w:type="spellStart"/>
      <w:r w:rsidR="00566974">
        <w:rPr>
          <w:rFonts w:ascii="Times New Roman" w:eastAsia="Arial Unicode MS" w:hAnsi="Times New Roman"/>
          <w:color w:val="1F497D"/>
          <w:kern w:val="2"/>
          <w:sz w:val="24"/>
          <w:szCs w:val="24"/>
          <w:lang w:eastAsia="zh-CN" w:bidi="hi-IN"/>
        </w:rPr>
        <w:t>Covid</w:t>
      </w:r>
      <w:proofErr w:type="spellEnd"/>
      <w:r w:rsidRPr="00AC3167">
        <w:rPr>
          <w:rFonts w:ascii="Times New Roman" w:eastAsia="Arial Unicode MS" w:hAnsi="Times New Roman"/>
          <w:color w:val="1F497D"/>
          <w:kern w:val="2"/>
          <w:sz w:val="24"/>
          <w:szCs w:val="24"/>
          <w:lang w:eastAsia="zh-CN" w:bidi="hi-IN"/>
        </w:rPr>
        <w:t xml:space="preserve"> manifestando elementi di relativa debolezza rispetto ai principali partner europei”.</w:t>
      </w:r>
      <w:r w:rsidRPr="00AC3167">
        <w:rPr>
          <w:rFonts w:ascii="Times New Roman" w:eastAsia="Arial Unicode MS" w:hAnsi="Times New Roman"/>
          <w:b/>
          <w:color w:val="1F497D"/>
          <w:kern w:val="2"/>
          <w:sz w:val="24"/>
          <w:szCs w:val="24"/>
          <w:lang w:eastAsia="zh-CN" w:bidi="hi-IN"/>
        </w:rPr>
        <w:t xml:space="preserve"> </w:t>
      </w:r>
    </w:p>
    <w:p w:rsidR="006E5AF3" w:rsidRDefault="007E09DE" w:rsidP="00AC3167">
      <w:pPr>
        <w:widowControl w:val="0"/>
        <w:suppressAutoHyphens/>
        <w:rPr>
          <w:rFonts w:ascii="Times New Roman" w:eastAsia="Arial Unicode MS" w:hAnsi="Times New Roman"/>
          <w:b/>
          <w:color w:val="1F497D"/>
          <w:kern w:val="2"/>
          <w:sz w:val="24"/>
          <w:szCs w:val="24"/>
          <w:lang w:eastAsia="zh-CN" w:bidi="hi-IN"/>
        </w:rPr>
      </w:pPr>
      <w:hyperlink r:id="rId88" w:history="1">
        <w:r w:rsidR="00AC3167" w:rsidRPr="00AC3167">
          <w:rPr>
            <w:rStyle w:val="Collegamentoipertestuale"/>
            <w:rFonts w:ascii="Times New Roman" w:eastAsia="Arial Unicode MS" w:hAnsi="Times New Roman"/>
            <w:b/>
            <w:kern w:val="2"/>
            <w:sz w:val="24"/>
            <w:szCs w:val="24"/>
            <w:lang w:eastAsia="zh-CN" w:bidi="hi-IN"/>
          </w:rPr>
          <w:t>Leggi l’articolo</w:t>
        </w:r>
      </w:hyperlink>
      <w:r w:rsidR="00AC3167">
        <w:rPr>
          <w:rFonts w:ascii="Times New Roman" w:eastAsia="Arial Unicode MS" w:hAnsi="Times New Roman"/>
          <w:b/>
          <w:color w:val="1F497D"/>
          <w:kern w:val="2"/>
          <w:sz w:val="24"/>
          <w:szCs w:val="24"/>
          <w:lang w:eastAsia="zh-CN" w:bidi="hi-IN"/>
        </w:rPr>
        <w:t xml:space="preserve">. </w:t>
      </w:r>
      <w:hyperlink r:id="rId89" w:history="1">
        <w:r w:rsidR="00AC3167" w:rsidRPr="00AC3167">
          <w:rPr>
            <w:rStyle w:val="Collegamentoipertestuale"/>
            <w:rFonts w:ascii="Times New Roman" w:eastAsia="Arial Unicode MS" w:hAnsi="Times New Roman"/>
            <w:b/>
            <w:kern w:val="2"/>
            <w:sz w:val="24"/>
            <w:szCs w:val="24"/>
            <w:lang w:eastAsia="zh-CN" w:bidi="hi-IN"/>
          </w:rPr>
          <w:t>Link alla bozza</w:t>
        </w:r>
      </w:hyperlink>
      <w:r w:rsidR="00AC3167">
        <w:rPr>
          <w:rFonts w:ascii="Times New Roman" w:eastAsia="Arial Unicode MS" w:hAnsi="Times New Roman"/>
          <w:b/>
          <w:color w:val="1F497D"/>
          <w:kern w:val="2"/>
          <w:sz w:val="24"/>
          <w:szCs w:val="24"/>
          <w:lang w:eastAsia="zh-CN" w:bidi="hi-IN"/>
        </w:rPr>
        <w:t xml:space="preserve">. </w:t>
      </w:r>
    </w:p>
    <w:p w:rsidR="00AC3167" w:rsidRDefault="00AC3167" w:rsidP="00AC3167">
      <w:pPr>
        <w:widowControl w:val="0"/>
        <w:suppressAutoHyphens/>
        <w:rPr>
          <w:rFonts w:ascii="Times New Roman" w:eastAsia="Arial Unicode MS" w:hAnsi="Times New Roman"/>
          <w:b/>
          <w:color w:val="1F497D"/>
          <w:kern w:val="2"/>
          <w:sz w:val="24"/>
          <w:szCs w:val="24"/>
          <w:lang w:eastAsia="zh-CN" w:bidi="hi-IN"/>
        </w:rPr>
      </w:pPr>
    </w:p>
    <w:p w:rsidR="00AC3167" w:rsidRPr="00AC3167" w:rsidRDefault="00AC3167" w:rsidP="00AC3167">
      <w:pPr>
        <w:widowControl w:val="0"/>
        <w:suppressAutoHyphens/>
        <w:rPr>
          <w:rFonts w:ascii="Times New Roman" w:eastAsia="Arial Unicode MS" w:hAnsi="Times New Roman"/>
          <w:b/>
          <w:color w:val="1F497D"/>
          <w:kern w:val="2"/>
          <w:sz w:val="24"/>
          <w:szCs w:val="24"/>
          <w:lang w:eastAsia="zh-CN" w:bidi="hi-IN"/>
        </w:rPr>
      </w:pPr>
      <w:r w:rsidRPr="00AC3167">
        <w:rPr>
          <w:rFonts w:ascii="Times New Roman" w:eastAsia="Arial Unicode MS" w:hAnsi="Times New Roman"/>
          <w:b/>
          <w:color w:val="1F497D"/>
          <w:kern w:val="2"/>
          <w:sz w:val="24"/>
          <w:szCs w:val="24"/>
          <w:lang w:eastAsia="zh-CN" w:bidi="hi-IN"/>
        </w:rPr>
        <w:t xml:space="preserve">Anteprima vaccino </w:t>
      </w:r>
      <w:proofErr w:type="spellStart"/>
      <w:r w:rsidR="00566974">
        <w:rPr>
          <w:rFonts w:ascii="Times New Roman" w:eastAsia="Arial Unicode MS" w:hAnsi="Times New Roman"/>
          <w:b/>
          <w:color w:val="1F497D"/>
          <w:kern w:val="2"/>
          <w:sz w:val="24"/>
          <w:szCs w:val="24"/>
          <w:lang w:eastAsia="zh-CN" w:bidi="hi-IN"/>
        </w:rPr>
        <w:t>Covid</w:t>
      </w:r>
      <w:proofErr w:type="spellEnd"/>
      <w:r w:rsidRPr="00AC3167">
        <w:rPr>
          <w:rFonts w:ascii="Times New Roman" w:eastAsia="Arial Unicode MS" w:hAnsi="Times New Roman"/>
          <w:b/>
          <w:color w:val="1F497D"/>
          <w:kern w:val="2"/>
          <w:sz w:val="24"/>
          <w:szCs w:val="24"/>
          <w:lang w:eastAsia="zh-CN" w:bidi="hi-IN"/>
        </w:rPr>
        <w:t xml:space="preserve">. Le linee guida di Governo, </w:t>
      </w:r>
      <w:proofErr w:type="spellStart"/>
      <w:r w:rsidRPr="00AC3167">
        <w:rPr>
          <w:rFonts w:ascii="Times New Roman" w:eastAsia="Arial Unicode MS" w:hAnsi="Times New Roman"/>
          <w:b/>
          <w:color w:val="1F497D"/>
          <w:kern w:val="2"/>
          <w:sz w:val="24"/>
          <w:szCs w:val="24"/>
          <w:lang w:eastAsia="zh-CN" w:bidi="hi-IN"/>
        </w:rPr>
        <w:t>Iss</w:t>
      </w:r>
      <w:proofErr w:type="spellEnd"/>
      <w:r w:rsidRPr="00AC3167">
        <w:rPr>
          <w:rFonts w:ascii="Times New Roman" w:eastAsia="Arial Unicode MS" w:hAnsi="Times New Roman"/>
          <w:b/>
          <w:color w:val="1F497D"/>
          <w:kern w:val="2"/>
          <w:sz w:val="24"/>
          <w:szCs w:val="24"/>
          <w:lang w:eastAsia="zh-CN" w:bidi="hi-IN"/>
        </w:rPr>
        <w:t xml:space="preserve">, </w:t>
      </w:r>
      <w:proofErr w:type="spellStart"/>
      <w:r w:rsidRPr="00AC3167">
        <w:rPr>
          <w:rFonts w:ascii="Times New Roman" w:eastAsia="Arial Unicode MS" w:hAnsi="Times New Roman"/>
          <w:b/>
          <w:color w:val="1F497D"/>
          <w:kern w:val="2"/>
          <w:sz w:val="24"/>
          <w:szCs w:val="24"/>
          <w:lang w:eastAsia="zh-CN" w:bidi="hi-IN"/>
        </w:rPr>
        <w:t>Aifa</w:t>
      </w:r>
      <w:proofErr w:type="spellEnd"/>
      <w:r w:rsidRPr="00AC3167">
        <w:rPr>
          <w:rFonts w:ascii="Times New Roman" w:eastAsia="Arial Unicode MS" w:hAnsi="Times New Roman"/>
          <w:b/>
          <w:color w:val="1F497D"/>
          <w:kern w:val="2"/>
          <w:sz w:val="24"/>
          <w:szCs w:val="24"/>
          <w:lang w:eastAsia="zh-CN" w:bidi="hi-IN"/>
        </w:rPr>
        <w:t xml:space="preserve"> ed </w:t>
      </w:r>
      <w:proofErr w:type="spellStart"/>
      <w:r w:rsidRPr="00AC3167">
        <w:rPr>
          <w:rFonts w:ascii="Times New Roman" w:eastAsia="Arial Unicode MS" w:hAnsi="Times New Roman"/>
          <w:b/>
          <w:color w:val="1F497D"/>
          <w:kern w:val="2"/>
          <w:sz w:val="24"/>
          <w:szCs w:val="24"/>
          <w:lang w:eastAsia="zh-CN" w:bidi="hi-IN"/>
        </w:rPr>
        <w:t>Agenas</w:t>
      </w:r>
      <w:proofErr w:type="spellEnd"/>
      <w:r w:rsidRPr="00AC3167">
        <w:rPr>
          <w:rFonts w:ascii="Times New Roman" w:eastAsia="Arial Unicode MS" w:hAnsi="Times New Roman"/>
          <w:b/>
          <w:color w:val="1F497D"/>
          <w:kern w:val="2"/>
          <w:sz w:val="24"/>
          <w:szCs w:val="24"/>
          <w:lang w:eastAsia="zh-CN" w:bidi="hi-IN"/>
        </w:rPr>
        <w:t xml:space="preserve"> per l’avvio della campagna vaccinale: prima operatori sanitari, pazienti </w:t>
      </w:r>
      <w:proofErr w:type="spellStart"/>
      <w:r w:rsidRPr="00AC3167">
        <w:rPr>
          <w:rFonts w:ascii="Times New Roman" w:eastAsia="Arial Unicode MS" w:hAnsi="Times New Roman"/>
          <w:b/>
          <w:color w:val="1F497D"/>
          <w:kern w:val="2"/>
          <w:sz w:val="24"/>
          <w:szCs w:val="24"/>
          <w:lang w:eastAsia="zh-CN" w:bidi="hi-IN"/>
        </w:rPr>
        <w:t>Rsa</w:t>
      </w:r>
      <w:proofErr w:type="spellEnd"/>
      <w:r w:rsidRPr="00AC3167">
        <w:rPr>
          <w:rFonts w:ascii="Times New Roman" w:eastAsia="Arial Unicode MS" w:hAnsi="Times New Roman"/>
          <w:b/>
          <w:color w:val="1F497D"/>
          <w:kern w:val="2"/>
          <w:sz w:val="24"/>
          <w:szCs w:val="24"/>
          <w:lang w:eastAsia="zh-CN" w:bidi="hi-IN"/>
        </w:rPr>
        <w:t xml:space="preserve"> e over 80 anni, poi insegnanti forze dell’ordine e servizi essenziali. Ecco il Piano</w:t>
      </w:r>
    </w:p>
    <w:p w:rsidR="00AC3167" w:rsidRDefault="00AC3167" w:rsidP="006E5AF3">
      <w:pPr>
        <w:widowControl w:val="0"/>
        <w:suppressAutoHyphens/>
        <w:rPr>
          <w:rFonts w:ascii="Times New Roman" w:eastAsia="Arial Unicode MS" w:hAnsi="Times New Roman"/>
          <w:b/>
          <w:color w:val="1F497D"/>
          <w:kern w:val="2"/>
          <w:sz w:val="24"/>
          <w:szCs w:val="24"/>
          <w:lang w:eastAsia="zh-CN" w:bidi="hi-IN"/>
        </w:rPr>
      </w:pPr>
      <w:r w:rsidRPr="00AC3167">
        <w:rPr>
          <w:rFonts w:ascii="Times New Roman" w:eastAsia="Arial Unicode MS" w:hAnsi="Times New Roman"/>
          <w:color w:val="1F497D"/>
          <w:kern w:val="2"/>
          <w:sz w:val="24"/>
          <w:szCs w:val="24"/>
          <w:lang w:eastAsia="zh-CN" w:bidi="hi-IN"/>
        </w:rPr>
        <w:t xml:space="preserve">Per la distribuzione dei vaccini che necessitano di catena del freddo verrà adottato un modello </w:t>
      </w:r>
      <w:proofErr w:type="spellStart"/>
      <w:r w:rsidRPr="00AC3167">
        <w:rPr>
          <w:rFonts w:ascii="Times New Roman" w:eastAsia="Arial Unicode MS" w:hAnsi="Times New Roman"/>
          <w:color w:val="1F497D"/>
          <w:kern w:val="2"/>
          <w:sz w:val="24"/>
          <w:szCs w:val="24"/>
          <w:lang w:eastAsia="zh-CN" w:bidi="hi-IN"/>
        </w:rPr>
        <w:t>hub</w:t>
      </w:r>
      <w:proofErr w:type="spellEnd"/>
      <w:r w:rsidRPr="00AC3167">
        <w:rPr>
          <w:rFonts w:ascii="Times New Roman" w:eastAsia="Arial Unicode MS" w:hAnsi="Times New Roman"/>
          <w:color w:val="1F497D"/>
          <w:kern w:val="2"/>
          <w:sz w:val="24"/>
          <w:szCs w:val="24"/>
          <w:lang w:eastAsia="zh-CN" w:bidi="hi-IN"/>
        </w:rPr>
        <w:t xml:space="preserve"> and </w:t>
      </w:r>
      <w:proofErr w:type="spellStart"/>
      <w:r w:rsidRPr="00AC3167">
        <w:rPr>
          <w:rFonts w:ascii="Times New Roman" w:eastAsia="Arial Unicode MS" w:hAnsi="Times New Roman"/>
          <w:color w:val="1F497D"/>
          <w:kern w:val="2"/>
          <w:sz w:val="24"/>
          <w:szCs w:val="24"/>
          <w:lang w:eastAsia="zh-CN" w:bidi="hi-IN"/>
        </w:rPr>
        <w:t>spoke</w:t>
      </w:r>
      <w:proofErr w:type="spellEnd"/>
      <w:r w:rsidRPr="00AC3167">
        <w:rPr>
          <w:rFonts w:ascii="Times New Roman" w:eastAsia="Arial Unicode MS" w:hAnsi="Times New Roman"/>
          <w:color w:val="1F497D"/>
          <w:kern w:val="2"/>
          <w:sz w:val="24"/>
          <w:szCs w:val="24"/>
          <w:lang w:eastAsia="zh-CN" w:bidi="hi-IN"/>
        </w:rPr>
        <w:t xml:space="preserve">, mentre quelli che necessitano di catena del freddo estrema verranno consegnati dall'azienda produttrice in 300 punti vaccinali. Si stima un fabbisogno di 20.000 persone per la loro somministrazione. </w:t>
      </w:r>
      <w:proofErr w:type="spellStart"/>
      <w:r w:rsidRPr="00AC3167">
        <w:rPr>
          <w:rFonts w:ascii="Times New Roman" w:eastAsia="Arial Unicode MS" w:hAnsi="Times New Roman"/>
          <w:color w:val="1F497D"/>
          <w:kern w:val="2"/>
          <w:sz w:val="24"/>
          <w:szCs w:val="24"/>
          <w:lang w:eastAsia="zh-CN" w:bidi="hi-IN"/>
        </w:rPr>
        <w:t>Aifa</w:t>
      </w:r>
      <w:proofErr w:type="spellEnd"/>
      <w:r w:rsidRPr="00AC3167">
        <w:rPr>
          <w:rFonts w:ascii="Times New Roman" w:eastAsia="Arial Unicode MS" w:hAnsi="Times New Roman"/>
          <w:color w:val="1F497D"/>
          <w:kern w:val="2"/>
          <w:sz w:val="24"/>
          <w:szCs w:val="24"/>
          <w:lang w:eastAsia="zh-CN" w:bidi="hi-IN"/>
        </w:rPr>
        <w:t xml:space="preserve"> promuoverà studi indipendenti post-autorizzativi sui vaccini.</w:t>
      </w:r>
      <w:r>
        <w:rPr>
          <w:rFonts w:ascii="Times New Roman" w:eastAsia="Arial Unicode MS" w:hAnsi="Times New Roman"/>
          <w:b/>
          <w:color w:val="1F497D"/>
          <w:kern w:val="2"/>
          <w:sz w:val="24"/>
          <w:szCs w:val="24"/>
          <w:lang w:eastAsia="zh-CN" w:bidi="hi-IN"/>
        </w:rPr>
        <w:t xml:space="preserve"> </w:t>
      </w:r>
    </w:p>
    <w:p w:rsidR="00AC3167" w:rsidRDefault="007E09DE" w:rsidP="006E5AF3">
      <w:pPr>
        <w:widowControl w:val="0"/>
        <w:suppressAutoHyphens/>
        <w:rPr>
          <w:rFonts w:ascii="Times New Roman" w:eastAsia="Arial Unicode MS" w:hAnsi="Times New Roman"/>
          <w:b/>
          <w:color w:val="1F497D"/>
          <w:kern w:val="2"/>
          <w:sz w:val="24"/>
          <w:szCs w:val="24"/>
          <w:lang w:eastAsia="zh-CN" w:bidi="hi-IN"/>
        </w:rPr>
      </w:pPr>
      <w:hyperlink r:id="rId90" w:history="1">
        <w:r w:rsidR="00AC3167" w:rsidRPr="00AC3167">
          <w:rPr>
            <w:rStyle w:val="Collegamentoipertestuale"/>
            <w:rFonts w:ascii="Times New Roman" w:eastAsia="Arial Unicode MS" w:hAnsi="Times New Roman"/>
            <w:b/>
            <w:kern w:val="2"/>
            <w:sz w:val="24"/>
            <w:szCs w:val="24"/>
            <w:lang w:eastAsia="zh-CN" w:bidi="hi-IN"/>
          </w:rPr>
          <w:t>Leggi tutto</w:t>
        </w:r>
      </w:hyperlink>
      <w:r w:rsidR="00AC3167">
        <w:rPr>
          <w:rFonts w:ascii="Times New Roman" w:eastAsia="Arial Unicode MS" w:hAnsi="Times New Roman"/>
          <w:b/>
          <w:color w:val="1F497D"/>
          <w:kern w:val="2"/>
          <w:sz w:val="24"/>
          <w:szCs w:val="24"/>
          <w:lang w:eastAsia="zh-CN" w:bidi="hi-IN"/>
        </w:rPr>
        <w:t xml:space="preserve">. </w:t>
      </w:r>
      <w:hyperlink r:id="rId91" w:history="1">
        <w:r w:rsidR="00AC3167" w:rsidRPr="00AC3167">
          <w:rPr>
            <w:rStyle w:val="Collegamentoipertestuale"/>
            <w:rFonts w:ascii="Times New Roman" w:eastAsia="Arial Unicode MS" w:hAnsi="Times New Roman"/>
            <w:b/>
            <w:kern w:val="2"/>
            <w:sz w:val="24"/>
            <w:szCs w:val="24"/>
            <w:lang w:eastAsia="zh-CN" w:bidi="hi-IN"/>
          </w:rPr>
          <w:t>Link al Piano</w:t>
        </w:r>
      </w:hyperlink>
      <w:r w:rsidR="00AC3167">
        <w:rPr>
          <w:rFonts w:ascii="Times New Roman" w:eastAsia="Arial Unicode MS" w:hAnsi="Times New Roman"/>
          <w:b/>
          <w:color w:val="1F497D"/>
          <w:kern w:val="2"/>
          <w:sz w:val="24"/>
          <w:szCs w:val="24"/>
          <w:lang w:eastAsia="zh-CN" w:bidi="hi-IN"/>
        </w:rPr>
        <w:t xml:space="preserve">. </w:t>
      </w:r>
    </w:p>
    <w:p w:rsidR="00AC3167" w:rsidRDefault="00AC3167" w:rsidP="006E5AF3">
      <w:pPr>
        <w:widowControl w:val="0"/>
        <w:suppressAutoHyphens/>
        <w:rPr>
          <w:rFonts w:ascii="Times New Roman" w:eastAsia="Arial Unicode MS" w:hAnsi="Times New Roman"/>
          <w:b/>
          <w:color w:val="1F497D"/>
          <w:kern w:val="2"/>
          <w:sz w:val="24"/>
          <w:szCs w:val="24"/>
          <w:lang w:eastAsia="zh-CN" w:bidi="hi-IN"/>
        </w:rPr>
      </w:pPr>
    </w:p>
    <w:p w:rsidR="00AC3167" w:rsidRPr="00AC3167" w:rsidRDefault="00AC3167" w:rsidP="00AC3167">
      <w:pPr>
        <w:widowControl w:val="0"/>
        <w:suppressAutoHyphens/>
        <w:rPr>
          <w:rFonts w:ascii="Times New Roman" w:eastAsia="Arial Unicode MS" w:hAnsi="Times New Roman"/>
          <w:b/>
          <w:color w:val="1F497D"/>
          <w:kern w:val="2"/>
          <w:sz w:val="24"/>
          <w:szCs w:val="24"/>
          <w:lang w:eastAsia="zh-CN" w:bidi="hi-IN"/>
        </w:rPr>
      </w:pPr>
      <w:r w:rsidRPr="00AC3167">
        <w:rPr>
          <w:rFonts w:ascii="Times New Roman" w:eastAsia="Arial Unicode MS" w:hAnsi="Times New Roman"/>
          <w:b/>
          <w:color w:val="1F497D"/>
          <w:kern w:val="2"/>
          <w:sz w:val="24"/>
          <w:szCs w:val="24"/>
          <w:lang w:eastAsia="zh-CN" w:bidi="hi-IN"/>
        </w:rPr>
        <w:t xml:space="preserve">Spesa sanitaria. Tra pubblica e privata Italia sempre sotto la media Ue. I numeri di </w:t>
      </w:r>
      <w:proofErr w:type="spellStart"/>
      <w:r w:rsidRPr="00AC3167">
        <w:rPr>
          <w:rFonts w:ascii="Times New Roman" w:eastAsia="Arial Unicode MS" w:hAnsi="Times New Roman"/>
          <w:b/>
          <w:color w:val="1F497D"/>
          <w:kern w:val="2"/>
          <w:sz w:val="24"/>
          <w:szCs w:val="24"/>
          <w:lang w:eastAsia="zh-CN" w:bidi="hi-IN"/>
        </w:rPr>
        <w:t>Eurostat</w:t>
      </w:r>
      <w:proofErr w:type="spellEnd"/>
    </w:p>
    <w:p w:rsidR="00AC3167" w:rsidRDefault="00AC3167" w:rsidP="00AC3167">
      <w:pPr>
        <w:widowControl w:val="0"/>
        <w:suppressAutoHyphens/>
        <w:rPr>
          <w:rFonts w:ascii="Times New Roman" w:eastAsia="Arial Unicode MS" w:hAnsi="Times New Roman"/>
          <w:b/>
          <w:color w:val="1F497D"/>
          <w:kern w:val="2"/>
          <w:sz w:val="24"/>
          <w:szCs w:val="24"/>
          <w:lang w:eastAsia="zh-CN" w:bidi="hi-IN"/>
        </w:rPr>
      </w:pPr>
      <w:r w:rsidRPr="00A0556A">
        <w:rPr>
          <w:rFonts w:ascii="Times New Roman" w:eastAsia="Arial Unicode MS" w:hAnsi="Times New Roman"/>
          <w:color w:val="1F497D"/>
          <w:kern w:val="2"/>
          <w:sz w:val="24"/>
          <w:szCs w:val="24"/>
          <w:lang w:eastAsia="zh-CN" w:bidi="hi-IN"/>
        </w:rPr>
        <w:t xml:space="preserve">L'Istituto ha rilevato come la spesa media nell’Unione in rapporto al </w:t>
      </w:r>
      <w:proofErr w:type="spellStart"/>
      <w:r w:rsidRPr="00A0556A">
        <w:rPr>
          <w:rFonts w:ascii="Times New Roman" w:eastAsia="Arial Unicode MS" w:hAnsi="Times New Roman"/>
          <w:color w:val="1F497D"/>
          <w:kern w:val="2"/>
          <w:sz w:val="24"/>
          <w:szCs w:val="24"/>
          <w:lang w:eastAsia="zh-CN" w:bidi="hi-IN"/>
        </w:rPr>
        <w:t>Pil</w:t>
      </w:r>
      <w:proofErr w:type="spellEnd"/>
      <w:r w:rsidRPr="00A0556A">
        <w:rPr>
          <w:rFonts w:ascii="Times New Roman" w:eastAsia="Arial Unicode MS" w:hAnsi="Times New Roman"/>
          <w:color w:val="1F497D"/>
          <w:kern w:val="2"/>
          <w:sz w:val="24"/>
          <w:szCs w:val="24"/>
          <w:lang w:eastAsia="zh-CN" w:bidi="hi-IN"/>
        </w:rPr>
        <w:t xml:space="preserve"> per la sanità sia al 9,9%. Italia al 12° posto con l’8,7%. In testa Germania (11,5%) e Francia (11,3%). In coda la Romania (5,6%) e il Lussemburgo (5,3</w:t>
      </w:r>
      <w:r w:rsidRPr="00AC3167">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92" w:history="1">
        <w:r w:rsidRPr="00A0556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AC3167" w:rsidRDefault="00AC3167" w:rsidP="006E5AF3">
      <w:pPr>
        <w:widowControl w:val="0"/>
        <w:suppressAutoHyphens/>
        <w:rPr>
          <w:rFonts w:ascii="Times New Roman" w:eastAsia="Arial Unicode MS" w:hAnsi="Times New Roman"/>
          <w:b/>
          <w:color w:val="1F497D"/>
          <w:kern w:val="2"/>
          <w:sz w:val="24"/>
          <w:szCs w:val="24"/>
          <w:lang w:eastAsia="zh-CN" w:bidi="hi-IN"/>
        </w:rPr>
      </w:pPr>
    </w:p>
    <w:p w:rsidR="00D87F40" w:rsidRPr="00D87F40" w:rsidRDefault="00D87F40" w:rsidP="00D87F40">
      <w:pPr>
        <w:widowControl w:val="0"/>
        <w:suppressAutoHyphens/>
        <w:rPr>
          <w:rFonts w:ascii="Times New Roman" w:eastAsia="Arial Unicode MS" w:hAnsi="Times New Roman"/>
          <w:b/>
          <w:color w:val="1F497D"/>
          <w:kern w:val="2"/>
          <w:sz w:val="24"/>
          <w:szCs w:val="24"/>
          <w:lang w:eastAsia="zh-CN" w:bidi="hi-IN"/>
        </w:rPr>
      </w:pPr>
      <w:r w:rsidRPr="00D87F40">
        <w:rPr>
          <w:rFonts w:ascii="Times New Roman" w:eastAsia="Arial Unicode MS" w:hAnsi="Times New Roman"/>
          <w:b/>
          <w:color w:val="1F497D"/>
          <w:kern w:val="2"/>
          <w:sz w:val="24"/>
          <w:szCs w:val="24"/>
          <w:lang w:eastAsia="zh-CN" w:bidi="hi-IN"/>
        </w:rPr>
        <w:t>Specializzazioni mediche. Fp Cgil Medici: “Manfredi tiene in ostaggio 23 mila medici”</w:t>
      </w:r>
    </w:p>
    <w:p w:rsidR="00D87F40" w:rsidRDefault="00D87F40" w:rsidP="00D87F40">
      <w:pPr>
        <w:widowControl w:val="0"/>
        <w:suppressAutoHyphens/>
        <w:rPr>
          <w:rFonts w:ascii="Times New Roman" w:eastAsia="Arial Unicode MS" w:hAnsi="Times New Roman"/>
          <w:b/>
          <w:color w:val="1F497D"/>
          <w:kern w:val="2"/>
          <w:sz w:val="24"/>
          <w:szCs w:val="24"/>
          <w:lang w:eastAsia="zh-CN" w:bidi="hi-IN"/>
        </w:rPr>
      </w:pPr>
      <w:r w:rsidRPr="00D87F40">
        <w:rPr>
          <w:rFonts w:ascii="Times New Roman" w:eastAsia="Arial Unicode MS" w:hAnsi="Times New Roman"/>
          <w:color w:val="1F497D"/>
          <w:kern w:val="2"/>
          <w:sz w:val="24"/>
          <w:szCs w:val="24"/>
          <w:lang w:eastAsia="zh-CN" w:bidi="hi-IN"/>
        </w:rPr>
        <w:lastRenderedPageBreak/>
        <w:t xml:space="preserve">Il sindacato interviene sul blocco delle graduatorie: “È inammissibile l'ostinazione con la quale il </w:t>
      </w:r>
      <w:proofErr w:type="spellStart"/>
      <w:r w:rsidRPr="00D87F40">
        <w:rPr>
          <w:rFonts w:ascii="Times New Roman" w:eastAsia="Arial Unicode MS" w:hAnsi="Times New Roman"/>
          <w:color w:val="1F497D"/>
          <w:kern w:val="2"/>
          <w:sz w:val="24"/>
          <w:szCs w:val="24"/>
          <w:lang w:eastAsia="zh-CN" w:bidi="hi-IN"/>
        </w:rPr>
        <w:t>Miur</w:t>
      </w:r>
      <w:proofErr w:type="spellEnd"/>
      <w:r w:rsidRPr="00D87F40">
        <w:rPr>
          <w:rFonts w:ascii="Times New Roman" w:eastAsia="Arial Unicode MS" w:hAnsi="Times New Roman"/>
          <w:color w:val="1F497D"/>
          <w:kern w:val="2"/>
          <w:sz w:val="24"/>
          <w:szCs w:val="24"/>
          <w:lang w:eastAsia="zh-CN" w:bidi="hi-IN"/>
        </w:rPr>
        <w:t xml:space="preserve"> continua a rimandare le immatricolazioni dei medici specializzandi. La responsabilità è esclusivamente di Manfredi e dei dirigenti del Ministero che hanno prima sbagliato le regole del bando, poi la stesura di due domande del test di selezione e da due mesi bloccano le graduatorie per tutelare esclusivamente se stessi”.</w:t>
      </w:r>
      <w:r>
        <w:rPr>
          <w:rFonts w:ascii="Times New Roman" w:eastAsia="Arial Unicode MS" w:hAnsi="Times New Roman"/>
          <w:b/>
          <w:color w:val="1F497D"/>
          <w:kern w:val="2"/>
          <w:sz w:val="24"/>
          <w:szCs w:val="24"/>
          <w:lang w:eastAsia="zh-CN" w:bidi="hi-IN"/>
        </w:rPr>
        <w:t xml:space="preserve"> </w:t>
      </w:r>
      <w:hyperlink r:id="rId93" w:history="1">
        <w:r w:rsidRPr="00D87F4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D87F40" w:rsidRDefault="00D87F40" w:rsidP="006E5AF3">
      <w:pPr>
        <w:widowControl w:val="0"/>
        <w:suppressAutoHyphens/>
        <w:rPr>
          <w:rFonts w:ascii="Times New Roman" w:eastAsia="Arial Unicode MS" w:hAnsi="Times New Roman"/>
          <w:b/>
          <w:color w:val="1F497D"/>
          <w:kern w:val="2"/>
          <w:sz w:val="24"/>
          <w:szCs w:val="24"/>
          <w:lang w:eastAsia="zh-CN" w:bidi="hi-IN"/>
        </w:rPr>
      </w:pPr>
    </w:p>
    <w:p w:rsidR="006E5AF3" w:rsidRDefault="004843E0" w:rsidP="006E5AF3">
      <w:pPr>
        <w:widowControl w:val="0"/>
        <w:suppressAutoHyphens/>
        <w:rPr>
          <w:rFonts w:ascii="Times New Roman" w:hAnsi="Times New Roman"/>
          <w:sz w:val="24"/>
          <w:szCs w:val="24"/>
        </w:rPr>
      </w:pPr>
      <w:r>
        <w:rPr>
          <w:rFonts w:ascii="Times New Roman" w:eastAsia="Arial Unicode MS" w:hAnsi="Times New Roman"/>
          <w:b/>
          <w:color w:val="1F497D"/>
          <w:kern w:val="2"/>
          <w:sz w:val="24"/>
          <w:szCs w:val="24"/>
          <w:lang w:eastAsia="zh-CN" w:bidi="hi-IN"/>
        </w:rPr>
        <w:t>Dalla Newsletter del 9</w:t>
      </w:r>
      <w:r w:rsidR="009A69A8" w:rsidRPr="009A69A8">
        <w:rPr>
          <w:rFonts w:ascii="Times New Roman" w:eastAsia="Arial Unicode MS" w:hAnsi="Times New Roman"/>
          <w:b/>
          <w:color w:val="1F497D"/>
          <w:kern w:val="2"/>
          <w:sz w:val="24"/>
          <w:szCs w:val="24"/>
          <w:lang w:eastAsia="zh-CN" w:bidi="hi-IN"/>
        </w:rPr>
        <w:t xml:space="preserve"> </w:t>
      </w:r>
      <w:r w:rsidR="009A69A8">
        <w:rPr>
          <w:rFonts w:ascii="Times New Roman" w:eastAsia="Arial Unicode MS" w:hAnsi="Times New Roman"/>
          <w:b/>
          <w:color w:val="1F497D"/>
          <w:kern w:val="2"/>
          <w:sz w:val="24"/>
          <w:szCs w:val="24"/>
          <w:lang w:eastAsia="zh-CN" w:bidi="hi-IN"/>
        </w:rPr>
        <w:t>dicem</w:t>
      </w:r>
      <w:r w:rsidR="009A69A8" w:rsidRPr="00A42889">
        <w:rPr>
          <w:rFonts w:ascii="Times New Roman" w:eastAsia="Arial Unicode MS" w:hAnsi="Times New Roman"/>
          <w:b/>
          <w:color w:val="1F497D"/>
          <w:kern w:val="2"/>
          <w:sz w:val="24"/>
          <w:szCs w:val="24"/>
          <w:lang w:eastAsia="zh-CN" w:bidi="hi-IN"/>
        </w:rPr>
        <w:t>bre 2020</w:t>
      </w:r>
    </w:p>
    <w:p w:rsidR="00A0556A" w:rsidRPr="00A0556A" w:rsidRDefault="00566974" w:rsidP="00A0556A">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Covid</w:t>
      </w:r>
      <w:proofErr w:type="spellEnd"/>
      <w:r w:rsidR="00A0556A" w:rsidRPr="00A0556A">
        <w:rPr>
          <w:rFonts w:ascii="Times New Roman" w:eastAsia="Arial Unicode MS" w:hAnsi="Times New Roman"/>
          <w:b/>
          <w:color w:val="1F497D"/>
          <w:kern w:val="2"/>
          <w:sz w:val="24"/>
          <w:szCs w:val="24"/>
          <w:lang w:eastAsia="zh-CN" w:bidi="hi-IN"/>
        </w:rPr>
        <w:t xml:space="preserve">. Quali farmaci usare in ospedale e quali per le cure a casa? Ecco le linee guida di </w:t>
      </w:r>
      <w:proofErr w:type="spellStart"/>
      <w:r w:rsidR="00A0556A" w:rsidRPr="00A0556A">
        <w:rPr>
          <w:rFonts w:ascii="Times New Roman" w:eastAsia="Arial Unicode MS" w:hAnsi="Times New Roman"/>
          <w:b/>
          <w:color w:val="1F497D"/>
          <w:kern w:val="2"/>
          <w:sz w:val="24"/>
          <w:szCs w:val="24"/>
          <w:lang w:eastAsia="zh-CN" w:bidi="hi-IN"/>
        </w:rPr>
        <w:t>Aifa</w:t>
      </w:r>
      <w:proofErr w:type="spellEnd"/>
    </w:p>
    <w:p w:rsidR="006E5AF3" w:rsidRDefault="00A0556A" w:rsidP="00A0556A">
      <w:pPr>
        <w:widowControl w:val="0"/>
        <w:tabs>
          <w:tab w:val="left" w:pos="7371"/>
        </w:tabs>
        <w:suppressAutoHyphens/>
        <w:rPr>
          <w:rFonts w:ascii="Times New Roman" w:eastAsia="Arial Unicode MS" w:hAnsi="Times New Roman"/>
          <w:b/>
          <w:color w:val="1F497D"/>
          <w:kern w:val="2"/>
          <w:sz w:val="24"/>
          <w:szCs w:val="24"/>
          <w:lang w:eastAsia="zh-CN" w:bidi="hi-IN"/>
        </w:rPr>
      </w:pPr>
      <w:r w:rsidRPr="00A0556A">
        <w:rPr>
          <w:rFonts w:ascii="Times New Roman" w:eastAsia="Arial Unicode MS" w:hAnsi="Times New Roman"/>
          <w:color w:val="1F497D"/>
          <w:kern w:val="2"/>
          <w:sz w:val="24"/>
          <w:szCs w:val="24"/>
          <w:lang w:eastAsia="zh-CN" w:bidi="hi-IN"/>
        </w:rPr>
        <w:t xml:space="preserve">Per i pazienti in ospedale raccomandato il </w:t>
      </w:r>
      <w:proofErr w:type="spellStart"/>
      <w:r w:rsidRPr="00A0556A">
        <w:rPr>
          <w:rFonts w:ascii="Times New Roman" w:eastAsia="Arial Unicode MS" w:hAnsi="Times New Roman"/>
          <w:color w:val="1F497D"/>
          <w:kern w:val="2"/>
          <w:sz w:val="24"/>
          <w:szCs w:val="24"/>
          <w:lang w:eastAsia="zh-CN" w:bidi="hi-IN"/>
        </w:rPr>
        <w:t>Desametasone</w:t>
      </w:r>
      <w:proofErr w:type="spellEnd"/>
      <w:r w:rsidRPr="00A0556A">
        <w:rPr>
          <w:rFonts w:ascii="Times New Roman" w:eastAsia="Arial Unicode MS" w:hAnsi="Times New Roman"/>
          <w:color w:val="1F497D"/>
          <w:kern w:val="2"/>
          <w:sz w:val="24"/>
          <w:szCs w:val="24"/>
          <w:lang w:eastAsia="zh-CN" w:bidi="hi-IN"/>
        </w:rPr>
        <w:t xml:space="preserve"> e le Eparine a basso peso molecolare. </w:t>
      </w:r>
      <w:proofErr w:type="spellStart"/>
      <w:r w:rsidRPr="00A0556A">
        <w:rPr>
          <w:rFonts w:ascii="Times New Roman" w:eastAsia="Arial Unicode MS" w:hAnsi="Times New Roman"/>
          <w:color w:val="1F497D"/>
          <w:kern w:val="2"/>
          <w:sz w:val="24"/>
          <w:szCs w:val="24"/>
          <w:lang w:eastAsia="zh-CN" w:bidi="hi-IN"/>
        </w:rPr>
        <w:t>Remdesivir</w:t>
      </w:r>
      <w:proofErr w:type="spellEnd"/>
      <w:r w:rsidRPr="00A0556A">
        <w:rPr>
          <w:rFonts w:ascii="Times New Roman" w:eastAsia="Arial Unicode MS" w:hAnsi="Times New Roman"/>
          <w:color w:val="1F497D"/>
          <w:kern w:val="2"/>
          <w:sz w:val="24"/>
          <w:szCs w:val="24"/>
          <w:lang w:eastAsia="zh-CN" w:bidi="hi-IN"/>
        </w:rPr>
        <w:t xml:space="preserve"> solo in casi selezionati. No ad antibiotici e </w:t>
      </w:r>
      <w:proofErr w:type="spellStart"/>
      <w:r w:rsidRPr="00A0556A">
        <w:rPr>
          <w:rFonts w:ascii="Times New Roman" w:eastAsia="Arial Unicode MS" w:hAnsi="Times New Roman"/>
          <w:color w:val="1F497D"/>
          <w:kern w:val="2"/>
          <w:sz w:val="24"/>
          <w:szCs w:val="24"/>
          <w:lang w:eastAsia="zh-CN" w:bidi="hi-IN"/>
        </w:rPr>
        <w:t>Idrossoclorochina</w:t>
      </w:r>
      <w:proofErr w:type="spellEnd"/>
      <w:r w:rsidRPr="00A0556A">
        <w:rPr>
          <w:rFonts w:ascii="Times New Roman" w:eastAsia="Arial Unicode MS" w:hAnsi="Times New Roman"/>
          <w:color w:val="1F497D"/>
          <w:kern w:val="2"/>
          <w:sz w:val="24"/>
          <w:szCs w:val="24"/>
          <w:lang w:eastAsia="zh-CN" w:bidi="hi-IN"/>
        </w:rPr>
        <w:t>. Per i pazienti a domicilio si a paracetamolo o Fans. Cortisone ed eparine solo in casi specifici. Niente vitamine e non fare l’aerosol. Ecco il vademecum dell'Agenzia italiana del farmaco.</w:t>
      </w:r>
      <w:r w:rsidRPr="00A0556A">
        <w:rPr>
          <w:rFonts w:ascii="Times New Roman" w:eastAsia="Arial Unicode MS" w:hAnsi="Times New Roman"/>
          <w:b/>
          <w:color w:val="1F497D"/>
          <w:kern w:val="2"/>
          <w:sz w:val="24"/>
          <w:szCs w:val="24"/>
          <w:lang w:eastAsia="zh-CN" w:bidi="hi-IN"/>
        </w:rPr>
        <w:t xml:space="preserve"> </w:t>
      </w:r>
      <w:hyperlink r:id="rId94" w:history="1">
        <w:r w:rsidRPr="00A0556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95" w:history="1">
        <w:r w:rsidRPr="00A0556A">
          <w:rPr>
            <w:rStyle w:val="Collegamentoipertestuale"/>
            <w:rFonts w:ascii="Times New Roman" w:eastAsia="Arial Unicode MS" w:hAnsi="Times New Roman"/>
            <w:b/>
            <w:kern w:val="2"/>
            <w:sz w:val="24"/>
            <w:szCs w:val="24"/>
            <w:lang w:eastAsia="zh-CN" w:bidi="hi-IN"/>
          </w:rPr>
          <w:t>Link alle linee-guida</w:t>
        </w:r>
      </w:hyperlink>
      <w:r>
        <w:rPr>
          <w:rFonts w:ascii="Times New Roman" w:eastAsia="Arial Unicode MS" w:hAnsi="Times New Roman"/>
          <w:b/>
          <w:color w:val="1F497D"/>
          <w:kern w:val="2"/>
          <w:sz w:val="24"/>
          <w:szCs w:val="24"/>
          <w:lang w:eastAsia="zh-CN" w:bidi="hi-IN"/>
        </w:rPr>
        <w:t xml:space="preserve">. </w:t>
      </w:r>
    </w:p>
    <w:p w:rsidR="006E5AF3" w:rsidRDefault="006E5AF3" w:rsidP="00B57B31">
      <w:pPr>
        <w:widowControl w:val="0"/>
        <w:tabs>
          <w:tab w:val="left" w:pos="7371"/>
        </w:tabs>
        <w:suppressAutoHyphens/>
        <w:rPr>
          <w:rFonts w:ascii="Times New Roman" w:eastAsia="Arial Unicode MS" w:hAnsi="Times New Roman"/>
          <w:b/>
          <w:color w:val="1F497D"/>
          <w:kern w:val="2"/>
          <w:sz w:val="24"/>
          <w:szCs w:val="24"/>
          <w:lang w:eastAsia="zh-CN" w:bidi="hi-IN"/>
        </w:rPr>
      </w:pPr>
    </w:p>
    <w:p w:rsidR="00A0556A" w:rsidRPr="00A0556A" w:rsidRDefault="00A0556A" w:rsidP="00A0556A">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sidRPr="00A0556A">
        <w:rPr>
          <w:rFonts w:ascii="Times New Roman" w:eastAsia="Arial Unicode MS" w:hAnsi="Times New Roman"/>
          <w:b/>
          <w:color w:val="1F497D"/>
          <w:kern w:val="2"/>
          <w:sz w:val="24"/>
          <w:szCs w:val="24"/>
          <w:lang w:eastAsia="zh-CN" w:bidi="hi-IN"/>
        </w:rPr>
        <w:t>Recovery</w:t>
      </w:r>
      <w:proofErr w:type="spellEnd"/>
      <w:r w:rsidRPr="00A0556A">
        <w:rPr>
          <w:rFonts w:ascii="Times New Roman" w:eastAsia="Arial Unicode MS" w:hAnsi="Times New Roman"/>
          <w:b/>
          <w:color w:val="1F497D"/>
          <w:kern w:val="2"/>
          <w:sz w:val="24"/>
          <w:szCs w:val="24"/>
          <w:lang w:eastAsia="zh-CN" w:bidi="hi-IN"/>
        </w:rPr>
        <w:t xml:space="preserve"> Plan. Speranza: “Nove </w:t>
      </w:r>
      <w:proofErr w:type="spellStart"/>
      <w:r w:rsidRPr="00A0556A">
        <w:rPr>
          <w:rFonts w:ascii="Times New Roman" w:eastAsia="Arial Unicode MS" w:hAnsi="Times New Roman"/>
          <w:b/>
          <w:color w:val="1F497D"/>
          <w:kern w:val="2"/>
          <w:sz w:val="24"/>
          <w:szCs w:val="24"/>
          <w:lang w:eastAsia="zh-CN" w:bidi="hi-IN"/>
        </w:rPr>
        <w:t>mld</w:t>
      </w:r>
      <w:proofErr w:type="spellEnd"/>
      <w:r w:rsidRPr="00A0556A">
        <w:rPr>
          <w:rFonts w:ascii="Times New Roman" w:eastAsia="Arial Unicode MS" w:hAnsi="Times New Roman"/>
          <w:b/>
          <w:color w:val="1F497D"/>
          <w:kern w:val="2"/>
          <w:sz w:val="24"/>
          <w:szCs w:val="24"/>
          <w:lang w:eastAsia="zh-CN" w:bidi="hi-IN"/>
        </w:rPr>
        <w:t xml:space="preserve"> per la sanità sono pochi, mi farò sentire in </w:t>
      </w:r>
      <w:proofErr w:type="spellStart"/>
      <w:r w:rsidRPr="00A0556A">
        <w:rPr>
          <w:rFonts w:ascii="Times New Roman" w:eastAsia="Arial Unicode MS" w:hAnsi="Times New Roman"/>
          <w:b/>
          <w:color w:val="1F497D"/>
          <w:kern w:val="2"/>
          <w:sz w:val="24"/>
          <w:szCs w:val="24"/>
          <w:lang w:eastAsia="zh-CN" w:bidi="hi-IN"/>
        </w:rPr>
        <w:t>Cdm</w:t>
      </w:r>
      <w:proofErr w:type="spellEnd"/>
      <w:r w:rsidRPr="00A0556A">
        <w:rPr>
          <w:rFonts w:ascii="Times New Roman" w:eastAsia="Arial Unicode MS" w:hAnsi="Times New Roman"/>
          <w:b/>
          <w:color w:val="1F497D"/>
          <w:kern w:val="2"/>
          <w:sz w:val="24"/>
          <w:szCs w:val="24"/>
          <w:lang w:eastAsia="zh-CN" w:bidi="hi-IN"/>
        </w:rPr>
        <w:t xml:space="preserve">”. La “speranza” che non sia solo un </w:t>
      </w:r>
      <w:proofErr w:type="spellStart"/>
      <w:r w:rsidRPr="00A0556A">
        <w:rPr>
          <w:rFonts w:ascii="Times New Roman" w:eastAsia="Arial Unicode MS" w:hAnsi="Times New Roman"/>
          <w:b/>
          <w:color w:val="1F497D"/>
          <w:kern w:val="2"/>
          <w:sz w:val="24"/>
          <w:szCs w:val="24"/>
          <w:lang w:eastAsia="zh-CN" w:bidi="hi-IN"/>
        </w:rPr>
        <w:t>déjà</w:t>
      </w:r>
      <w:proofErr w:type="spellEnd"/>
      <w:r w:rsidRPr="00A0556A">
        <w:rPr>
          <w:rFonts w:ascii="Times New Roman" w:eastAsia="Arial Unicode MS" w:hAnsi="Times New Roman"/>
          <w:b/>
          <w:color w:val="1F497D"/>
          <w:kern w:val="2"/>
          <w:sz w:val="24"/>
          <w:szCs w:val="24"/>
          <w:lang w:eastAsia="zh-CN" w:bidi="hi-IN"/>
        </w:rPr>
        <w:t xml:space="preserve"> vu</w:t>
      </w:r>
    </w:p>
    <w:p w:rsidR="006E5AF3" w:rsidRDefault="00A0556A" w:rsidP="00A0556A">
      <w:pPr>
        <w:widowControl w:val="0"/>
        <w:tabs>
          <w:tab w:val="left" w:pos="7371"/>
        </w:tabs>
        <w:suppressAutoHyphens/>
        <w:rPr>
          <w:rFonts w:ascii="Times New Roman" w:eastAsia="Arial Unicode MS" w:hAnsi="Times New Roman"/>
          <w:b/>
          <w:color w:val="1F497D"/>
          <w:kern w:val="2"/>
          <w:sz w:val="24"/>
          <w:szCs w:val="24"/>
          <w:lang w:eastAsia="zh-CN" w:bidi="hi-IN"/>
        </w:rPr>
      </w:pPr>
      <w:r w:rsidRPr="00A0556A">
        <w:rPr>
          <w:rFonts w:ascii="Times New Roman" w:eastAsia="Arial Unicode MS" w:hAnsi="Times New Roman"/>
          <w:color w:val="1F497D"/>
          <w:kern w:val="2"/>
          <w:sz w:val="24"/>
          <w:szCs w:val="24"/>
          <w:lang w:eastAsia="zh-CN" w:bidi="hi-IN"/>
        </w:rPr>
        <w:t xml:space="preserve">Doccia fredda per il ministro della Salute alla lettura della bozza del </w:t>
      </w:r>
      <w:proofErr w:type="spellStart"/>
      <w:r w:rsidRPr="00A0556A">
        <w:rPr>
          <w:rFonts w:ascii="Times New Roman" w:eastAsia="Arial Unicode MS" w:hAnsi="Times New Roman"/>
          <w:color w:val="1F497D"/>
          <w:kern w:val="2"/>
          <w:sz w:val="24"/>
          <w:szCs w:val="24"/>
          <w:lang w:eastAsia="zh-CN" w:bidi="hi-IN"/>
        </w:rPr>
        <w:t>Recovery</w:t>
      </w:r>
      <w:proofErr w:type="spellEnd"/>
      <w:r w:rsidRPr="00A0556A">
        <w:rPr>
          <w:rFonts w:ascii="Times New Roman" w:eastAsia="Arial Unicode MS" w:hAnsi="Times New Roman"/>
          <w:color w:val="1F497D"/>
          <w:kern w:val="2"/>
          <w:sz w:val="24"/>
          <w:szCs w:val="24"/>
          <w:lang w:eastAsia="zh-CN" w:bidi="hi-IN"/>
        </w:rPr>
        <w:t xml:space="preserve"> Plan ancora all’esame del Governo mentre infuriano le polemiche anche sulla </w:t>
      </w:r>
      <w:proofErr w:type="spellStart"/>
      <w:r w:rsidRPr="00A0556A">
        <w:rPr>
          <w:rFonts w:ascii="Times New Roman" w:eastAsia="Arial Unicode MS" w:hAnsi="Times New Roman"/>
          <w:color w:val="1F497D"/>
          <w:kern w:val="2"/>
          <w:sz w:val="24"/>
          <w:szCs w:val="24"/>
          <w:lang w:eastAsia="zh-CN" w:bidi="hi-IN"/>
        </w:rPr>
        <w:t>governance</w:t>
      </w:r>
      <w:proofErr w:type="spellEnd"/>
      <w:r w:rsidRPr="00A0556A">
        <w:rPr>
          <w:rFonts w:ascii="Times New Roman" w:eastAsia="Arial Unicode MS" w:hAnsi="Times New Roman"/>
          <w:color w:val="1F497D"/>
          <w:kern w:val="2"/>
          <w:sz w:val="24"/>
          <w:szCs w:val="24"/>
          <w:lang w:eastAsia="zh-CN" w:bidi="hi-IN"/>
        </w:rPr>
        <w:t xml:space="preserve"> del budget di 209 miliardi. Ma Speranza assicura: “Per me non è una questione di metodo (mi fido di Conte) ma 9 miliardi non bastano”. Se non ci fosse il </w:t>
      </w:r>
      <w:proofErr w:type="spellStart"/>
      <w:r w:rsidR="00566974">
        <w:rPr>
          <w:rFonts w:ascii="Times New Roman" w:eastAsia="Arial Unicode MS" w:hAnsi="Times New Roman"/>
          <w:color w:val="1F497D"/>
          <w:kern w:val="2"/>
          <w:sz w:val="24"/>
          <w:szCs w:val="24"/>
          <w:lang w:eastAsia="zh-CN" w:bidi="hi-IN"/>
        </w:rPr>
        <w:t>Covid</w:t>
      </w:r>
      <w:proofErr w:type="spellEnd"/>
      <w:r w:rsidRPr="00A0556A">
        <w:rPr>
          <w:rFonts w:ascii="Times New Roman" w:eastAsia="Arial Unicode MS" w:hAnsi="Times New Roman"/>
          <w:color w:val="1F497D"/>
          <w:kern w:val="2"/>
          <w:sz w:val="24"/>
          <w:szCs w:val="24"/>
          <w:lang w:eastAsia="zh-CN" w:bidi="hi-IN"/>
        </w:rPr>
        <w:t xml:space="preserve"> che fa strage sembrerebbe un </w:t>
      </w:r>
      <w:proofErr w:type="spellStart"/>
      <w:r w:rsidRPr="00A0556A">
        <w:rPr>
          <w:rFonts w:ascii="Times New Roman" w:eastAsia="Arial Unicode MS" w:hAnsi="Times New Roman"/>
          <w:color w:val="1F497D"/>
          <w:kern w:val="2"/>
          <w:sz w:val="24"/>
          <w:szCs w:val="24"/>
          <w:lang w:eastAsia="zh-CN" w:bidi="hi-IN"/>
        </w:rPr>
        <w:t>dèjà</w:t>
      </w:r>
      <w:proofErr w:type="spellEnd"/>
      <w:r w:rsidRPr="00A0556A">
        <w:rPr>
          <w:rFonts w:ascii="Times New Roman" w:eastAsia="Arial Unicode MS" w:hAnsi="Times New Roman"/>
          <w:color w:val="1F497D"/>
          <w:kern w:val="2"/>
          <w:sz w:val="24"/>
          <w:szCs w:val="24"/>
          <w:lang w:eastAsia="zh-CN" w:bidi="hi-IN"/>
        </w:rPr>
        <w:t xml:space="preserve"> vu della sanità, vaso di coccio tra tanti vasi di ferro in </w:t>
      </w:r>
      <w:proofErr w:type="spellStart"/>
      <w:r w:rsidRPr="00A0556A">
        <w:rPr>
          <w:rFonts w:ascii="Times New Roman" w:eastAsia="Arial Unicode MS" w:hAnsi="Times New Roman"/>
          <w:color w:val="1F497D"/>
          <w:kern w:val="2"/>
          <w:sz w:val="24"/>
          <w:szCs w:val="24"/>
          <w:lang w:eastAsia="zh-CN" w:bidi="hi-IN"/>
        </w:rPr>
        <w:t>Cdm</w:t>
      </w:r>
      <w:proofErr w:type="spellEnd"/>
      <w:r w:rsidRPr="00A0556A">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96" w:history="1">
        <w:r w:rsidRPr="00A0556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w:t>
      </w:r>
    </w:p>
    <w:p w:rsidR="006E5AF3" w:rsidRPr="00A42889" w:rsidRDefault="006E5AF3" w:rsidP="00B57B31">
      <w:pPr>
        <w:widowControl w:val="0"/>
        <w:tabs>
          <w:tab w:val="left" w:pos="7371"/>
        </w:tabs>
        <w:suppressAutoHyphens/>
        <w:rPr>
          <w:rFonts w:ascii="Times New Roman" w:eastAsia="Arial Unicode MS" w:hAnsi="Times New Roman"/>
          <w:b/>
          <w:color w:val="1F497D"/>
          <w:kern w:val="2"/>
          <w:sz w:val="24"/>
          <w:szCs w:val="24"/>
          <w:lang w:eastAsia="zh-CN" w:bidi="hi-IN"/>
        </w:rPr>
      </w:pPr>
    </w:p>
    <w:p w:rsidR="00B37FEE" w:rsidRPr="00A42889" w:rsidRDefault="00B37FEE" w:rsidP="00344DB2">
      <w:pPr>
        <w:widowControl w:val="0"/>
        <w:tabs>
          <w:tab w:val="left" w:pos="7371"/>
        </w:tabs>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Per suggerimenti, notizie, </w:t>
      </w:r>
      <w:proofErr w:type="spellStart"/>
      <w:r w:rsidRPr="00A42889">
        <w:rPr>
          <w:rFonts w:ascii="Times New Roman" w:eastAsia="Arial Unicode MS" w:hAnsi="Times New Roman"/>
          <w:b/>
          <w:color w:val="1F497D"/>
          <w:kern w:val="2"/>
          <w:sz w:val="24"/>
          <w:szCs w:val="24"/>
          <w:lang w:eastAsia="zh-CN" w:bidi="hi-IN"/>
        </w:rPr>
        <w:t>ecc</w:t>
      </w:r>
      <w:proofErr w:type="spellEnd"/>
      <w:r w:rsidRPr="00A42889">
        <w:rPr>
          <w:rFonts w:ascii="Times New Roman" w:eastAsia="Arial Unicode MS" w:hAnsi="Times New Roman"/>
          <w:b/>
          <w:color w:val="1F497D"/>
          <w:kern w:val="2"/>
          <w:sz w:val="24"/>
          <w:szCs w:val="24"/>
          <w:lang w:eastAsia="zh-CN" w:bidi="hi-IN"/>
        </w:rPr>
        <w:t xml:space="preserve">… scriveteci. Il nostro indirizzo è: </w:t>
      </w:r>
      <w:hyperlink r:id="rId97" w:history="1">
        <w:r w:rsidRPr="00A42889">
          <w:rPr>
            <w:rStyle w:val="Collegamentoipertestuale"/>
            <w:rFonts w:ascii="Times New Roman" w:eastAsia="Arial Unicode MS" w:hAnsi="Times New Roman"/>
            <w:b/>
            <w:kern w:val="2"/>
            <w:sz w:val="24"/>
            <w:szCs w:val="24"/>
            <w:lang w:eastAsia="zh-CN" w:bidi="hi-IN"/>
          </w:rPr>
          <w:t>blocknotes@lomb.cgil.it/</w:t>
        </w:r>
      </w:hyperlink>
      <w:r w:rsidRPr="00A42889">
        <w:rPr>
          <w:rFonts w:ascii="Times New Roman" w:eastAsia="Arial Unicode MS" w:hAnsi="Times New Roman"/>
          <w:b/>
          <w:color w:val="1F497D"/>
          <w:kern w:val="2"/>
          <w:sz w:val="24"/>
          <w:szCs w:val="24"/>
          <w:lang w:eastAsia="zh-CN" w:bidi="hi-IN"/>
        </w:rPr>
        <w:t xml:space="preserve"> </w:t>
      </w:r>
    </w:p>
    <w:p w:rsidR="00F24463" w:rsidRPr="00A42889" w:rsidRDefault="00F24463" w:rsidP="002A4993">
      <w:pPr>
        <w:widowControl w:val="0"/>
        <w:suppressAutoHyphens/>
        <w:rPr>
          <w:rFonts w:ascii="Times New Roman" w:eastAsia="Arial Unicode MS" w:hAnsi="Times New Roman"/>
          <w:b/>
          <w:color w:val="1F497D"/>
          <w:kern w:val="2"/>
          <w:sz w:val="24"/>
          <w:szCs w:val="24"/>
          <w:lang w:eastAsia="zh-CN" w:bidi="hi-IN"/>
        </w:rPr>
      </w:pPr>
    </w:p>
    <w:p w:rsidR="00B37FEE" w:rsidRPr="00A42889" w:rsidRDefault="00B37FEE" w:rsidP="002A4993">
      <w:pPr>
        <w:widowControl w:val="0"/>
        <w:suppressAutoHyphens/>
        <w:rPr>
          <w:rStyle w:val="Collegamentoipertestuale"/>
          <w:rFonts w:ascii="Times New Roman" w:eastAsia="Arial Unicode MS" w:hAnsi="Times New Roman"/>
          <w:b/>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Questo numero di </w:t>
      </w:r>
      <w:proofErr w:type="spellStart"/>
      <w:r w:rsidRPr="00A42889">
        <w:rPr>
          <w:rFonts w:ascii="Times New Roman" w:eastAsia="Arial Unicode MS" w:hAnsi="Times New Roman"/>
          <w:b/>
          <w:color w:val="1F497D"/>
          <w:kern w:val="2"/>
          <w:sz w:val="24"/>
          <w:szCs w:val="24"/>
          <w:lang w:eastAsia="zh-CN" w:bidi="hi-IN"/>
        </w:rPr>
        <w:t>Block</w:t>
      </w:r>
      <w:proofErr w:type="spellEnd"/>
      <w:r w:rsidRPr="00A42889">
        <w:rPr>
          <w:rFonts w:ascii="Times New Roman" w:eastAsia="Arial Unicode MS" w:hAnsi="Times New Roman"/>
          <w:b/>
          <w:color w:val="1F497D"/>
          <w:kern w:val="2"/>
          <w:sz w:val="24"/>
          <w:szCs w:val="24"/>
          <w:lang w:eastAsia="zh-CN" w:bidi="hi-IN"/>
        </w:rPr>
        <w:t xml:space="preserve"> Notes è pubblicato sul nostro sito al seguente </w:t>
      </w:r>
      <w:hyperlink r:id="rId98" w:history="1">
        <w:r w:rsidR="00491BFD" w:rsidRPr="00A42889">
          <w:rPr>
            <w:rStyle w:val="Collegamentoipertestuale"/>
            <w:rFonts w:ascii="Times New Roman" w:eastAsia="Arial Unicode MS" w:hAnsi="Times New Roman"/>
            <w:b/>
            <w:kern w:val="2"/>
            <w:sz w:val="24"/>
            <w:szCs w:val="24"/>
            <w:lang w:eastAsia="zh-CN" w:bidi="hi-IN"/>
          </w:rPr>
          <w:t>Link</w:t>
        </w:r>
      </w:hyperlink>
    </w:p>
    <w:p w:rsidR="00B87018" w:rsidRPr="00A42889" w:rsidRDefault="00B87018" w:rsidP="002A4993">
      <w:pPr>
        <w:widowControl w:val="0"/>
        <w:suppressAutoHyphens/>
        <w:rPr>
          <w:rFonts w:ascii="Times New Roman" w:eastAsia="Arial Unicode MS" w:hAnsi="Times New Roman"/>
          <w:b/>
          <w:color w:val="1F497D"/>
          <w:kern w:val="2"/>
          <w:sz w:val="24"/>
          <w:szCs w:val="24"/>
          <w:lang w:eastAsia="zh-CN" w:bidi="hi-IN"/>
        </w:rPr>
      </w:pPr>
    </w:p>
    <w:p w:rsidR="00B37FEE" w:rsidRPr="00A42889" w:rsidRDefault="00B37FEE" w:rsidP="002A4993">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 xml:space="preserve">Tutti i numeri arretrati di </w:t>
      </w:r>
      <w:proofErr w:type="spellStart"/>
      <w:r w:rsidRPr="00A42889">
        <w:rPr>
          <w:rFonts w:ascii="Times New Roman" w:eastAsia="Arial Unicode MS" w:hAnsi="Times New Roman"/>
          <w:b/>
          <w:color w:val="1F497D"/>
          <w:kern w:val="2"/>
          <w:sz w:val="24"/>
          <w:szCs w:val="24"/>
          <w:lang w:eastAsia="zh-CN" w:bidi="hi-IN"/>
        </w:rPr>
        <w:t>Block</w:t>
      </w:r>
      <w:proofErr w:type="spellEnd"/>
      <w:r w:rsidRPr="00A42889">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99" w:history="1">
        <w:r w:rsidRPr="00A42889">
          <w:rPr>
            <w:rStyle w:val="Collegamentoipertestuale"/>
            <w:rFonts w:ascii="Times New Roman" w:eastAsia="Arial Unicode MS" w:hAnsi="Times New Roman"/>
            <w:b/>
            <w:kern w:val="2"/>
            <w:sz w:val="24"/>
            <w:szCs w:val="24"/>
            <w:lang w:eastAsia="zh-CN" w:bidi="hi-IN"/>
          </w:rPr>
          <w:t>Link.</w:t>
        </w:r>
      </w:hyperlink>
    </w:p>
    <w:p w:rsidR="00B37FEE" w:rsidRPr="00A42889"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Pr="00A42889" w:rsidRDefault="00B37FEE" w:rsidP="002A4993">
      <w:pPr>
        <w:widowControl w:val="0"/>
        <w:suppressAutoHyphens/>
        <w:rPr>
          <w:rFonts w:ascii="Times New Roman" w:eastAsia="Arial Unicode MS" w:hAnsi="Times New Roman"/>
          <w:b/>
          <w:color w:val="1F497D"/>
          <w:kern w:val="2"/>
          <w:sz w:val="24"/>
          <w:szCs w:val="24"/>
          <w:lang w:eastAsia="zh-CN" w:bidi="hi-IN"/>
        </w:rPr>
      </w:pPr>
      <w:r w:rsidRPr="00A42889">
        <w:rPr>
          <w:rFonts w:ascii="Times New Roman" w:eastAsia="Arial Unicode MS" w:hAnsi="Times New Roman"/>
          <w:b/>
          <w:color w:val="1F497D"/>
          <w:kern w:val="2"/>
          <w:sz w:val="24"/>
          <w:szCs w:val="24"/>
          <w:lang w:eastAsia="zh-CN" w:bidi="hi-IN"/>
        </w:rPr>
        <w:t>CI TROVI ANCHE SU</w:t>
      </w:r>
      <w:r w:rsidRPr="00A42889">
        <w:rPr>
          <w:rFonts w:ascii="Times New Roman" w:eastAsia="Arial Unicode MS" w:hAnsi="Times New Roman"/>
          <w:b/>
          <w:noProof/>
          <w:color w:val="1F497D"/>
          <w:kern w:val="2"/>
          <w:sz w:val="24"/>
          <w:szCs w:val="24"/>
        </w:rPr>
        <w:drawing>
          <wp:inline distT="0" distB="0" distL="0" distR="0" wp14:anchorId="75B7D21A" wp14:editId="28043651">
            <wp:extent cx="323850" cy="313055"/>
            <wp:effectExtent l="0" t="0" r="0" b="0"/>
            <wp:docPr id="2" name="Immagine 2">
              <a:hlinkClick xmlns:a="http://schemas.openxmlformats.org/drawingml/2006/main" r:id="rId10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42889">
        <w:rPr>
          <w:rFonts w:ascii="Times New Roman" w:hAnsi="Times New Roman"/>
          <w:noProof/>
          <w:sz w:val="24"/>
          <w:szCs w:val="24"/>
        </w:rPr>
        <w:drawing>
          <wp:inline distT="0" distB="0" distL="0" distR="0" wp14:anchorId="44A49977" wp14:editId="79A0547A">
            <wp:extent cx="323850" cy="313055"/>
            <wp:effectExtent l="0" t="0" r="0" b="0"/>
            <wp:docPr id="1" name="Immagine 1">
              <a:hlinkClick xmlns:a="http://schemas.openxmlformats.org/drawingml/2006/main" r:id="rId10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8414AC" w:rsidRPr="00A42889" w:rsidRDefault="008414AC" w:rsidP="002A4993">
      <w:pPr>
        <w:rPr>
          <w:rFonts w:ascii="Times New Roman" w:hAnsi="Times New Roman"/>
          <w:sz w:val="24"/>
          <w:szCs w:val="24"/>
        </w:rPr>
      </w:pPr>
    </w:p>
    <w:sectPr w:rsidR="008414AC" w:rsidRPr="00A42889">
      <w:footerReference w:type="default" r:id="rId10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9DE" w:rsidRDefault="007E09DE" w:rsidP="00AC3BCB">
      <w:r>
        <w:separator/>
      </w:r>
    </w:p>
  </w:endnote>
  <w:endnote w:type="continuationSeparator" w:id="0">
    <w:p w:rsidR="007E09DE" w:rsidRDefault="007E09DE"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314405"/>
      <w:docPartObj>
        <w:docPartGallery w:val="Page Numbers (Bottom of Page)"/>
        <w:docPartUnique/>
      </w:docPartObj>
    </w:sdtPr>
    <w:sdtEndPr/>
    <w:sdtContent>
      <w:p w:rsidR="007E44BF" w:rsidRDefault="007E44BF">
        <w:pPr>
          <w:pStyle w:val="Pidipagina"/>
          <w:jc w:val="right"/>
        </w:pPr>
        <w:r>
          <w:fldChar w:fldCharType="begin"/>
        </w:r>
        <w:r>
          <w:instrText>PAGE   \* MERGEFORMAT</w:instrText>
        </w:r>
        <w:r>
          <w:fldChar w:fldCharType="separate"/>
        </w:r>
        <w:r w:rsidR="00566974">
          <w:rPr>
            <w:noProof/>
          </w:rPr>
          <w:t>5</w:t>
        </w:r>
        <w:r>
          <w:fldChar w:fldCharType="end"/>
        </w:r>
      </w:p>
    </w:sdtContent>
  </w:sdt>
  <w:p w:rsidR="007E44BF" w:rsidRDefault="007E44B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9DE" w:rsidRDefault="007E09DE" w:rsidP="00AC3BCB">
      <w:r>
        <w:separator/>
      </w:r>
    </w:p>
  </w:footnote>
  <w:footnote w:type="continuationSeparator" w:id="0">
    <w:p w:rsidR="007E09DE" w:rsidRDefault="007E09DE"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111"/>
    <w:multiLevelType w:val="hybridMultilevel"/>
    <w:tmpl w:val="A81847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580545"/>
    <w:multiLevelType w:val="hybridMultilevel"/>
    <w:tmpl w:val="965A6C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E44EED"/>
    <w:multiLevelType w:val="hybridMultilevel"/>
    <w:tmpl w:val="3092C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2F7346E"/>
    <w:multiLevelType w:val="hybridMultilevel"/>
    <w:tmpl w:val="330A989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007433"/>
    <w:multiLevelType w:val="hybridMultilevel"/>
    <w:tmpl w:val="309A15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517762"/>
    <w:multiLevelType w:val="hybridMultilevel"/>
    <w:tmpl w:val="8B3639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693DF5"/>
    <w:multiLevelType w:val="hybridMultilevel"/>
    <w:tmpl w:val="595466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2933C3"/>
    <w:multiLevelType w:val="hybridMultilevel"/>
    <w:tmpl w:val="11A42B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44214E2"/>
    <w:multiLevelType w:val="hybridMultilevel"/>
    <w:tmpl w:val="A7C250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306857"/>
    <w:multiLevelType w:val="hybridMultilevel"/>
    <w:tmpl w:val="98EC1B58"/>
    <w:lvl w:ilvl="0" w:tplc="0410000B">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788"/>
        </w:tabs>
        <w:ind w:left="1788" w:hanging="360"/>
      </w:pPr>
    </w:lvl>
    <w:lvl w:ilvl="2" w:tplc="04100005">
      <w:start w:val="1"/>
      <w:numFmt w:val="decimal"/>
      <w:lvlText w:val="%3."/>
      <w:lvlJc w:val="left"/>
      <w:pPr>
        <w:tabs>
          <w:tab w:val="num" w:pos="2508"/>
        </w:tabs>
        <w:ind w:left="2508" w:hanging="360"/>
      </w:pPr>
    </w:lvl>
    <w:lvl w:ilvl="3" w:tplc="04100001">
      <w:start w:val="1"/>
      <w:numFmt w:val="decimal"/>
      <w:lvlText w:val="%4."/>
      <w:lvlJc w:val="left"/>
      <w:pPr>
        <w:tabs>
          <w:tab w:val="num" w:pos="3228"/>
        </w:tabs>
        <w:ind w:left="3228" w:hanging="360"/>
      </w:pPr>
    </w:lvl>
    <w:lvl w:ilvl="4" w:tplc="04100003">
      <w:start w:val="1"/>
      <w:numFmt w:val="decimal"/>
      <w:lvlText w:val="%5."/>
      <w:lvlJc w:val="left"/>
      <w:pPr>
        <w:tabs>
          <w:tab w:val="num" w:pos="3948"/>
        </w:tabs>
        <w:ind w:left="3948" w:hanging="360"/>
      </w:pPr>
    </w:lvl>
    <w:lvl w:ilvl="5" w:tplc="04100005">
      <w:start w:val="1"/>
      <w:numFmt w:val="decimal"/>
      <w:lvlText w:val="%6."/>
      <w:lvlJc w:val="left"/>
      <w:pPr>
        <w:tabs>
          <w:tab w:val="num" w:pos="4668"/>
        </w:tabs>
        <w:ind w:left="4668" w:hanging="360"/>
      </w:pPr>
    </w:lvl>
    <w:lvl w:ilvl="6" w:tplc="04100001">
      <w:start w:val="1"/>
      <w:numFmt w:val="decimal"/>
      <w:lvlText w:val="%7."/>
      <w:lvlJc w:val="left"/>
      <w:pPr>
        <w:tabs>
          <w:tab w:val="num" w:pos="5388"/>
        </w:tabs>
        <w:ind w:left="5388" w:hanging="360"/>
      </w:pPr>
    </w:lvl>
    <w:lvl w:ilvl="7" w:tplc="04100003">
      <w:start w:val="1"/>
      <w:numFmt w:val="decimal"/>
      <w:lvlText w:val="%8."/>
      <w:lvlJc w:val="left"/>
      <w:pPr>
        <w:tabs>
          <w:tab w:val="num" w:pos="6108"/>
        </w:tabs>
        <w:ind w:left="6108" w:hanging="360"/>
      </w:pPr>
    </w:lvl>
    <w:lvl w:ilvl="8" w:tplc="04100005">
      <w:start w:val="1"/>
      <w:numFmt w:val="decimal"/>
      <w:lvlText w:val="%9."/>
      <w:lvlJc w:val="left"/>
      <w:pPr>
        <w:tabs>
          <w:tab w:val="num" w:pos="6828"/>
        </w:tabs>
        <w:ind w:left="6828" w:hanging="360"/>
      </w:pPr>
    </w:lvl>
  </w:abstractNum>
  <w:abstractNum w:abstractNumId="12">
    <w:nsid w:val="3D61729A"/>
    <w:multiLevelType w:val="hybridMultilevel"/>
    <w:tmpl w:val="B9440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656AA7"/>
    <w:multiLevelType w:val="hybridMultilevel"/>
    <w:tmpl w:val="BBC4C5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F37D50"/>
    <w:multiLevelType w:val="hybridMultilevel"/>
    <w:tmpl w:val="77B250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12B2314"/>
    <w:multiLevelType w:val="hybridMultilevel"/>
    <w:tmpl w:val="E8AA58D6"/>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nsid w:val="57AF2818"/>
    <w:multiLevelType w:val="hybridMultilevel"/>
    <w:tmpl w:val="C5D06E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87558AE"/>
    <w:multiLevelType w:val="hybridMultilevel"/>
    <w:tmpl w:val="C4F0C3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4513CEC"/>
    <w:multiLevelType w:val="hybridMultilevel"/>
    <w:tmpl w:val="BE904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8500B9B"/>
    <w:multiLevelType w:val="hybridMultilevel"/>
    <w:tmpl w:val="6D0A8F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C2468E1"/>
    <w:multiLevelType w:val="hybridMultilevel"/>
    <w:tmpl w:val="AE2A19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DD54F02"/>
    <w:multiLevelType w:val="hybridMultilevel"/>
    <w:tmpl w:val="8C3E99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DD8395D"/>
    <w:multiLevelType w:val="hybridMultilevel"/>
    <w:tmpl w:val="E19EEC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E690605"/>
    <w:multiLevelType w:val="hybridMultilevel"/>
    <w:tmpl w:val="CEF4FA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705E038A"/>
    <w:multiLevelType w:val="hybridMultilevel"/>
    <w:tmpl w:val="F760C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76846B62"/>
    <w:multiLevelType w:val="hybridMultilevel"/>
    <w:tmpl w:val="CB9CA8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9645488"/>
    <w:multiLevelType w:val="hybridMultilevel"/>
    <w:tmpl w:val="4CDAA7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D6B3A0A"/>
    <w:multiLevelType w:val="hybridMultilevel"/>
    <w:tmpl w:val="8B5814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4"/>
  </w:num>
  <w:num w:numId="5">
    <w:abstractNumId w:val="22"/>
  </w:num>
  <w:num w:numId="6">
    <w:abstractNumId w:val="14"/>
  </w:num>
  <w:num w:numId="7">
    <w:abstractNumId w:val="28"/>
  </w:num>
  <w:num w:numId="8">
    <w:abstractNumId w:val="7"/>
  </w:num>
  <w:num w:numId="9">
    <w:abstractNumId w:val="19"/>
  </w:num>
  <w:num w:numId="10">
    <w:abstractNumId w:val="12"/>
  </w:num>
  <w:num w:numId="11">
    <w:abstractNumId w:val="17"/>
  </w:num>
  <w:num w:numId="12">
    <w:abstractNumId w:val="20"/>
  </w:num>
  <w:num w:numId="13">
    <w:abstractNumId w:val="26"/>
  </w:num>
  <w:num w:numId="14">
    <w:abstractNumId w:val="16"/>
  </w:num>
  <w:num w:numId="15">
    <w:abstractNumId w:val="9"/>
  </w:num>
  <w:num w:numId="16">
    <w:abstractNumId w:val="30"/>
  </w:num>
  <w:num w:numId="17">
    <w:abstractNumId w:val="0"/>
  </w:num>
  <w:num w:numId="18">
    <w:abstractNumId w:val="15"/>
  </w:num>
  <w:num w:numId="19">
    <w:abstractNumId w:val="14"/>
  </w:num>
  <w:num w:numId="20">
    <w:abstractNumId w:val="29"/>
  </w:num>
  <w:num w:numId="21">
    <w:abstractNumId w:val="2"/>
  </w:num>
  <w:num w:numId="22">
    <w:abstractNumId w:val="8"/>
  </w:num>
  <w:num w:numId="23">
    <w:abstractNumId w:val="21"/>
  </w:num>
  <w:num w:numId="24">
    <w:abstractNumId w:val="18"/>
  </w:num>
  <w:num w:numId="25">
    <w:abstractNumId w:val="31"/>
  </w:num>
  <w:num w:numId="26">
    <w:abstractNumId w:val="13"/>
  </w:num>
  <w:num w:numId="27">
    <w:abstractNumId w:val="14"/>
  </w:num>
  <w:num w:numId="28">
    <w:abstractNumId w:val="16"/>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
  </w:num>
  <w:num w:numId="32">
    <w:abstractNumId w:val="10"/>
  </w:num>
  <w:num w:numId="33">
    <w:abstractNumId w:val="24"/>
  </w:num>
  <w:num w:numId="34">
    <w:abstractNumId w:val="5"/>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D6E"/>
    <w:rsid w:val="00012780"/>
    <w:rsid w:val="000175EA"/>
    <w:rsid w:val="00033F76"/>
    <w:rsid w:val="00035818"/>
    <w:rsid w:val="00035CA6"/>
    <w:rsid w:val="0004469E"/>
    <w:rsid w:val="000523AD"/>
    <w:rsid w:val="00056C26"/>
    <w:rsid w:val="000575F6"/>
    <w:rsid w:val="00062066"/>
    <w:rsid w:val="0006730F"/>
    <w:rsid w:val="00067B42"/>
    <w:rsid w:val="00070E7A"/>
    <w:rsid w:val="00072747"/>
    <w:rsid w:val="00074DA5"/>
    <w:rsid w:val="00075A44"/>
    <w:rsid w:val="00082FC7"/>
    <w:rsid w:val="000842C4"/>
    <w:rsid w:val="00091AC5"/>
    <w:rsid w:val="000A4E65"/>
    <w:rsid w:val="000B1B2C"/>
    <w:rsid w:val="000B3024"/>
    <w:rsid w:val="000B30C1"/>
    <w:rsid w:val="000B6102"/>
    <w:rsid w:val="000C1476"/>
    <w:rsid w:val="000C50AA"/>
    <w:rsid w:val="000D1438"/>
    <w:rsid w:val="000E55A8"/>
    <w:rsid w:val="000F2EB5"/>
    <w:rsid w:val="000F3CDA"/>
    <w:rsid w:val="000F5E8F"/>
    <w:rsid w:val="000F6962"/>
    <w:rsid w:val="00120B18"/>
    <w:rsid w:val="00121B32"/>
    <w:rsid w:val="00124319"/>
    <w:rsid w:val="00133DB4"/>
    <w:rsid w:val="00135087"/>
    <w:rsid w:val="001400EA"/>
    <w:rsid w:val="001412A2"/>
    <w:rsid w:val="00147572"/>
    <w:rsid w:val="00147674"/>
    <w:rsid w:val="001511D8"/>
    <w:rsid w:val="00157A3D"/>
    <w:rsid w:val="0017300E"/>
    <w:rsid w:val="001744DA"/>
    <w:rsid w:val="001746E2"/>
    <w:rsid w:val="00175EA3"/>
    <w:rsid w:val="00187477"/>
    <w:rsid w:val="00190450"/>
    <w:rsid w:val="001911F5"/>
    <w:rsid w:val="001A0B33"/>
    <w:rsid w:val="001A20C1"/>
    <w:rsid w:val="001A66B3"/>
    <w:rsid w:val="001B1E0A"/>
    <w:rsid w:val="001B229E"/>
    <w:rsid w:val="001B759D"/>
    <w:rsid w:val="001C056F"/>
    <w:rsid w:val="001C143A"/>
    <w:rsid w:val="001C7E5C"/>
    <w:rsid w:val="001D089A"/>
    <w:rsid w:val="001D14E7"/>
    <w:rsid w:val="001D4168"/>
    <w:rsid w:val="001F1A3A"/>
    <w:rsid w:val="001F1DAB"/>
    <w:rsid w:val="002028A8"/>
    <w:rsid w:val="00205B04"/>
    <w:rsid w:val="0022216C"/>
    <w:rsid w:val="00222403"/>
    <w:rsid w:val="002231E7"/>
    <w:rsid w:val="00226179"/>
    <w:rsid w:val="00234AC3"/>
    <w:rsid w:val="0024578B"/>
    <w:rsid w:val="00246676"/>
    <w:rsid w:val="002543A1"/>
    <w:rsid w:val="002543BF"/>
    <w:rsid w:val="00255D9D"/>
    <w:rsid w:val="0026376C"/>
    <w:rsid w:val="002675A9"/>
    <w:rsid w:val="00267747"/>
    <w:rsid w:val="00271C05"/>
    <w:rsid w:val="00290134"/>
    <w:rsid w:val="00292750"/>
    <w:rsid w:val="0029374E"/>
    <w:rsid w:val="002A0601"/>
    <w:rsid w:val="002A4993"/>
    <w:rsid w:val="002B1B1A"/>
    <w:rsid w:val="002B280D"/>
    <w:rsid w:val="002C0686"/>
    <w:rsid w:val="002C4F46"/>
    <w:rsid w:val="002F01E6"/>
    <w:rsid w:val="002F1B9C"/>
    <w:rsid w:val="002F5024"/>
    <w:rsid w:val="002F7AF3"/>
    <w:rsid w:val="002F7BB4"/>
    <w:rsid w:val="00300088"/>
    <w:rsid w:val="00300106"/>
    <w:rsid w:val="003029F0"/>
    <w:rsid w:val="00303057"/>
    <w:rsid w:val="00311CE8"/>
    <w:rsid w:val="00316EBF"/>
    <w:rsid w:val="00331909"/>
    <w:rsid w:val="00344DB2"/>
    <w:rsid w:val="00350536"/>
    <w:rsid w:val="00382108"/>
    <w:rsid w:val="00387C62"/>
    <w:rsid w:val="003A1C64"/>
    <w:rsid w:val="003A3BB9"/>
    <w:rsid w:val="003A6C49"/>
    <w:rsid w:val="003A7C7A"/>
    <w:rsid w:val="003A7E09"/>
    <w:rsid w:val="003B177D"/>
    <w:rsid w:val="003B224D"/>
    <w:rsid w:val="003B2925"/>
    <w:rsid w:val="003B32B7"/>
    <w:rsid w:val="003B6261"/>
    <w:rsid w:val="003C2A76"/>
    <w:rsid w:val="003C3E34"/>
    <w:rsid w:val="003C4E95"/>
    <w:rsid w:val="003D0E7E"/>
    <w:rsid w:val="003E0128"/>
    <w:rsid w:val="003E164A"/>
    <w:rsid w:val="003F716F"/>
    <w:rsid w:val="004041E9"/>
    <w:rsid w:val="004049CC"/>
    <w:rsid w:val="00415F5D"/>
    <w:rsid w:val="004174FB"/>
    <w:rsid w:val="00423258"/>
    <w:rsid w:val="00431809"/>
    <w:rsid w:val="004506FA"/>
    <w:rsid w:val="00451A07"/>
    <w:rsid w:val="0045645D"/>
    <w:rsid w:val="00456D97"/>
    <w:rsid w:val="00465012"/>
    <w:rsid w:val="00467828"/>
    <w:rsid w:val="0047333D"/>
    <w:rsid w:val="00474708"/>
    <w:rsid w:val="004843E0"/>
    <w:rsid w:val="00484C3D"/>
    <w:rsid w:val="00485ADB"/>
    <w:rsid w:val="00490098"/>
    <w:rsid w:val="00490AC7"/>
    <w:rsid w:val="00491BFD"/>
    <w:rsid w:val="004A0445"/>
    <w:rsid w:val="004A7554"/>
    <w:rsid w:val="004B6D96"/>
    <w:rsid w:val="004C19CF"/>
    <w:rsid w:val="004C63DB"/>
    <w:rsid w:val="004D141D"/>
    <w:rsid w:val="004D2EEF"/>
    <w:rsid w:val="004D5A5B"/>
    <w:rsid w:val="004D7FEC"/>
    <w:rsid w:val="00501403"/>
    <w:rsid w:val="00503E49"/>
    <w:rsid w:val="00504693"/>
    <w:rsid w:val="005060AA"/>
    <w:rsid w:val="00511234"/>
    <w:rsid w:val="005142A1"/>
    <w:rsid w:val="00516739"/>
    <w:rsid w:val="005209E4"/>
    <w:rsid w:val="0052224A"/>
    <w:rsid w:val="00527D23"/>
    <w:rsid w:val="00530277"/>
    <w:rsid w:val="00530C79"/>
    <w:rsid w:val="005318E7"/>
    <w:rsid w:val="0053257B"/>
    <w:rsid w:val="005342B7"/>
    <w:rsid w:val="00554C2A"/>
    <w:rsid w:val="005618E7"/>
    <w:rsid w:val="005636E5"/>
    <w:rsid w:val="0056491B"/>
    <w:rsid w:val="00566974"/>
    <w:rsid w:val="00566D08"/>
    <w:rsid w:val="00573031"/>
    <w:rsid w:val="00577327"/>
    <w:rsid w:val="0058646B"/>
    <w:rsid w:val="00591DF2"/>
    <w:rsid w:val="00593BBB"/>
    <w:rsid w:val="005B3D8F"/>
    <w:rsid w:val="005B5E8B"/>
    <w:rsid w:val="005D307F"/>
    <w:rsid w:val="005E2B26"/>
    <w:rsid w:val="005E3F11"/>
    <w:rsid w:val="00602235"/>
    <w:rsid w:val="00605164"/>
    <w:rsid w:val="00606AC0"/>
    <w:rsid w:val="00636123"/>
    <w:rsid w:val="00640A53"/>
    <w:rsid w:val="00642EAD"/>
    <w:rsid w:val="00646C2F"/>
    <w:rsid w:val="00650F63"/>
    <w:rsid w:val="00651FEF"/>
    <w:rsid w:val="00653C04"/>
    <w:rsid w:val="006567C1"/>
    <w:rsid w:val="00662BD2"/>
    <w:rsid w:val="00681DCD"/>
    <w:rsid w:val="006849C5"/>
    <w:rsid w:val="00685671"/>
    <w:rsid w:val="00694216"/>
    <w:rsid w:val="00694D50"/>
    <w:rsid w:val="00695AA2"/>
    <w:rsid w:val="006A0086"/>
    <w:rsid w:val="006A36A5"/>
    <w:rsid w:val="006A6501"/>
    <w:rsid w:val="006A67BF"/>
    <w:rsid w:val="006B3053"/>
    <w:rsid w:val="006B7697"/>
    <w:rsid w:val="006C27C8"/>
    <w:rsid w:val="006C2ABA"/>
    <w:rsid w:val="006C34F5"/>
    <w:rsid w:val="006C5E09"/>
    <w:rsid w:val="006D1861"/>
    <w:rsid w:val="006E038C"/>
    <w:rsid w:val="006E2E5A"/>
    <w:rsid w:val="006E5AF3"/>
    <w:rsid w:val="006E68BB"/>
    <w:rsid w:val="006F7EE3"/>
    <w:rsid w:val="00704358"/>
    <w:rsid w:val="00707F0D"/>
    <w:rsid w:val="00712A21"/>
    <w:rsid w:val="00715B52"/>
    <w:rsid w:val="0071612A"/>
    <w:rsid w:val="00724EC4"/>
    <w:rsid w:val="0073066C"/>
    <w:rsid w:val="00733FC4"/>
    <w:rsid w:val="007353CD"/>
    <w:rsid w:val="00745C3C"/>
    <w:rsid w:val="0075576D"/>
    <w:rsid w:val="007613CE"/>
    <w:rsid w:val="00762076"/>
    <w:rsid w:val="00765A7C"/>
    <w:rsid w:val="00767A9B"/>
    <w:rsid w:val="007817B1"/>
    <w:rsid w:val="0079722B"/>
    <w:rsid w:val="007A3361"/>
    <w:rsid w:val="007A3729"/>
    <w:rsid w:val="007A384D"/>
    <w:rsid w:val="007A7832"/>
    <w:rsid w:val="007C71C5"/>
    <w:rsid w:val="007E09DE"/>
    <w:rsid w:val="007E1D50"/>
    <w:rsid w:val="007E44BF"/>
    <w:rsid w:val="007E62A0"/>
    <w:rsid w:val="007E6EBF"/>
    <w:rsid w:val="007F27A0"/>
    <w:rsid w:val="007F2AF4"/>
    <w:rsid w:val="007F4A98"/>
    <w:rsid w:val="00804085"/>
    <w:rsid w:val="0080511F"/>
    <w:rsid w:val="008072E8"/>
    <w:rsid w:val="00814D51"/>
    <w:rsid w:val="00824B28"/>
    <w:rsid w:val="0083024B"/>
    <w:rsid w:val="00834A86"/>
    <w:rsid w:val="00836E7C"/>
    <w:rsid w:val="00837FB8"/>
    <w:rsid w:val="008414AC"/>
    <w:rsid w:val="00850C24"/>
    <w:rsid w:val="0085525B"/>
    <w:rsid w:val="00857921"/>
    <w:rsid w:val="008652D3"/>
    <w:rsid w:val="0087306B"/>
    <w:rsid w:val="008824E2"/>
    <w:rsid w:val="008825A0"/>
    <w:rsid w:val="00893DEA"/>
    <w:rsid w:val="00897174"/>
    <w:rsid w:val="008A08F0"/>
    <w:rsid w:val="008A2937"/>
    <w:rsid w:val="008A4F02"/>
    <w:rsid w:val="008A6649"/>
    <w:rsid w:val="008B07B1"/>
    <w:rsid w:val="008B387C"/>
    <w:rsid w:val="008B7694"/>
    <w:rsid w:val="008C3804"/>
    <w:rsid w:val="008C3E4E"/>
    <w:rsid w:val="008D11BB"/>
    <w:rsid w:val="008D6610"/>
    <w:rsid w:val="008E01E5"/>
    <w:rsid w:val="008F0203"/>
    <w:rsid w:val="008F7163"/>
    <w:rsid w:val="00900253"/>
    <w:rsid w:val="00902E2D"/>
    <w:rsid w:val="00905135"/>
    <w:rsid w:val="0091016B"/>
    <w:rsid w:val="0091151D"/>
    <w:rsid w:val="00912F97"/>
    <w:rsid w:val="0091457F"/>
    <w:rsid w:val="00923AC0"/>
    <w:rsid w:val="00932247"/>
    <w:rsid w:val="00941373"/>
    <w:rsid w:val="00943704"/>
    <w:rsid w:val="00953A05"/>
    <w:rsid w:val="00955539"/>
    <w:rsid w:val="00957158"/>
    <w:rsid w:val="00960ABE"/>
    <w:rsid w:val="00962BCA"/>
    <w:rsid w:val="0096481F"/>
    <w:rsid w:val="0097246A"/>
    <w:rsid w:val="00975B16"/>
    <w:rsid w:val="00975C7A"/>
    <w:rsid w:val="00977738"/>
    <w:rsid w:val="00982912"/>
    <w:rsid w:val="00983A33"/>
    <w:rsid w:val="00985FC6"/>
    <w:rsid w:val="00986FDF"/>
    <w:rsid w:val="00995EE6"/>
    <w:rsid w:val="009A69A8"/>
    <w:rsid w:val="009A7834"/>
    <w:rsid w:val="009B1442"/>
    <w:rsid w:val="009B1E83"/>
    <w:rsid w:val="009B45AC"/>
    <w:rsid w:val="009B7F7A"/>
    <w:rsid w:val="009C0D5F"/>
    <w:rsid w:val="009C0F1E"/>
    <w:rsid w:val="009C1B81"/>
    <w:rsid w:val="009C20B8"/>
    <w:rsid w:val="009C58F2"/>
    <w:rsid w:val="009F79A7"/>
    <w:rsid w:val="009F7FF4"/>
    <w:rsid w:val="00A00040"/>
    <w:rsid w:val="00A03D10"/>
    <w:rsid w:val="00A052FE"/>
    <w:rsid w:val="00A0556A"/>
    <w:rsid w:val="00A06029"/>
    <w:rsid w:val="00A069D0"/>
    <w:rsid w:val="00A121A6"/>
    <w:rsid w:val="00A177E1"/>
    <w:rsid w:val="00A3314E"/>
    <w:rsid w:val="00A343FF"/>
    <w:rsid w:val="00A35C69"/>
    <w:rsid w:val="00A407C7"/>
    <w:rsid w:val="00A42889"/>
    <w:rsid w:val="00A4683E"/>
    <w:rsid w:val="00A50396"/>
    <w:rsid w:val="00A51A9A"/>
    <w:rsid w:val="00A63634"/>
    <w:rsid w:val="00A63FBC"/>
    <w:rsid w:val="00A64469"/>
    <w:rsid w:val="00A65055"/>
    <w:rsid w:val="00A650A9"/>
    <w:rsid w:val="00A72AFF"/>
    <w:rsid w:val="00A7634A"/>
    <w:rsid w:val="00A841FB"/>
    <w:rsid w:val="00A92D7A"/>
    <w:rsid w:val="00AA1532"/>
    <w:rsid w:val="00AA314B"/>
    <w:rsid w:val="00AB41F5"/>
    <w:rsid w:val="00AC3167"/>
    <w:rsid w:val="00AC3BCB"/>
    <w:rsid w:val="00AD1B3F"/>
    <w:rsid w:val="00AE542D"/>
    <w:rsid w:val="00AF055C"/>
    <w:rsid w:val="00AF0F7E"/>
    <w:rsid w:val="00AF4AD8"/>
    <w:rsid w:val="00B060EA"/>
    <w:rsid w:val="00B15614"/>
    <w:rsid w:val="00B266F6"/>
    <w:rsid w:val="00B37FEE"/>
    <w:rsid w:val="00B41846"/>
    <w:rsid w:val="00B4357E"/>
    <w:rsid w:val="00B57B31"/>
    <w:rsid w:val="00B621FF"/>
    <w:rsid w:val="00B75ED9"/>
    <w:rsid w:val="00B7729F"/>
    <w:rsid w:val="00B860AE"/>
    <w:rsid w:val="00B86B2A"/>
    <w:rsid w:val="00B87018"/>
    <w:rsid w:val="00B92D48"/>
    <w:rsid w:val="00BA2DED"/>
    <w:rsid w:val="00BB454F"/>
    <w:rsid w:val="00BB4F52"/>
    <w:rsid w:val="00BB6E54"/>
    <w:rsid w:val="00BB7E8D"/>
    <w:rsid w:val="00BC211E"/>
    <w:rsid w:val="00BC34C0"/>
    <w:rsid w:val="00BC6F1D"/>
    <w:rsid w:val="00BD1FEE"/>
    <w:rsid w:val="00BD2EA4"/>
    <w:rsid w:val="00BD2EF8"/>
    <w:rsid w:val="00BE15AB"/>
    <w:rsid w:val="00BE241F"/>
    <w:rsid w:val="00BE3532"/>
    <w:rsid w:val="00BE6477"/>
    <w:rsid w:val="00BF3D94"/>
    <w:rsid w:val="00BF6257"/>
    <w:rsid w:val="00C040A3"/>
    <w:rsid w:val="00C05918"/>
    <w:rsid w:val="00C05F21"/>
    <w:rsid w:val="00C202E3"/>
    <w:rsid w:val="00C244D9"/>
    <w:rsid w:val="00C32543"/>
    <w:rsid w:val="00C34322"/>
    <w:rsid w:val="00C4433F"/>
    <w:rsid w:val="00C47D73"/>
    <w:rsid w:val="00C50D76"/>
    <w:rsid w:val="00C55EBD"/>
    <w:rsid w:val="00C60F47"/>
    <w:rsid w:val="00C734A6"/>
    <w:rsid w:val="00C81678"/>
    <w:rsid w:val="00C82658"/>
    <w:rsid w:val="00C91124"/>
    <w:rsid w:val="00C913F3"/>
    <w:rsid w:val="00CA25BF"/>
    <w:rsid w:val="00CB4653"/>
    <w:rsid w:val="00CB5840"/>
    <w:rsid w:val="00CC32E9"/>
    <w:rsid w:val="00CC6089"/>
    <w:rsid w:val="00CD2E92"/>
    <w:rsid w:val="00CD33E8"/>
    <w:rsid w:val="00CD3410"/>
    <w:rsid w:val="00CD3651"/>
    <w:rsid w:val="00CD3B8D"/>
    <w:rsid w:val="00CD721B"/>
    <w:rsid w:val="00CE4CCF"/>
    <w:rsid w:val="00CE74A7"/>
    <w:rsid w:val="00CF02FD"/>
    <w:rsid w:val="00D00DAF"/>
    <w:rsid w:val="00D01CFC"/>
    <w:rsid w:val="00D177EF"/>
    <w:rsid w:val="00D2790F"/>
    <w:rsid w:val="00D4532E"/>
    <w:rsid w:val="00D51F23"/>
    <w:rsid w:val="00D733F2"/>
    <w:rsid w:val="00D743C1"/>
    <w:rsid w:val="00D763FF"/>
    <w:rsid w:val="00D76F4F"/>
    <w:rsid w:val="00D81FF9"/>
    <w:rsid w:val="00D85578"/>
    <w:rsid w:val="00D87F40"/>
    <w:rsid w:val="00D94572"/>
    <w:rsid w:val="00DA2961"/>
    <w:rsid w:val="00DA58DA"/>
    <w:rsid w:val="00DA7A85"/>
    <w:rsid w:val="00DB21D3"/>
    <w:rsid w:val="00DB5558"/>
    <w:rsid w:val="00DB6515"/>
    <w:rsid w:val="00DC0531"/>
    <w:rsid w:val="00DC22B0"/>
    <w:rsid w:val="00DC3030"/>
    <w:rsid w:val="00DC3FCF"/>
    <w:rsid w:val="00DC52E3"/>
    <w:rsid w:val="00DF1AC0"/>
    <w:rsid w:val="00E04021"/>
    <w:rsid w:val="00E14C16"/>
    <w:rsid w:val="00E33424"/>
    <w:rsid w:val="00E41188"/>
    <w:rsid w:val="00E44F98"/>
    <w:rsid w:val="00E47452"/>
    <w:rsid w:val="00E54411"/>
    <w:rsid w:val="00E55F9D"/>
    <w:rsid w:val="00E61054"/>
    <w:rsid w:val="00E627A8"/>
    <w:rsid w:val="00E62E12"/>
    <w:rsid w:val="00E671B6"/>
    <w:rsid w:val="00E74127"/>
    <w:rsid w:val="00EA406C"/>
    <w:rsid w:val="00EA72E2"/>
    <w:rsid w:val="00EA7F48"/>
    <w:rsid w:val="00EC2611"/>
    <w:rsid w:val="00EC78A5"/>
    <w:rsid w:val="00ED54B2"/>
    <w:rsid w:val="00ED7914"/>
    <w:rsid w:val="00F01A2F"/>
    <w:rsid w:val="00F04288"/>
    <w:rsid w:val="00F06B58"/>
    <w:rsid w:val="00F14EDC"/>
    <w:rsid w:val="00F24463"/>
    <w:rsid w:val="00F25066"/>
    <w:rsid w:val="00F328C0"/>
    <w:rsid w:val="00F36BCF"/>
    <w:rsid w:val="00F37087"/>
    <w:rsid w:val="00F56F42"/>
    <w:rsid w:val="00F718A3"/>
    <w:rsid w:val="00F7572F"/>
    <w:rsid w:val="00F87883"/>
    <w:rsid w:val="00F953FD"/>
    <w:rsid w:val="00F96AE8"/>
    <w:rsid w:val="00FD0990"/>
    <w:rsid w:val="00FD26BD"/>
    <w:rsid w:val="00FD28E3"/>
    <w:rsid w:val="00FD291D"/>
    <w:rsid w:val="00FD6A0A"/>
    <w:rsid w:val="00FE35E2"/>
    <w:rsid w:val="00FF1E1E"/>
    <w:rsid w:val="00FF4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0DA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0DA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quotidianosanita.it/governo-e-parlamento/articolo.php?articolo_id=90087&amp;fr=n" TargetMode="External"/><Relationship Id="rId21" Type="http://schemas.openxmlformats.org/officeDocument/2006/relationships/hyperlink" Target="http://www.quotidianosanita.it/scienza-e-farmaci/articolo.php?articolo_id=89934&amp;fr=n" TargetMode="External"/><Relationship Id="rId42" Type="http://schemas.openxmlformats.org/officeDocument/2006/relationships/hyperlink" Target="http://www.quotidianosanita.it/studi-e-analisi/articolo.php?articolo_id=90101&amp;fr=n" TargetMode="External"/><Relationship Id="rId47" Type="http://schemas.openxmlformats.org/officeDocument/2006/relationships/hyperlink" Target="http://www.quotidianosanita.it/allegati/allegato3762382.pdf" TargetMode="External"/><Relationship Id="rId63" Type="http://schemas.openxmlformats.org/officeDocument/2006/relationships/hyperlink" Target="http://www.quotidianosanita.it/studi-e-analisi/articolo.php?articolo_id=90421&amp;fr=n" TargetMode="External"/><Relationship Id="rId68" Type="http://schemas.openxmlformats.org/officeDocument/2006/relationships/hyperlink" Target="https://www.cergas.unibocconi.eu/wps/wcm/connect/Cdr/Cergas/Home/Observatories/OASI_/" TargetMode="External"/><Relationship Id="rId84" Type="http://schemas.openxmlformats.org/officeDocument/2006/relationships/hyperlink" Target="http://www.quotidianosanita.it/allegati/allegato1293759.pdf" TargetMode="External"/><Relationship Id="rId89" Type="http://schemas.openxmlformats.org/officeDocument/2006/relationships/hyperlink" Target="http://www.quotidianosanita.it/allegati/allegato7468930.pdf" TargetMode="External"/><Relationship Id="rId7" Type="http://schemas.openxmlformats.org/officeDocument/2006/relationships/footnotes" Target="footnotes.xml"/><Relationship Id="rId71" Type="http://schemas.openxmlformats.org/officeDocument/2006/relationships/hyperlink" Target="http://www.quotidianosanita.it/governo-e-parlamento/articolo.php?articolo_id=90477&amp;fr=n" TargetMode="External"/><Relationship Id="rId92" Type="http://schemas.openxmlformats.org/officeDocument/2006/relationships/hyperlink" Target="http://www.quotidianosanita.it/studi-e-analisi/articolo.php?articolo_id=90652&amp;fr=n" TargetMode="External"/><Relationship Id="rId2" Type="http://schemas.openxmlformats.org/officeDocument/2006/relationships/numbering" Target="numbering.xml"/><Relationship Id="rId16" Type="http://schemas.openxmlformats.org/officeDocument/2006/relationships/hyperlink" Target="http://www.quotidianosanita.it/allegati/allegato5001447.pdf" TargetMode="External"/><Relationship Id="rId29" Type="http://schemas.openxmlformats.org/officeDocument/2006/relationships/hyperlink" Target="http://www.quotidianosanita.it/scienza-e-farmaci/articolo.php?articolo_id=90086&amp;fr=n" TargetMode="External"/><Relationship Id="rId11" Type="http://schemas.openxmlformats.org/officeDocument/2006/relationships/hyperlink" Target="http://www.quotidianosanita.it/studi-e-analisi/articolo.php?articolo_id=89764&amp;fr=n" TargetMode="External"/><Relationship Id="rId24" Type="http://schemas.openxmlformats.org/officeDocument/2006/relationships/hyperlink" Target="http://www.quotidianosanita.it/lavoro-e-professioni/articolo.php?articolo_id=90017&amp;fr=n" TargetMode="External"/><Relationship Id="rId32" Type="http://schemas.openxmlformats.org/officeDocument/2006/relationships/hyperlink" Target="http://www.quotidianosanita.it/studi-e-analisi/articolo.php?approfondimento_id=15484" TargetMode="External"/><Relationship Id="rId37" Type="http://schemas.openxmlformats.org/officeDocument/2006/relationships/hyperlink" Target="http://www.quotidianosanita.it/lavoro-e-professioni/articolo.php?articolo_id=90107&amp;fr=n" TargetMode="External"/><Relationship Id="rId40" Type="http://schemas.openxmlformats.org/officeDocument/2006/relationships/hyperlink" Target="http://www.quotidianosanita.it/scienza-e-farmaci/articolo.php?articolo_id=90143&amp;fr=n" TargetMode="External"/><Relationship Id="rId45" Type="http://schemas.openxmlformats.org/officeDocument/2006/relationships/hyperlink" Target="http://www.quotidianosanita.it/allegati/allegato1056934.pdf" TargetMode="External"/><Relationship Id="rId53" Type="http://schemas.openxmlformats.org/officeDocument/2006/relationships/hyperlink" Target="http://www.quotidianosanita.it/studi-e-analisi/articolo.php?articolo_id=90261&amp;fr=n" TargetMode="External"/><Relationship Id="rId58" Type="http://schemas.openxmlformats.org/officeDocument/2006/relationships/hyperlink" Target="http://www.quotidianosanita.it/studi-e-analisi/articolo.php?articolo_id=90332&amp;fr=n" TargetMode="External"/><Relationship Id="rId66" Type="http://schemas.openxmlformats.org/officeDocument/2006/relationships/hyperlink" Target="http://www.quotidianosanita.it/studi-e-analisi/articolo.php?approfondimento_id=15529" TargetMode="External"/><Relationship Id="rId74" Type="http://schemas.openxmlformats.org/officeDocument/2006/relationships/hyperlink" Target="http://www.quotidianosanita.it/studi-e-analisi/articolo.php?articolo_id=90421" TargetMode="External"/><Relationship Id="rId79" Type="http://schemas.openxmlformats.org/officeDocument/2006/relationships/hyperlink" Target="http://www.quotidianosanita.it/allegati/allegato5441555.pdf" TargetMode="External"/><Relationship Id="rId87" Type="http://schemas.openxmlformats.org/officeDocument/2006/relationships/hyperlink" Target="http://www.quotidianosanita.it/studi-e-analisi/articolo.php?articolo_id=90610&amp;fr=n" TargetMode="External"/><Relationship Id="rId102" Type="http://schemas.openxmlformats.org/officeDocument/2006/relationships/hyperlink" Target="https://twitter.com/CGILLOMBARDIA" TargetMode="External"/><Relationship Id="rId5" Type="http://schemas.openxmlformats.org/officeDocument/2006/relationships/settings" Target="settings.xml"/><Relationship Id="rId61" Type="http://schemas.openxmlformats.org/officeDocument/2006/relationships/hyperlink" Target="http://www.quotidianosanita.it/lavoro-e-professioni/articolo.php?articolo_id=90387&amp;fr=n" TargetMode="External"/><Relationship Id="rId82" Type="http://schemas.openxmlformats.org/officeDocument/2006/relationships/hyperlink" Target="http://www.quotidianosanita.it/allegati/allegato8476870.pdf" TargetMode="External"/><Relationship Id="rId90" Type="http://schemas.openxmlformats.org/officeDocument/2006/relationships/hyperlink" Target="http://www.quotidianosanita.it/governo-e-parlamento/articolo.php?articolo_id=90660&amp;fr=n" TargetMode="External"/><Relationship Id="rId95" Type="http://schemas.openxmlformats.org/officeDocument/2006/relationships/hyperlink" Target="http://www.quotidianosanita.it/allegati/allegato2425357.pdf" TargetMode="External"/><Relationship Id="rId19" Type="http://schemas.openxmlformats.org/officeDocument/2006/relationships/hyperlink" Target="http://www.quotidianosanita.it/lavoro-e-professioni/articolo.php?articolo_id=89970&amp;fr=n" TargetMode="External"/><Relationship Id="rId14" Type="http://schemas.openxmlformats.org/officeDocument/2006/relationships/hyperlink" Target="http://www.quotidianosanita.it/governo-e-parlamento/articolo.php?articolo_id=89879&amp;fr=n" TargetMode="External"/><Relationship Id="rId22" Type="http://schemas.openxmlformats.org/officeDocument/2006/relationships/hyperlink" Target="http://www.quotidianosanita.it/studi-e-analisi/articolo.php?articolo_id=89935&amp;fr=n" TargetMode="External"/><Relationship Id="rId27" Type="http://schemas.openxmlformats.org/officeDocument/2006/relationships/hyperlink" Target="http://www.quotidianosanita.it/allegati/allegato2710250.pdf" TargetMode="External"/><Relationship Id="rId30" Type="http://schemas.openxmlformats.org/officeDocument/2006/relationships/hyperlink" Target="http://www.quotidianosanita.it/studi-e-analisi/articolo.php?articolo_id=90129&amp;fr=n" TargetMode="External"/><Relationship Id="rId35" Type="http://schemas.openxmlformats.org/officeDocument/2006/relationships/hyperlink" Target="http://www.quotidianosanita.it/lavoro-e-professioni/articolo.php?articolo_id=90111&amp;fr=n" TargetMode="External"/><Relationship Id="rId43" Type="http://schemas.openxmlformats.org/officeDocument/2006/relationships/hyperlink" Target="http://www.quotidianosanita.it/studi-e-analisi/articolo.php?articolo_id=90091&amp;fr=n" TargetMode="External"/><Relationship Id="rId48" Type="http://schemas.openxmlformats.org/officeDocument/2006/relationships/hyperlink" Target="http://www.quotidianosanita.it/studi-e-analisi/articolo.php?articolo_id=90224&amp;fr=n" TargetMode="External"/><Relationship Id="rId56" Type="http://schemas.openxmlformats.org/officeDocument/2006/relationships/hyperlink" Target="http://www.quotidianosanita.it/studi-e-analisi/articolo.php?articolo_id=90351&amp;fr=n" TargetMode="External"/><Relationship Id="rId64" Type="http://schemas.openxmlformats.org/officeDocument/2006/relationships/hyperlink" Target="http://www.quotidianosanita.it/allegati/allegato3228043.pdf" TargetMode="External"/><Relationship Id="rId69" Type="http://schemas.openxmlformats.org/officeDocument/2006/relationships/hyperlink" Target="http://www.quotidianosanita.it/governo-e-parlamento/articolo.php?articolo_id=90483&amp;fr=n" TargetMode="External"/><Relationship Id="rId77" Type="http://schemas.openxmlformats.org/officeDocument/2006/relationships/hyperlink" Target="http://www.quotidianosanita.it/regioni-e-asl/articolo.php?articolo_id=90546&amp;fr=n" TargetMode="External"/><Relationship Id="rId100" Type="http://schemas.openxmlformats.org/officeDocument/2006/relationships/hyperlink" Target="https://www.facebook.com/pages/Cgil-Lombardia/321784181284165"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quotidianosanita.it/allegati/allegato2101224.pdf" TargetMode="External"/><Relationship Id="rId72" Type="http://schemas.openxmlformats.org/officeDocument/2006/relationships/hyperlink" Target="http://www.quotidianosanita.it/allegati/allegato4855429.pdf" TargetMode="External"/><Relationship Id="rId80" Type="http://schemas.openxmlformats.org/officeDocument/2006/relationships/hyperlink" Target="http://www.quotidianosanita.it/studi-e-analisi/articolo.php?articolo_id=90562&amp;fr=n" TargetMode="External"/><Relationship Id="rId85" Type="http://schemas.openxmlformats.org/officeDocument/2006/relationships/hyperlink" Target="http://www.quotidianosanita.it/lavoro-e-professioni/articolo.php?articolo_id=90611&amp;fr=n" TargetMode="External"/><Relationship Id="rId93" Type="http://schemas.openxmlformats.org/officeDocument/2006/relationships/hyperlink" Target="http://www.quotidianosanita.it/lavoro-e-professioni/articolo.php?articolo_id=90670&amp;fr=n" TargetMode="External"/><Relationship Id="rId98" Type="http://schemas.openxmlformats.org/officeDocument/2006/relationships/hyperlink" Target="https://www.cgil.lombardia.it/block-notes-sanita/" TargetMode="External"/><Relationship Id="rId3" Type="http://schemas.openxmlformats.org/officeDocument/2006/relationships/styles" Target="styles.xml"/><Relationship Id="rId12" Type="http://schemas.openxmlformats.org/officeDocument/2006/relationships/hyperlink" Target="http://www.quotidianosanita.it/governo-e-parlamento/articolo.php?articolo_id=89830&amp;fr=n" TargetMode="External"/><Relationship Id="rId17" Type="http://schemas.openxmlformats.org/officeDocument/2006/relationships/hyperlink" Target="http://www.quotidianosanita.it/studi-e-analisi/articolo.php?articolo_id=89837&amp;fr=n" TargetMode="External"/><Relationship Id="rId25" Type="http://schemas.openxmlformats.org/officeDocument/2006/relationships/hyperlink" Target="http://www.quotidianosanita.it/allegati/allegato6737637.pdf" TargetMode="External"/><Relationship Id="rId33" Type="http://schemas.openxmlformats.org/officeDocument/2006/relationships/hyperlink" Target="http://www.quotidianosanita.it/studi-e-analisi/articolo.php?approfondimento_id=15487" TargetMode="External"/><Relationship Id="rId38" Type="http://schemas.openxmlformats.org/officeDocument/2006/relationships/hyperlink" Target="http://www.quotidianosanita.it/allegati/allegato9970015.pdf" TargetMode="External"/><Relationship Id="rId46" Type="http://schemas.openxmlformats.org/officeDocument/2006/relationships/hyperlink" Target="http://www.quotidianosanita.it/lavoro-e-professioni/articolo.php?articolo_id=90221&amp;fr=n" TargetMode="External"/><Relationship Id="rId59" Type="http://schemas.openxmlformats.org/officeDocument/2006/relationships/hyperlink" Target="http://www.quotidianosanita.it/lavoro-e-professioni/articolo.php?articolo_id=90378&amp;fr=n" TargetMode="External"/><Relationship Id="rId67" Type="http://schemas.openxmlformats.org/officeDocument/2006/relationships/hyperlink" Target="https://www.cergas.unibocconi.eu/wps/wcm/connect/cdr/cergas/home/observatories/oasi_/oasi+report+2020" TargetMode="External"/><Relationship Id="rId103" Type="http://schemas.openxmlformats.org/officeDocument/2006/relationships/image" Target="media/image2.png"/><Relationship Id="rId20" Type="http://schemas.openxmlformats.org/officeDocument/2006/relationships/hyperlink" Target="http://www.quotidianosanita.it/lavoro-e-professioni/articolo.php?approfondimento_id=15455" TargetMode="External"/><Relationship Id="rId41" Type="http://schemas.openxmlformats.org/officeDocument/2006/relationships/hyperlink" Target="http://www.quotidianosanita.it/allegati/allegato2165700.pdf" TargetMode="External"/><Relationship Id="rId54" Type="http://schemas.openxmlformats.org/officeDocument/2006/relationships/hyperlink" Target="http://www.quotidianosanita.it/studi-e-analisi/articolo.php?articolo_id=90308&amp;fr=n" TargetMode="External"/><Relationship Id="rId62" Type="http://schemas.openxmlformats.org/officeDocument/2006/relationships/hyperlink" Target="http://www.quotidianosanita.it/studi-e-analisi/articolo.php?articolo_id=90373&amp;fr=n" TargetMode="External"/><Relationship Id="rId70" Type="http://schemas.openxmlformats.org/officeDocument/2006/relationships/hyperlink" Target="http://www.quotidianosanita.it/allegati/allegato9440975.pdf" TargetMode="External"/><Relationship Id="rId75" Type="http://schemas.openxmlformats.org/officeDocument/2006/relationships/hyperlink" Target="http://www.quotidianosanita.it/studi-e-analisi/articolo.php?articolo_id=90503&amp;fr=n" TargetMode="External"/><Relationship Id="rId83" Type="http://schemas.openxmlformats.org/officeDocument/2006/relationships/hyperlink" Target="http://www.quotidianosanita.it/governo-e-parlamento/articolo.php?articolo_id=90608&amp;fr=n" TargetMode="External"/><Relationship Id="rId88" Type="http://schemas.openxmlformats.org/officeDocument/2006/relationships/hyperlink" Target="http://www.quotidianosanita.it/governo-e-parlamento/articolo.php?articolo_id=90667&amp;fr=n" TargetMode="External"/><Relationship Id="rId91" Type="http://schemas.openxmlformats.org/officeDocument/2006/relationships/hyperlink" Target="http://www.quotidianosanita.it/allegati/allegato2099450.pdf" TargetMode="External"/><Relationship Id="rId96" Type="http://schemas.openxmlformats.org/officeDocument/2006/relationships/hyperlink" Target="http://www.quotidianosanita.it/governo-e-parlamento/articolo.php?articolo_id=90695&amp;fr=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quotidianosanita.it/lavoro-e-professioni/articolo.php?articolo_id=89838&amp;fr=n" TargetMode="External"/><Relationship Id="rId23" Type="http://schemas.openxmlformats.org/officeDocument/2006/relationships/hyperlink" Target="http://www.quotidianosanita.it/studi-e-analisi/articolo.php?articolo_id=90034&amp;fr=n" TargetMode="External"/><Relationship Id="rId28" Type="http://schemas.openxmlformats.org/officeDocument/2006/relationships/hyperlink" Target="http://www.quotidianosanita.it/regioni-e-asl/articolo.php?articolo_id=90069&amp;fr=n" TargetMode="External"/><Relationship Id="rId36" Type="http://schemas.openxmlformats.org/officeDocument/2006/relationships/hyperlink" Target="http://www.quotidianosanita.it/allegati/allegato7090393.pdf" TargetMode="External"/><Relationship Id="rId49" Type="http://schemas.openxmlformats.org/officeDocument/2006/relationships/hyperlink" Target="http://www.quotidianosanita.it/studi-e-analisi/articolo.php?articolo_id=90207&amp;fr=n" TargetMode="External"/><Relationship Id="rId57" Type="http://schemas.openxmlformats.org/officeDocument/2006/relationships/hyperlink" Target="http://www.quotidianosanita.it/studi-e-analisi/articolo.php?articolo_id=90339&amp;fr=n" TargetMode="External"/><Relationship Id="rId106" Type="http://schemas.openxmlformats.org/officeDocument/2006/relationships/theme" Target="theme/theme1.xml"/><Relationship Id="rId10" Type="http://schemas.openxmlformats.org/officeDocument/2006/relationships/hyperlink" Target="http://www.quotidianosanita.it/lavoro-e-professioni/articolo.php?articolo_id=89786&amp;fr=n" TargetMode="External"/><Relationship Id="rId31" Type="http://schemas.openxmlformats.org/officeDocument/2006/relationships/hyperlink" Target="http://www.quotidianosanita.it/allegati/allegato8029029.pdf" TargetMode="External"/><Relationship Id="rId44" Type="http://schemas.openxmlformats.org/officeDocument/2006/relationships/hyperlink" Target="http://www.quotidianosanita.it/studi-e-analisi/articolo.php?articolo_id=90161&amp;fr=n" TargetMode="External"/><Relationship Id="rId52" Type="http://schemas.openxmlformats.org/officeDocument/2006/relationships/hyperlink" Target="http://www.quotidianosanita.it/governo-e-parlamento/articolo.php?articolo_id=90252&amp;fr=n" TargetMode="External"/><Relationship Id="rId60" Type="http://schemas.openxmlformats.org/officeDocument/2006/relationships/hyperlink" Target="http://www.quotidianosanita.it/allegati/allegato4777431.pdf" TargetMode="External"/><Relationship Id="rId65" Type="http://schemas.openxmlformats.org/officeDocument/2006/relationships/hyperlink" Target="http://www.quotidianosanita.it/studi-e-analisi/articolo.php?articolo_id=90426&amp;fr=n" TargetMode="External"/><Relationship Id="rId73" Type="http://schemas.openxmlformats.org/officeDocument/2006/relationships/hyperlink" Target="http://www.quotidianosanita.it/scienza-e-farmaci/articolo.php?articolo_id=90481&amp;fr=n" TargetMode="External"/><Relationship Id="rId78" Type="http://schemas.openxmlformats.org/officeDocument/2006/relationships/hyperlink" Target="http://www.quotidianosanita.it/governo-e-parlamento/articolo.php?articolo_id=90567&amp;fr=n" TargetMode="External"/><Relationship Id="rId81" Type="http://schemas.openxmlformats.org/officeDocument/2006/relationships/hyperlink" Target="http://www.quotidianosanita.it/studi-e-analisi/articolo.php?articolo_id=90632&amp;fr=n" TargetMode="External"/><Relationship Id="rId86" Type="http://schemas.openxmlformats.org/officeDocument/2006/relationships/hyperlink" Target="http://www.quotidianosanita.it/allegati/allegato6923428.pdf" TargetMode="External"/><Relationship Id="rId94" Type="http://schemas.openxmlformats.org/officeDocument/2006/relationships/hyperlink" Target="http://www.quotidianosanita.it/scienza-e-farmaci/articolo.php?articolo_id=90746&amp;fr=n" TargetMode="External"/><Relationship Id="rId99" Type="http://schemas.openxmlformats.org/officeDocument/2006/relationships/hyperlink" Target="http://old.cgil.lombardia.it/Root/AreeTematiche/WelfareeSanit%C3%A0/Blocknotessanit%C3%A0/tabid/89/Default.aspx" TargetMode="External"/><Relationship Id="rId10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quotidianosanita.it/governo-e-parlamento/articolo.php?articolo_id=89787&amp;fr=n" TargetMode="External"/><Relationship Id="rId13" Type="http://schemas.openxmlformats.org/officeDocument/2006/relationships/hyperlink" Target="http://www.quotidianosanita.it/studi-e-analisi/articolo.php?articolo_id=89791&amp;fr=n" TargetMode="External"/><Relationship Id="rId18" Type="http://schemas.openxmlformats.org/officeDocument/2006/relationships/hyperlink" Target="http://www.quotidianosanita.it/governo-e-parlamento/articolo.php?articolo_id=89913&amp;fr=n" TargetMode="External"/><Relationship Id="rId39" Type="http://schemas.openxmlformats.org/officeDocument/2006/relationships/hyperlink" Target="http://www.quotidianosanita.it/scienza-e-farmaci/articolo.php?articolo_id=90096&amp;fr=n" TargetMode="External"/><Relationship Id="rId34" Type="http://schemas.openxmlformats.org/officeDocument/2006/relationships/hyperlink" Target="http://www.quotidianosanita.it/studi-e-analisi/articolo.php?approfondimento_id=15486&amp;fr=n" TargetMode="External"/><Relationship Id="rId50" Type="http://schemas.openxmlformats.org/officeDocument/2006/relationships/hyperlink" Target="http://www.quotidianosanita.it/governo-e-parlamento/articolo.php?articolo_id=90271&amp;fr=n" TargetMode="External"/><Relationship Id="rId55" Type="http://schemas.openxmlformats.org/officeDocument/2006/relationships/hyperlink" Target="http://www.quotidianosanita.it/studi-e-analisi/articolo.php?articolo_id=90297&amp;fr=n" TargetMode="External"/><Relationship Id="rId76" Type="http://schemas.openxmlformats.org/officeDocument/2006/relationships/hyperlink" Target="http://www.quotidianosanita.it/governo-e-parlamento/articolo.php?articolo_id=90558&amp;fr=n" TargetMode="External"/><Relationship Id="rId97" Type="http://schemas.openxmlformats.org/officeDocument/2006/relationships/hyperlink" Target="mailto:blocknotes@lomb.cgil.it/" TargetMode="External"/><Relationship Id="rId10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DE4A5-E331-45FB-9A48-F43EF855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7505</Words>
  <Characters>42783</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3</cp:revision>
  <dcterms:created xsi:type="dcterms:W3CDTF">2020-12-11T11:27:00Z</dcterms:created>
  <dcterms:modified xsi:type="dcterms:W3CDTF">2020-12-11T15:27:00Z</dcterms:modified>
</cp:coreProperties>
</file>