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FEE" w:rsidRPr="00A42889" w:rsidRDefault="00602235" w:rsidP="002A4993">
      <w:pPr>
        <w:widowControl w:val="0"/>
        <w:suppressAutoHyphens/>
        <w:rPr>
          <w:rFonts w:ascii="Times New Roman" w:eastAsia="Arial Unicode MS" w:hAnsi="Times New Roman"/>
          <w:b/>
          <w:color w:val="1F497D"/>
          <w:kern w:val="2"/>
          <w:sz w:val="24"/>
          <w:szCs w:val="24"/>
          <w:lang w:eastAsia="zh-CN" w:bidi="hi-IN"/>
        </w:rPr>
      </w:pPr>
      <w:proofErr w:type="spellStart"/>
      <w:r w:rsidRPr="00A42889">
        <w:rPr>
          <w:rFonts w:ascii="Times New Roman" w:eastAsia="Arial Unicode MS" w:hAnsi="Times New Roman"/>
          <w:b/>
          <w:color w:val="1F497D"/>
          <w:kern w:val="2"/>
          <w:sz w:val="24"/>
          <w:szCs w:val="24"/>
          <w:lang w:eastAsia="zh-CN" w:bidi="hi-IN"/>
        </w:rPr>
        <w:t>Block</w:t>
      </w:r>
      <w:proofErr w:type="spellEnd"/>
      <w:r w:rsidRPr="00A42889">
        <w:rPr>
          <w:rFonts w:ascii="Times New Roman" w:eastAsia="Arial Unicode MS" w:hAnsi="Times New Roman"/>
          <w:b/>
          <w:color w:val="1F497D"/>
          <w:kern w:val="2"/>
          <w:sz w:val="24"/>
          <w:szCs w:val="24"/>
          <w:lang w:eastAsia="zh-CN" w:bidi="hi-IN"/>
        </w:rPr>
        <w:t xml:space="preserve"> Notes n. </w:t>
      </w:r>
      <w:r w:rsidR="00573031" w:rsidRPr="00A42889">
        <w:rPr>
          <w:rFonts w:ascii="Times New Roman" w:eastAsia="Arial Unicode MS" w:hAnsi="Times New Roman"/>
          <w:b/>
          <w:color w:val="1F497D"/>
          <w:kern w:val="2"/>
          <w:sz w:val="24"/>
          <w:szCs w:val="24"/>
          <w:lang w:eastAsia="zh-CN" w:bidi="hi-IN"/>
        </w:rPr>
        <w:t>2</w:t>
      </w:r>
      <w:r w:rsidR="00CD2E92" w:rsidRPr="00A42889">
        <w:rPr>
          <w:rFonts w:ascii="Times New Roman" w:eastAsia="Arial Unicode MS" w:hAnsi="Times New Roman"/>
          <w:b/>
          <w:color w:val="1F497D"/>
          <w:kern w:val="2"/>
          <w:sz w:val="24"/>
          <w:szCs w:val="24"/>
          <w:lang w:eastAsia="zh-CN" w:bidi="hi-IN"/>
        </w:rPr>
        <w:t>3</w:t>
      </w:r>
      <w:r w:rsidR="00573031" w:rsidRPr="00A42889">
        <w:rPr>
          <w:rFonts w:ascii="Times New Roman" w:eastAsia="Arial Unicode MS" w:hAnsi="Times New Roman"/>
          <w:b/>
          <w:color w:val="1F497D"/>
          <w:kern w:val="2"/>
          <w:sz w:val="24"/>
          <w:szCs w:val="24"/>
          <w:lang w:eastAsia="zh-CN" w:bidi="hi-IN"/>
        </w:rPr>
        <w:t xml:space="preserve">, </w:t>
      </w:r>
      <w:r w:rsidR="00CD2E92" w:rsidRPr="00A42889">
        <w:rPr>
          <w:rFonts w:ascii="Times New Roman" w:eastAsia="Arial Unicode MS" w:hAnsi="Times New Roman"/>
          <w:b/>
          <w:color w:val="1F497D"/>
          <w:kern w:val="2"/>
          <w:sz w:val="24"/>
          <w:szCs w:val="24"/>
          <w:lang w:eastAsia="zh-CN" w:bidi="hi-IN"/>
        </w:rPr>
        <w:t>novem</w:t>
      </w:r>
      <w:r w:rsidR="000B30C1" w:rsidRPr="00A42889">
        <w:rPr>
          <w:rFonts w:ascii="Times New Roman" w:eastAsia="Arial Unicode MS" w:hAnsi="Times New Roman"/>
          <w:b/>
          <w:color w:val="1F497D"/>
          <w:kern w:val="2"/>
          <w:sz w:val="24"/>
          <w:szCs w:val="24"/>
          <w:lang w:eastAsia="zh-CN" w:bidi="hi-IN"/>
        </w:rPr>
        <w:t xml:space="preserve">bre </w:t>
      </w:r>
      <w:r w:rsidR="00B37FEE" w:rsidRPr="00A42889">
        <w:rPr>
          <w:rFonts w:ascii="Times New Roman" w:eastAsia="Arial Unicode MS" w:hAnsi="Times New Roman"/>
          <w:b/>
          <w:color w:val="1F497D"/>
          <w:kern w:val="2"/>
          <w:sz w:val="24"/>
          <w:szCs w:val="24"/>
          <w:lang w:eastAsia="zh-CN" w:bidi="hi-IN"/>
        </w:rPr>
        <w:t>2020</w:t>
      </w:r>
    </w:p>
    <w:p w:rsidR="00B37FEE" w:rsidRPr="00A42889" w:rsidRDefault="00B37FEE" w:rsidP="002A4993">
      <w:pPr>
        <w:widowControl w:val="0"/>
        <w:suppressAutoHyphens/>
        <w:rPr>
          <w:rFonts w:ascii="Times New Roman" w:eastAsia="Arial Unicode MS" w:hAnsi="Times New Roman"/>
          <w:b/>
          <w:color w:val="1F497D"/>
          <w:kern w:val="2"/>
          <w:sz w:val="24"/>
          <w:szCs w:val="24"/>
          <w:lang w:eastAsia="zh-CN" w:bidi="hi-IN"/>
        </w:rPr>
      </w:pPr>
      <w:r w:rsidRPr="00A42889">
        <w:rPr>
          <w:rFonts w:ascii="Times New Roman" w:eastAsia="Arial Unicode MS" w:hAnsi="Times New Roman"/>
          <w:b/>
          <w:color w:val="1F497D"/>
          <w:kern w:val="2"/>
          <w:sz w:val="24"/>
          <w:szCs w:val="24"/>
          <w:lang w:eastAsia="zh-CN" w:bidi="hi-IN"/>
        </w:rPr>
        <w:t xml:space="preserve">Dipartimento Welfare e nuovi diritti della Cgil Lombardia </w:t>
      </w:r>
    </w:p>
    <w:p w:rsidR="00B37FEE" w:rsidRPr="00A42889" w:rsidRDefault="00B37FEE" w:rsidP="002A4993">
      <w:pPr>
        <w:widowControl w:val="0"/>
        <w:suppressAutoHyphens/>
        <w:rPr>
          <w:rFonts w:ascii="Times New Roman" w:eastAsia="Arial Unicode MS" w:hAnsi="Times New Roman"/>
          <w:b/>
          <w:color w:val="1F497D"/>
          <w:kern w:val="2"/>
          <w:sz w:val="24"/>
          <w:szCs w:val="24"/>
          <w:lang w:eastAsia="zh-CN" w:bidi="hi-IN"/>
        </w:rPr>
      </w:pPr>
      <w:r w:rsidRPr="00A42889">
        <w:rPr>
          <w:rFonts w:ascii="Times New Roman" w:eastAsia="Arial Unicode MS" w:hAnsi="Times New Roman"/>
          <w:b/>
          <w:color w:val="1F497D"/>
          <w:kern w:val="2"/>
          <w:sz w:val="24"/>
          <w:szCs w:val="24"/>
          <w:lang w:eastAsia="zh-CN" w:bidi="hi-IN"/>
        </w:rPr>
        <w:t xml:space="preserve">A cura di M. </w:t>
      </w:r>
      <w:proofErr w:type="spellStart"/>
      <w:r w:rsidRPr="00A42889">
        <w:rPr>
          <w:rFonts w:ascii="Times New Roman" w:eastAsia="Arial Unicode MS" w:hAnsi="Times New Roman"/>
          <w:b/>
          <w:color w:val="1F497D"/>
          <w:kern w:val="2"/>
          <w:sz w:val="24"/>
          <w:szCs w:val="24"/>
          <w:lang w:eastAsia="zh-CN" w:bidi="hi-IN"/>
        </w:rPr>
        <w:t>Vangi</w:t>
      </w:r>
      <w:proofErr w:type="spellEnd"/>
      <w:r w:rsidRPr="00A42889">
        <w:rPr>
          <w:rFonts w:ascii="Times New Roman" w:eastAsia="Arial Unicode MS" w:hAnsi="Times New Roman"/>
          <w:b/>
          <w:color w:val="1F497D"/>
          <w:kern w:val="2"/>
          <w:sz w:val="24"/>
          <w:szCs w:val="24"/>
          <w:lang w:eastAsia="zh-CN" w:bidi="hi-IN"/>
        </w:rPr>
        <w:t xml:space="preserve">, L. </w:t>
      </w:r>
      <w:proofErr w:type="spellStart"/>
      <w:r w:rsidRPr="00A42889">
        <w:rPr>
          <w:rFonts w:ascii="Times New Roman" w:eastAsia="Arial Unicode MS" w:hAnsi="Times New Roman"/>
          <w:b/>
          <w:color w:val="1F497D"/>
          <w:kern w:val="2"/>
          <w:sz w:val="24"/>
          <w:szCs w:val="24"/>
          <w:lang w:eastAsia="zh-CN" w:bidi="hi-IN"/>
        </w:rPr>
        <w:t>Finazzi</w:t>
      </w:r>
      <w:proofErr w:type="spellEnd"/>
      <w:r w:rsidRPr="00A42889">
        <w:rPr>
          <w:rFonts w:ascii="Times New Roman" w:eastAsia="Arial Unicode MS" w:hAnsi="Times New Roman"/>
          <w:b/>
          <w:color w:val="1F497D"/>
          <w:kern w:val="2"/>
          <w:sz w:val="24"/>
          <w:szCs w:val="24"/>
          <w:lang w:eastAsia="zh-CN" w:bidi="hi-IN"/>
        </w:rPr>
        <w:t xml:space="preserve">, V. Segato, M. Vespa </w:t>
      </w:r>
    </w:p>
    <w:p w:rsidR="00B37FEE" w:rsidRPr="00A42889" w:rsidRDefault="00B37FEE" w:rsidP="002A4993">
      <w:pPr>
        <w:widowControl w:val="0"/>
        <w:suppressAutoHyphens/>
        <w:rPr>
          <w:rFonts w:ascii="Times New Roman" w:eastAsia="Arial Unicode MS" w:hAnsi="Times New Roman"/>
          <w:b/>
          <w:color w:val="1F497D"/>
          <w:kern w:val="2"/>
          <w:sz w:val="24"/>
          <w:szCs w:val="24"/>
          <w:lang w:eastAsia="zh-CN" w:bidi="hi-IN"/>
        </w:rPr>
      </w:pPr>
    </w:p>
    <w:p w:rsidR="00B37FEE" w:rsidRPr="00A42889" w:rsidRDefault="00B37FEE" w:rsidP="002A4993">
      <w:pPr>
        <w:widowControl w:val="0"/>
        <w:suppressAutoHyphens/>
        <w:rPr>
          <w:rFonts w:ascii="Times New Roman" w:eastAsia="Arial Unicode MS" w:hAnsi="Times New Roman"/>
          <w:b/>
          <w:color w:val="1F497D"/>
          <w:kern w:val="2"/>
          <w:sz w:val="24"/>
          <w:szCs w:val="24"/>
          <w:lang w:eastAsia="zh-CN" w:bidi="hi-IN"/>
        </w:rPr>
      </w:pPr>
      <w:r w:rsidRPr="00A42889">
        <w:rPr>
          <w:rFonts w:ascii="Times New Roman" w:eastAsia="Arial Unicode MS" w:hAnsi="Times New Roman"/>
          <w:b/>
          <w:color w:val="1F497D"/>
          <w:kern w:val="2"/>
          <w:sz w:val="24"/>
          <w:szCs w:val="24"/>
          <w:lang w:eastAsia="zh-CN" w:bidi="hi-IN"/>
        </w:rPr>
        <w:t>In questo numero</w:t>
      </w:r>
    </w:p>
    <w:p w:rsidR="00B37FEE" w:rsidRPr="00A42889" w:rsidRDefault="00B37FEE" w:rsidP="002A4993">
      <w:pPr>
        <w:widowControl w:val="0"/>
        <w:numPr>
          <w:ilvl w:val="0"/>
          <w:numId w:val="5"/>
        </w:numPr>
        <w:suppressAutoHyphens/>
        <w:rPr>
          <w:rFonts w:ascii="Times New Roman" w:eastAsia="Arial Unicode MS" w:hAnsi="Times New Roman"/>
          <w:b/>
          <w:color w:val="1F497D"/>
          <w:kern w:val="2"/>
          <w:sz w:val="24"/>
          <w:szCs w:val="24"/>
          <w:lang w:eastAsia="zh-CN" w:bidi="hi-IN"/>
        </w:rPr>
      </w:pPr>
      <w:r w:rsidRPr="00A42889">
        <w:rPr>
          <w:rFonts w:ascii="Times New Roman" w:eastAsia="Arial Unicode MS" w:hAnsi="Times New Roman"/>
          <w:b/>
          <w:color w:val="1F497D"/>
          <w:kern w:val="2"/>
          <w:sz w:val="24"/>
          <w:szCs w:val="24"/>
          <w:lang w:eastAsia="zh-CN" w:bidi="hi-IN"/>
        </w:rPr>
        <w:t>Da</w:t>
      </w:r>
      <w:r w:rsidR="000B3024" w:rsidRPr="00A42889">
        <w:rPr>
          <w:rFonts w:ascii="Times New Roman" w:eastAsia="Arial Unicode MS" w:hAnsi="Times New Roman"/>
          <w:b/>
          <w:color w:val="1F497D"/>
          <w:kern w:val="2"/>
          <w:sz w:val="24"/>
          <w:szCs w:val="24"/>
          <w:lang w:eastAsia="zh-CN" w:bidi="hi-IN"/>
        </w:rPr>
        <w:t>lle Agenzie di stampa nazionali</w:t>
      </w:r>
      <w:r w:rsidR="00C734A6" w:rsidRPr="00A42889">
        <w:rPr>
          <w:rFonts w:ascii="Times New Roman" w:eastAsia="Arial Unicode MS" w:hAnsi="Times New Roman"/>
          <w:b/>
          <w:color w:val="1F497D"/>
          <w:kern w:val="2"/>
          <w:sz w:val="24"/>
          <w:szCs w:val="24"/>
          <w:lang w:eastAsia="zh-CN" w:bidi="hi-IN"/>
        </w:rPr>
        <w:t xml:space="preserve">: </w:t>
      </w:r>
    </w:p>
    <w:p w:rsidR="00300088" w:rsidRPr="00642EAD" w:rsidRDefault="0096481F" w:rsidP="00642EAD">
      <w:pPr>
        <w:pStyle w:val="Paragrafoelenco"/>
        <w:widowControl w:val="0"/>
        <w:numPr>
          <w:ilvl w:val="0"/>
          <w:numId w:val="36"/>
        </w:numPr>
        <w:suppressAutoHyphens/>
        <w:rPr>
          <w:rFonts w:ascii="Times New Roman" w:hAnsi="Times New Roman"/>
          <w:b/>
          <w:i/>
          <w:sz w:val="24"/>
          <w:szCs w:val="24"/>
        </w:rPr>
      </w:pPr>
      <w:r w:rsidRPr="00642EAD">
        <w:rPr>
          <w:rFonts w:ascii="Times New Roman" w:hAnsi="Times New Roman"/>
          <w:b/>
          <w:i/>
          <w:sz w:val="24"/>
          <w:szCs w:val="24"/>
        </w:rPr>
        <w:t xml:space="preserve">Sport e </w:t>
      </w:r>
      <w:proofErr w:type="spellStart"/>
      <w:r w:rsidRPr="00642EAD">
        <w:rPr>
          <w:rFonts w:ascii="Times New Roman" w:hAnsi="Times New Roman"/>
          <w:b/>
          <w:i/>
          <w:sz w:val="24"/>
          <w:szCs w:val="24"/>
        </w:rPr>
        <w:t>Covid</w:t>
      </w:r>
      <w:proofErr w:type="spellEnd"/>
      <w:r w:rsidRPr="00642EAD">
        <w:rPr>
          <w:rFonts w:ascii="Times New Roman" w:hAnsi="Times New Roman"/>
          <w:b/>
          <w:i/>
          <w:sz w:val="24"/>
          <w:szCs w:val="24"/>
        </w:rPr>
        <w:t xml:space="preserve">. Ecco il nuovo protocollo per palestre e </w:t>
      </w:r>
      <w:r w:rsidR="00300088" w:rsidRPr="00642EAD">
        <w:rPr>
          <w:rFonts w:ascii="Times New Roman" w:hAnsi="Times New Roman"/>
          <w:b/>
          <w:i/>
          <w:sz w:val="24"/>
          <w:szCs w:val="24"/>
        </w:rPr>
        <w:t xml:space="preserve">piscine </w:t>
      </w:r>
    </w:p>
    <w:p w:rsidR="00300088" w:rsidRPr="00642EAD" w:rsidRDefault="00300088" w:rsidP="00642EAD">
      <w:pPr>
        <w:pStyle w:val="Paragrafoelenco"/>
        <w:widowControl w:val="0"/>
        <w:numPr>
          <w:ilvl w:val="0"/>
          <w:numId w:val="36"/>
        </w:numPr>
        <w:suppressAutoHyphens/>
        <w:rPr>
          <w:rFonts w:ascii="Times New Roman" w:hAnsi="Times New Roman"/>
          <w:b/>
          <w:i/>
          <w:sz w:val="24"/>
          <w:szCs w:val="24"/>
        </w:rPr>
      </w:pPr>
      <w:proofErr w:type="spellStart"/>
      <w:r w:rsidRPr="00642EAD">
        <w:rPr>
          <w:rFonts w:ascii="Times New Roman" w:hAnsi="Times New Roman"/>
          <w:b/>
          <w:i/>
          <w:sz w:val="24"/>
          <w:szCs w:val="24"/>
        </w:rPr>
        <w:t>Covid</w:t>
      </w:r>
      <w:proofErr w:type="spellEnd"/>
      <w:r w:rsidRPr="00642EAD">
        <w:rPr>
          <w:rFonts w:ascii="Times New Roman" w:hAnsi="Times New Roman"/>
          <w:b/>
          <w:i/>
          <w:sz w:val="24"/>
          <w:szCs w:val="24"/>
        </w:rPr>
        <w:t xml:space="preserve">. Lombardia, </w:t>
      </w:r>
      <w:proofErr w:type="spellStart"/>
      <w:r w:rsidRPr="00642EAD">
        <w:rPr>
          <w:rFonts w:ascii="Times New Roman" w:hAnsi="Times New Roman"/>
          <w:b/>
          <w:i/>
          <w:sz w:val="24"/>
          <w:szCs w:val="24"/>
        </w:rPr>
        <w:t>Gallera</w:t>
      </w:r>
      <w:proofErr w:type="spellEnd"/>
      <w:r w:rsidRPr="00642EAD">
        <w:rPr>
          <w:rFonts w:ascii="Times New Roman" w:hAnsi="Times New Roman"/>
          <w:b/>
          <w:i/>
          <w:sz w:val="24"/>
          <w:szCs w:val="24"/>
        </w:rPr>
        <w:t>: n</w:t>
      </w:r>
      <w:r w:rsidR="0096481F" w:rsidRPr="00642EAD">
        <w:rPr>
          <w:rFonts w:ascii="Times New Roman" w:hAnsi="Times New Roman"/>
          <w:b/>
          <w:i/>
          <w:sz w:val="24"/>
          <w:szCs w:val="24"/>
        </w:rPr>
        <w:t xml:space="preserve">essun </w:t>
      </w:r>
      <w:proofErr w:type="spellStart"/>
      <w:r w:rsidR="0096481F" w:rsidRPr="00642EAD">
        <w:rPr>
          <w:rFonts w:ascii="Times New Roman" w:hAnsi="Times New Roman"/>
          <w:b/>
          <w:i/>
          <w:sz w:val="24"/>
          <w:szCs w:val="24"/>
        </w:rPr>
        <w:t>lockdown</w:t>
      </w:r>
      <w:proofErr w:type="spellEnd"/>
      <w:r w:rsidR="0096481F" w:rsidRPr="00642EAD">
        <w:rPr>
          <w:rFonts w:ascii="Times New Roman" w:hAnsi="Times New Roman"/>
          <w:b/>
          <w:i/>
          <w:sz w:val="24"/>
          <w:szCs w:val="24"/>
        </w:rPr>
        <w:t xml:space="preserve"> </w:t>
      </w:r>
      <w:r w:rsidR="000D1438">
        <w:rPr>
          <w:rFonts w:ascii="Times New Roman" w:hAnsi="Times New Roman"/>
          <w:b/>
          <w:i/>
          <w:sz w:val="24"/>
          <w:szCs w:val="24"/>
        </w:rPr>
        <w:t>‘</w:t>
      </w:r>
      <w:r w:rsidR="0096481F" w:rsidRPr="00642EAD">
        <w:rPr>
          <w:rFonts w:ascii="Times New Roman" w:hAnsi="Times New Roman"/>
          <w:b/>
          <w:i/>
          <w:sz w:val="24"/>
          <w:szCs w:val="24"/>
        </w:rPr>
        <w:t>sanitario</w:t>
      </w:r>
      <w:r w:rsidR="000D1438">
        <w:rPr>
          <w:rFonts w:ascii="Times New Roman" w:hAnsi="Times New Roman"/>
          <w:b/>
          <w:i/>
          <w:sz w:val="24"/>
          <w:szCs w:val="24"/>
        </w:rPr>
        <w:t>’</w:t>
      </w:r>
      <w:r w:rsidR="0096481F" w:rsidRPr="00642EAD">
        <w:rPr>
          <w:rFonts w:ascii="Times New Roman" w:hAnsi="Times New Roman"/>
          <w:b/>
          <w:i/>
          <w:sz w:val="24"/>
          <w:szCs w:val="24"/>
        </w:rPr>
        <w:t>, ma attività rimodulate</w:t>
      </w:r>
      <w:r w:rsidR="0096481F" w:rsidRPr="00642EAD">
        <w:rPr>
          <w:rFonts w:ascii="Times New Roman" w:hAnsi="Times New Roman"/>
          <w:b/>
          <w:i/>
          <w:sz w:val="24"/>
          <w:szCs w:val="24"/>
        </w:rPr>
        <w:t xml:space="preserve"> </w:t>
      </w:r>
    </w:p>
    <w:p w:rsidR="00300088" w:rsidRPr="00642EAD" w:rsidRDefault="0096481F" w:rsidP="00642EAD">
      <w:pPr>
        <w:pStyle w:val="Paragrafoelenco"/>
        <w:widowControl w:val="0"/>
        <w:numPr>
          <w:ilvl w:val="0"/>
          <w:numId w:val="36"/>
        </w:numPr>
        <w:suppressAutoHyphens/>
        <w:rPr>
          <w:rFonts w:ascii="Times New Roman" w:hAnsi="Times New Roman"/>
          <w:b/>
          <w:i/>
          <w:sz w:val="24"/>
          <w:szCs w:val="24"/>
        </w:rPr>
      </w:pPr>
      <w:proofErr w:type="spellStart"/>
      <w:r w:rsidRPr="00642EAD">
        <w:rPr>
          <w:rFonts w:ascii="Times New Roman" w:hAnsi="Times New Roman"/>
          <w:b/>
          <w:i/>
          <w:sz w:val="24"/>
          <w:szCs w:val="24"/>
        </w:rPr>
        <w:t>Covid</w:t>
      </w:r>
      <w:proofErr w:type="spellEnd"/>
      <w:r w:rsidRPr="00642EAD">
        <w:rPr>
          <w:rFonts w:ascii="Times New Roman" w:hAnsi="Times New Roman"/>
          <w:b/>
          <w:i/>
          <w:sz w:val="24"/>
          <w:szCs w:val="24"/>
        </w:rPr>
        <w:t xml:space="preserve">. 100 scienziati </w:t>
      </w:r>
      <w:r w:rsidR="00300088" w:rsidRPr="00642EAD">
        <w:rPr>
          <w:rFonts w:ascii="Times New Roman" w:hAnsi="Times New Roman"/>
          <w:b/>
          <w:i/>
          <w:sz w:val="24"/>
          <w:szCs w:val="24"/>
        </w:rPr>
        <w:t xml:space="preserve">scrivono </w:t>
      </w:r>
      <w:r w:rsidRPr="00642EAD">
        <w:rPr>
          <w:rFonts w:ascii="Times New Roman" w:hAnsi="Times New Roman"/>
          <w:b/>
          <w:i/>
          <w:sz w:val="24"/>
          <w:szCs w:val="24"/>
        </w:rPr>
        <w:t>a Mattarella e Conte</w:t>
      </w:r>
      <w:r w:rsidRPr="00642EAD">
        <w:rPr>
          <w:rFonts w:ascii="Times New Roman" w:hAnsi="Times New Roman"/>
          <w:b/>
          <w:i/>
          <w:sz w:val="24"/>
          <w:szCs w:val="24"/>
        </w:rPr>
        <w:t xml:space="preserve"> </w:t>
      </w:r>
    </w:p>
    <w:p w:rsidR="0096481F" w:rsidRPr="00642EAD" w:rsidRDefault="0096481F" w:rsidP="00642EAD">
      <w:pPr>
        <w:pStyle w:val="Paragrafoelenco"/>
        <w:widowControl w:val="0"/>
        <w:numPr>
          <w:ilvl w:val="0"/>
          <w:numId w:val="36"/>
        </w:numPr>
        <w:suppressAutoHyphens/>
        <w:rPr>
          <w:rFonts w:ascii="Times New Roman" w:hAnsi="Times New Roman"/>
          <w:b/>
          <w:i/>
          <w:sz w:val="24"/>
          <w:szCs w:val="24"/>
        </w:rPr>
      </w:pPr>
      <w:r w:rsidRPr="00642EAD">
        <w:rPr>
          <w:rFonts w:ascii="Times New Roman" w:hAnsi="Times New Roman"/>
          <w:b/>
          <w:i/>
          <w:sz w:val="24"/>
          <w:szCs w:val="24"/>
        </w:rPr>
        <w:t>Misure drastiche o a metà novembre 50</w:t>
      </w:r>
      <w:r w:rsidR="00300088" w:rsidRPr="00642EAD">
        <w:rPr>
          <w:rFonts w:ascii="Times New Roman" w:hAnsi="Times New Roman"/>
          <w:b/>
          <w:i/>
          <w:sz w:val="24"/>
          <w:szCs w:val="24"/>
        </w:rPr>
        <w:t xml:space="preserve">0 morti al giorno </w:t>
      </w:r>
    </w:p>
    <w:p w:rsidR="0096481F" w:rsidRPr="00642EAD" w:rsidRDefault="00300088" w:rsidP="00642EAD">
      <w:pPr>
        <w:pStyle w:val="Paragrafoelenco"/>
        <w:widowControl w:val="0"/>
        <w:numPr>
          <w:ilvl w:val="0"/>
          <w:numId w:val="36"/>
        </w:numPr>
        <w:suppressAutoHyphens/>
        <w:rPr>
          <w:rFonts w:ascii="Times New Roman" w:hAnsi="Times New Roman"/>
          <w:b/>
          <w:i/>
          <w:sz w:val="24"/>
          <w:szCs w:val="24"/>
        </w:rPr>
      </w:pPr>
      <w:proofErr w:type="spellStart"/>
      <w:r w:rsidRPr="00642EAD">
        <w:rPr>
          <w:rFonts w:ascii="Times New Roman" w:hAnsi="Times New Roman"/>
          <w:b/>
          <w:i/>
          <w:sz w:val="24"/>
          <w:szCs w:val="24"/>
        </w:rPr>
        <w:t>Covid</w:t>
      </w:r>
      <w:proofErr w:type="spellEnd"/>
      <w:r w:rsidRPr="00642EAD">
        <w:rPr>
          <w:rFonts w:ascii="Times New Roman" w:hAnsi="Times New Roman"/>
          <w:b/>
          <w:i/>
          <w:sz w:val="24"/>
          <w:szCs w:val="24"/>
        </w:rPr>
        <w:t>. B</w:t>
      </w:r>
      <w:r w:rsidR="0096481F" w:rsidRPr="00642EAD">
        <w:rPr>
          <w:rFonts w:ascii="Times New Roman" w:hAnsi="Times New Roman"/>
          <w:b/>
          <w:i/>
          <w:sz w:val="24"/>
          <w:szCs w:val="24"/>
        </w:rPr>
        <w:t xml:space="preserve">andi per 2 mila unità di personale per il supporto al </w:t>
      </w:r>
      <w:proofErr w:type="spellStart"/>
      <w:r w:rsidR="0096481F" w:rsidRPr="00642EAD">
        <w:rPr>
          <w:rFonts w:ascii="Times New Roman" w:hAnsi="Times New Roman"/>
          <w:b/>
          <w:i/>
          <w:sz w:val="24"/>
          <w:szCs w:val="24"/>
        </w:rPr>
        <w:t>contact</w:t>
      </w:r>
      <w:proofErr w:type="spellEnd"/>
      <w:r w:rsidR="0096481F" w:rsidRPr="00642EAD">
        <w:rPr>
          <w:rFonts w:ascii="Times New Roman" w:hAnsi="Times New Roman"/>
          <w:b/>
          <w:i/>
          <w:sz w:val="24"/>
          <w:szCs w:val="24"/>
        </w:rPr>
        <w:t xml:space="preserve"> </w:t>
      </w:r>
      <w:proofErr w:type="spellStart"/>
      <w:r w:rsidR="0096481F" w:rsidRPr="00642EAD">
        <w:rPr>
          <w:rFonts w:ascii="Times New Roman" w:hAnsi="Times New Roman"/>
          <w:b/>
          <w:i/>
          <w:sz w:val="24"/>
          <w:szCs w:val="24"/>
        </w:rPr>
        <w:t>tracing</w:t>
      </w:r>
      <w:proofErr w:type="spellEnd"/>
    </w:p>
    <w:p w:rsidR="00300088" w:rsidRPr="00642EAD" w:rsidRDefault="00300088" w:rsidP="00642EAD">
      <w:pPr>
        <w:pStyle w:val="Paragrafoelenco"/>
        <w:widowControl w:val="0"/>
        <w:numPr>
          <w:ilvl w:val="0"/>
          <w:numId w:val="36"/>
        </w:numPr>
        <w:suppressAutoHyphens/>
        <w:rPr>
          <w:rFonts w:ascii="Times New Roman" w:hAnsi="Times New Roman"/>
          <w:b/>
          <w:i/>
          <w:sz w:val="24"/>
          <w:szCs w:val="24"/>
        </w:rPr>
      </w:pPr>
      <w:proofErr w:type="spellStart"/>
      <w:r w:rsidRPr="00642EAD">
        <w:rPr>
          <w:rFonts w:ascii="Times New Roman" w:hAnsi="Times New Roman"/>
          <w:b/>
          <w:i/>
          <w:sz w:val="24"/>
          <w:szCs w:val="24"/>
        </w:rPr>
        <w:t>Covid</w:t>
      </w:r>
      <w:proofErr w:type="spellEnd"/>
      <w:r w:rsidRPr="00642EAD">
        <w:rPr>
          <w:rFonts w:ascii="Times New Roman" w:hAnsi="Times New Roman"/>
          <w:b/>
          <w:i/>
          <w:sz w:val="24"/>
          <w:szCs w:val="24"/>
        </w:rPr>
        <w:t xml:space="preserve">. </w:t>
      </w:r>
      <w:proofErr w:type="spellStart"/>
      <w:r w:rsidRPr="00642EAD">
        <w:rPr>
          <w:rFonts w:ascii="Times New Roman" w:hAnsi="Times New Roman"/>
          <w:b/>
          <w:i/>
          <w:sz w:val="24"/>
          <w:szCs w:val="24"/>
        </w:rPr>
        <w:t>Brusaferro</w:t>
      </w:r>
      <w:proofErr w:type="spellEnd"/>
      <w:r w:rsidRPr="00642EAD">
        <w:rPr>
          <w:rFonts w:ascii="Times New Roman" w:hAnsi="Times New Roman"/>
          <w:b/>
          <w:i/>
          <w:sz w:val="24"/>
          <w:szCs w:val="24"/>
        </w:rPr>
        <w:t xml:space="preserve"> (</w:t>
      </w:r>
      <w:proofErr w:type="spellStart"/>
      <w:r w:rsidRPr="00642EAD">
        <w:rPr>
          <w:rFonts w:ascii="Times New Roman" w:hAnsi="Times New Roman"/>
          <w:b/>
          <w:i/>
          <w:sz w:val="24"/>
          <w:szCs w:val="24"/>
        </w:rPr>
        <w:t>Iss</w:t>
      </w:r>
      <w:proofErr w:type="spellEnd"/>
      <w:r w:rsidRPr="00642EAD">
        <w:rPr>
          <w:rFonts w:ascii="Times New Roman" w:hAnsi="Times New Roman"/>
          <w:b/>
          <w:i/>
          <w:sz w:val="24"/>
          <w:szCs w:val="24"/>
        </w:rPr>
        <w:t>): c</w:t>
      </w:r>
      <w:r w:rsidR="0096481F" w:rsidRPr="00642EAD">
        <w:rPr>
          <w:rFonts w:ascii="Times New Roman" w:hAnsi="Times New Roman"/>
          <w:b/>
          <w:i/>
          <w:sz w:val="24"/>
          <w:szCs w:val="24"/>
        </w:rPr>
        <w:t>on oltre 20.000 casi al giorno tracciamento insostenibile</w:t>
      </w:r>
      <w:r w:rsidR="0096481F" w:rsidRPr="00642EAD">
        <w:rPr>
          <w:rFonts w:ascii="Times New Roman" w:hAnsi="Times New Roman"/>
          <w:b/>
          <w:i/>
          <w:sz w:val="24"/>
          <w:szCs w:val="24"/>
        </w:rPr>
        <w:t xml:space="preserve"> </w:t>
      </w:r>
    </w:p>
    <w:p w:rsidR="00300088" w:rsidRPr="00642EAD" w:rsidRDefault="00300088" w:rsidP="00642EAD">
      <w:pPr>
        <w:pStyle w:val="Paragrafoelenco"/>
        <w:widowControl w:val="0"/>
        <w:numPr>
          <w:ilvl w:val="0"/>
          <w:numId w:val="36"/>
        </w:numPr>
        <w:suppressAutoHyphens/>
        <w:rPr>
          <w:rFonts w:ascii="Times New Roman" w:hAnsi="Times New Roman"/>
          <w:b/>
          <w:i/>
          <w:sz w:val="24"/>
          <w:szCs w:val="24"/>
        </w:rPr>
      </w:pPr>
      <w:proofErr w:type="spellStart"/>
      <w:r w:rsidRPr="00642EAD">
        <w:rPr>
          <w:rFonts w:ascii="Times New Roman" w:hAnsi="Times New Roman"/>
          <w:b/>
          <w:i/>
          <w:sz w:val="24"/>
          <w:szCs w:val="24"/>
        </w:rPr>
        <w:t>Covid</w:t>
      </w:r>
      <w:proofErr w:type="spellEnd"/>
      <w:r w:rsidRPr="00642EAD">
        <w:rPr>
          <w:rFonts w:ascii="Times New Roman" w:hAnsi="Times New Roman"/>
          <w:b/>
          <w:i/>
          <w:sz w:val="24"/>
          <w:szCs w:val="24"/>
        </w:rPr>
        <w:t>. Allarme Nursing Up: i</w:t>
      </w:r>
      <w:r w:rsidR="0096481F" w:rsidRPr="00642EAD">
        <w:rPr>
          <w:rFonts w:ascii="Times New Roman" w:hAnsi="Times New Roman"/>
          <w:b/>
          <w:i/>
          <w:sz w:val="24"/>
          <w:szCs w:val="24"/>
        </w:rPr>
        <w:t>n Italia mancano oltre 50 mila infermieri</w:t>
      </w:r>
      <w:r w:rsidR="0096481F" w:rsidRPr="00642EAD">
        <w:rPr>
          <w:rFonts w:ascii="Times New Roman" w:hAnsi="Times New Roman"/>
          <w:b/>
          <w:i/>
          <w:sz w:val="24"/>
          <w:szCs w:val="24"/>
        </w:rPr>
        <w:t xml:space="preserve"> </w:t>
      </w:r>
    </w:p>
    <w:p w:rsidR="0096481F" w:rsidRPr="00642EAD" w:rsidRDefault="00300088" w:rsidP="00642EAD">
      <w:pPr>
        <w:pStyle w:val="Paragrafoelenco"/>
        <w:widowControl w:val="0"/>
        <w:numPr>
          <w:ilvl w:val="0"/>
          <w:numId w:val="36"/>
        </w:numPr>
        <w:suppressAutoHyphens/>
        <w:rPr>
          <w:rFonts w:ascii="Times New Roman" w:hAnsi="Times New Roman"/>
          <w:b/>
          <w:i/>
          <w:sz w:val="24"/>
          <w:szCs w:val="24"/>
        </w:rPr>
      </w:pPr>
      <w:proofErr w:type="spellStart"/>
      <w:r w:rsidRPr="00642EAD">
        <w:rPr>
          <w:rFonts w:ascii="Times New Roman" w:hAnsi="Times New Roman"/>
          <w:b/>
          <w:i/>
          <w:sz w:val="24"/>
          <w:szCs w:val="24"/>
        </w:rPr>
        <w:t>Covid</w:t>
      </w:r>
      <w:proofErr w:type="spellEnd"/>
      <w:r w:rsidRPr="00642EAD">
        <w:rPr>
          <w:rFonts w:ascii="Times New Roman" w:hAnsi="Times New Roman"/>
          <w:b/>
          <w:i/>
          <w:sz w:val="24"/>
          <w:szCs w:val="24"/>
        </w:rPr>
        <w:t xml:space="preserve">. </w:t>
      </w:r>
      <w:proofErr w:type="spellStart"/>
      <w:r w:rsidRPr="00642EAD">
        <w:rPr>
          <w:rFonts w:ascii="Times New Roman" w:hAnsi="Times New Roman"/>
          <w:b/>
          <w:i/>
          <w:sz w:val="24"/>
          <w:szCs w:val="24"/>
        </w:rPr>
        <w:t>Osservasalute</w:t>
      </w:r>
      <w:proofErr w:type="spellEnd"/>
      <w:r w:rsidRPr="00642EAD">
        <w:rPr>
          <w:rFonts w:ascii="Times New Roman" w:hAnsi="Times New Roman"/>
          <w:b/>
          <w:i/>
          <w:sz w:val="24"/>
          <w:szCs w:val="24"/>
        </w:rPr>
        <w:t>: n</w:t>
      </w:r>
      <w:r w:rsidR="0096481F" w:rsidRPr="00642EAD">
        <w:rPr>
          <w:rFonts w:ascii="Times New Roman" w:hAnsi="Times New Roman"/>
          <w:b/>
          <w:i/>
          <w:sz w:val="24"/>
          <w:szCs w:val="24"/>
        </w:rPr>
        <w:t xml:space="preserve">ella seconda ondata meno decessi, </w:t>
      </w:r>
      <w:r w:rsidRPr="00642EAD">
        <w:rPr>
          <w:rFonts w:ascii="Times New Roman" w:hAnsi="Times New Roman"/>
          <w:b/>
          <w:i/>
          <w:sz w:val="24"/>
          <w:szCs w:val="24"/>
        </w:rPr>
        <w:t>ma cresce pressione su ospedali</w:t>
      </w:r>
    </w:p>
    <w:p w:rsidR="00300088" w:rsidRPr="00642EAD" w:rsidRDefault="0096481F" w:rsidP="00642EAD">
      <w:pPr>
        <w:pStyle w:val="Paragrafoelenco"/>
        <w:widowControl w:val="0"/>
        <w:numPr>
          <w:ilvl w:val="0"/>
          <w:numId w:val="36"/>
        </w:numPr>
        <w:suppressAutoHyphens/>
        <w:rPr>
          <w:rFonts w:ascii="Times New Roman" w:hAnsi="Times New Roman"/>
          <w:b/>
          <w:i/>
          <w:sz w:val="24"/>
          <w:szCs w:val="24"/>
        </w:rPr>
      </w:pPr>
      <w:proofErr w:type="spellStart"/>
      <w:r w:rsidRPr="00642EAD">
        <w:rPr>
          <w:rFonts w:ascii="Times New Roman" w:hAnsi="Times New Roman"/>
          <w:b/>
          <w:i/>
          <w:sz w:val="24"/>
          <w:szCs w:val="24"/>
        </w:rPr>
        <w:t>Covid</w:t>
      </w:r>
      <w:proofErr w:type="spellEnd"/>
      <w:r w:rsidRPr="00642EAD">
        <w:rPr>
          <w:rFonts w:ascii="Times New Roman" w:hAnsi="Times New Roman"/>
          <w:b/>
          <w:i/>
          <w:sz w:val="24"/>
          <w:szCs w:val="24"/>
        </w:rPr>
        <w:t xml:space="preserve">. Per </w:t>
      </w:r>
      <w:proofErr w:type="spellStart"/>
      <w:r w:rsidRPr="00642EAD">
        <w:rPr>
          <w:rFonts w:ascii="Times New Roman" w:hAnsi="Times New Roman"/>
          <w:b/>
          <w:i/>
          <w:sz w:val="24"/>
          <w:szCs w:val="24"/>
        </w:rPr>
        <w:t>Gimbe</w:t>
      </w:r>
      <w:proofErr w:type="spellEnd"/>
      <w:r w:rsidRPr="00642EAD">
        <w:rPr>
          <w:rFonts w:ascii="Times New Roman" w:hAnsi="Times New Roman"/>
          <w:b/>
          <w:i/>
          <w:sz w:val="24"/>
          <w:szCs w:val="24"/>
        </w:rPr>
        <w:t xml:space="preserve"> serve un </w:t>
      </w:r>
      <w:proofErr w:type="spellStart"/>
      <w:r w:rsidR="00300088" w:rsidRPr="00642EAD">
        <w:rPr>
          <w:rFonts w:ascii="Times New Roman" w:hAnsi="Times New Roman"/>
          <w:b/>
          <w:i/>
          <w:sz w:val="24"/>
          <w:szCs w:val="24"/>
        </w:rPr>
        <w:t>lockdown</w:t>
      </w:r>
      <w:proofErr w:type="spellEnd"/>
      <w:r w:rsidR="00300088" w:rsidRPr="00642EAD">
        <w:rPr>
          <w:rFonts w:ascii="Times New Roman" w:hAnsi="Times New Roman"/>
          <w:b/>
          <w:i/>
          <w:sz w:val="24"/>
          <w:szCs w:val="24"/>
        </w:rPr>
        <w:t xml:space="preserve"> nazionale di un mese </w:t>
      </w:r>
    </w:p>
    <w:p w:rsidR="00300088" w:rsidRPr="00642EAD" w:rsidRDefault="0096481F" w:rsidP="00642EAD">
      <w:pPr>
        <w:pStyle w:val="Paragrafoelenco"/>
        <w:widowControl w:val="0"/>
        <w:numPr>
          <w:ilvl w:val="0"/>
          <w:numId w:val="36"/>
        </w:numPr>
        <w:suppressAutoHyphens/>
        <w:rPr>
          <w:rFonts w:ascii="Times New Roman" w:hAnsi="Times New Roman"/>
          <w:b/>
          <w:i/>
          <w:sz w:val="24"/>
          <w:szCs w:val="24"/>
        </w:rPr>
      </w:pPr>
      <w:proofErr w:type="spellStart"/>
      <w:r w:rsidRPr="00642EAD">
        <w:rPr>
          <w:rFonts w:ascii="Times New Roman" w:hAnsi="Times New Roman"/>
          <w:b/>
          <w:i/>
          <w:sz w:val="24"/>
          <w:szCs w:val="24"/>
        </w:rPr>
        <w:t>Covid</w:t>
      </w:r>
      <w:proofErr w:type="spellEnd"/>
      <w:r w:rsidRPr="00642EAD">
        <w:rPr>
          <w:rFonts w:ascii="Times New Roman" w:hAnsi="Times New Roman"/>
          <w:b/>
          <w:i/>
          <w:sz w:val="24"/>
          <w:szCs w:val="24"/>
        </w:rPr>
        <w:t xml:space="preserve">. </w:t>
      </w:r>
      <w:r w:rsidR="00300088" w:rsidRPr="00642EAD">
        <w:rPr>
          <w:rFonts w:ascii="Times New Roman" w:hAnsi="Times New Roman"/>
          <w:b/>
          <w:i/>
          <w:sz w:val="24"/>
          <w:szCs w:val="24"/>
        </w:rPr>
        <w:t>La ricerca del Gemelli</w:t>
      </w:r>
      <w:r w:rsidR="00300088" w:rsidRPr="00642EAD">
        <w:rPr>
          <w:rFonts w:ascii="Times New Roman" w:hAnsi="Times New Roman"/>
          <w:b/>
          <w:i/>
          <w:sz w:val="24"/>
          <w:szCs w:val="24"/>
        </w:rPr>
        <w:t xml:space="preserve">. </w:t>
      </w:r>
      <w:r w:rsidRPr="00642EAD">
        <w:rPr>
          <w:rFonts w:ascii="Times New Roman" w:hAnsi="Times New Roman"/>
          <w:b/>
          <w:i/>
          <w:sz w:val="24"/>
          <w:szCs w:val="24"/>
        </w:rPr>
        <w:t xml:space="preserve">Quasi 1 guarito su 5 nuovamente positivo </w:t>
      </w:r>
    </w:p>
    <w:p w:rsidR="00300088" w:rsidRPr="00642EAD" w:rsidRDefault="00300088" w:rsidP="00642EAD">
      <w:pPr>
        <w:pStyle w:val="Paragrafoelenco"/>
        <w:widowControl w:val="0"/>
        <w:numPr>
          <w:ilvl w:val="0"/>
          <w:numId w:val="36"/>
        </w:numPr>
        <w:suppressAutoHyphens/>
        <w:rPr>
          <w:rFonts w:ascii="Times New Roman" w:hAnsi="Times New Roman"/>
          <w:b/>
          <w:i/>
          <w:sz w:val="24"/>
          <w:szCs w:val="24"/>
        </w:rPr>
      </w:pPr>
      <w:proofErr w:type="spellStart"/>
      <w:r w:rsidRPr="00642EAD">
        <w:rPr>
          <w:rFonts w:ascii="Times New Roman" w:hAnsi="Times New Roman"/>
          <w:b/>
          <w:i/>
          <w:sz w:val="24"/>
          <w:szCs w:val="24"/>
        </w:rPr>
        <w:t>Covid</w:t>
      </w:r>
      <w:proofErr w:type="spellEnd"/>
      <w:r w:rsidRPr="00642EAD">
        <w:rPr>
          <w:rFonts w:ascii="Times New Roman" w:hAnsi="Times New Roman"/>
          <w:b/>
          <w:i/>
          <w:sz w:val="24"/>
          <w:szCs w:val="24"/>
        </w:rPr>
        <w:t>. Arcuri: n</w:t>
      </w:r>
      <w:r w:rsidR="0096481F" w:rsidRPr="00642EAD">
        <w:rPr>
          <w:rFonts w:ascii="Times New Roman" w:hAnsi="Times New Roman"/>
          <w:b/>
          <w:i/>
          <w:sz w:val="24"/>
          <w:szCs w:val="24"/>
        </w:rPr>
        <w:t>ecessario raffreddare la curva o i</w:t>
      </w:r>
      <w:r w:rsidRPr="00642EAD">
        <w:rPr>
          <w:rFonts w:ascii="Times New Roman" w:hAnsi="Times New Roman"/>
          <w:b/>
          <w:i/>
          <w:sz w:val="24"/>
          <w:szCs w:val="24"/>
        </w:rPr>
        <w:t>l sistema sanitario non reggerà</w:t>
      </w:r>
      <w:r w:rsidR="0096481F" w:rsidRPr="00642EAD">
        <w:rPr>
          <w:rFonts w:ascii="Times New Roman" w:hAnsi="Times New Roman"/>
          <w:b/>
          <w:i/>
          <w:sz w:val="24"/>
          <w:szCs w:val="24"/>
        </w:rPr>
        <w:t xml:space="preserve"> </w:t>
      </w:r>
    </w:p>
    <w:p w:rsidR="00300088" w:rsidRPr="00642EAD" w:rsidRDefault="0096481F" w:rsidP="00642EAD">
      <w:pPr>
        <w:pStyle w:val="Paragrafoelenco"/>
        <w:widowControl w:val="0"/>
        <w:numPr>
          <w:ilvl w:val="0"/>
          <w:numId w:val="36"/>
        </w:numPr>
        <w:suppressAutoHyphens/>
        <w:rPr>
          <w:rFonts w:ascii="Times New Roman" w:hAnsi="Times New Roman"/>
          <w:b/>
          <w:i/>
          <w:sz w:val="24"/>
          <w:szCs w:val="24"/>
        </w:rPr>
      </w:pPr>
      <w:r w:rsidRPr="00642EAD">
        <w:rPr>
          <w:rFonts w:ascii="Times New Roman" w:hAnsi="Times New Roman"/>
          <w:b/>
          <w:i/>
          <w:sz w:val="24"/>
          <w:szCs w:val="24"/>
        </w:rPr>
        <w:t>Dipendenze. Nel 2018 assist</w:t>
      </w:r>
      <w:r w:rsidR="00300088" w:rsidRPr="00642EAD">
        <w:rPr>
          <w:rFonts w:ascii="Times New Roman" w:hAnsi="Times New Roman"/>
          <w:b/>
          <w:i/>
          <w:sz w:val="24"/>
          <w:szCs w:val="24"/>
        </w:rPr>
        <w:t xml:space="preserve">iti dai </w:t>
      </w:r>
      <w:proofErr w:type="spellStart"/>
      <w:r w:rsidR="00300088" w:rsidRPr="00642EAD">
        <w:rPr>
          <w:rFonts w:ascii="Times New Roman" w:hAnsi="Times New Roman"/>
          <w:b/>
          <w:i/>
          <w:sz w:val="24"/>
          <w:szCs w:val="24"/>
        </w:rPr>
        <w:t>SerD</w:t>
      </w:r>
      <w:proofErr w:type="spellEnd"/>
      <w:r w:rsidR="00300088" w:rsidRPr="00642EAD">
        <w:rPr>
          <w:rFonts w:ascii="Times New Roman" w:hAnsi="Times New Roman"/>
          <w:b/>
          <w:i/>
          <w:sz w:val="24"/>
          <w:szCs w:val="24"/>
        </w:rPr>
        <w:t xml:space="preserve"> 128 mila pazienti </w:t>
      </w:r>
    </w:p>
    <w:p w:rsidR="00300088" w:rsidRPr="00642EAD" w:rsidRDefault="0096481F" w:rsidP="00642EAD">
      <w:pPr>
        <w:pStyle w:val="Paragrafoelenco"/>
        <w:widowControl w:val="0"/>
        <w:numPr>
          <w:ilvl w:val="0"/>
          <w:numId w:val="36"/>
        </w:numPr>
        <w:suppressAutoHyphens/>
        <w:rPr>
          <w:rFonts w:ascii="Times New Roman" w:hAnsi="Times New Roman"/>
          <w:b/>
          <w:i/>
          <w:sz w:val="24"/>
          <w:szCs w:val="24"/>
        </w:rPr>
      </w:pPr>
      <w:r w:rsidRPr="00642EAD">
        <w:rPr>
          <w:rFonts w:ascii="Times New Roman" w:hAnsi="Times New Roman"/>
          <w:b/>
          <w:i/>
          <w:sz w:val="24"/>
          <w:szCs w:val="24"/>
        </w:rPr>
        <w:t xml:space="preserve">Monitoraggio </w:t>
      </w:r>
      <w:proofErr w:type="spellStart"/>
      <w:r w:rsidRPr="00642EAD">
        <w:rPr>
          <w:rFonts w:ascii="Times New Roman" w:hAnsi="Times New Roman"/>
          <w:b/>
          <w:i/>
          <w:sz w:val="24"/>
          <w:szCs w:val="24"/>
        </w:rPr>
        <w:t>Covid</w:t>
      </w:r>
      <w:proofErr w:type="spellEnd"/>
      <w:r w:rsidRPr="00642EAD">
        <w:rPr>
          <w:rFonts w:ascii="Times New Roman" w:hAnsi="Times New Roman"/>
          <w:b/>
          <w:i/>
          <w:sz w:val="24"/>
          <w:szCs w:val="24"/>
        </w:rPr>
        <w:t>. Undic</w:t>
      </w:r>
      <w:r w:rsidR="00300088" w:rsidRPr="00642EAD">
        <w:rPr>
          <w:rFonts w:ascii="Times New Roman" w:hAnsi="Times New Roman"/>
          <w:b/>
          <w:i/>
          <w:sz w:val="24"/>
          <w:szCs w:val="24"/>
        </w:rPr>
        <w:t xml:space="preserve">i Regioni e PA ad alto rischio </w:t>
      </w:r>
    </w:p>
    <w:p w:rsidR="00300088" w:rsidRPr="00642EAD" w:rsidRDefault="0096481F" w:rsidP="00642EAD">
      <w:pPr>
        <w:pStyle w:val="Paragrafoelenco"/>
        <w:widowControl w:val="0"/>
        <w:numPr>
          <w:ilvl w:val="0"/>
          <w:numId w:val="36"/>
        </w:numPr>
        <w:suppressAutoHyphens/>
        <w:rPr>
          <w:rFonts w:ascii="Times New Roman" w:hAnsi="Times New Roman"/>
          <w:b/>
          <w:i/>
          <w:sz w:val="24"/>
          <w:szCs w:val="24"/>
        </w:rPr>
      </w:pPr>
      <w:proofErr w:type="spellStart"/>
      <w:r w:rsidRPr="00642EAD">
        <w:rPr>
          <w:rFonts w:ascii="Times New Roman" w:hAnsi="Times New Roman"/>
          <w:b/>
          <w:i/>
          <w:sz w:val="24"/>
          <w:szCs w:val="24"/>
        </w:rPr>
        <w:t>Covid</w:t>
      </w:r>
      <w:proofErr w:type="spellEnd"/>
      <w:r w:rsidRPr="00642EAD">
        <w:rPr>
          <w:rFonts w:ascii="Times New Roman" w:hAnsi="Times New Roman"/>
          <w:b/>
          <w:i/>
          <w:sz w:val="24"/>
          <w:szCs w:val="24"/>
        </w:rPr>
        <w:t xml:space="preserve"> e c</w:t>
      </w:r>
      <w:r w:rsidR="00300088" w:rsidRPr="00642EAD">
        <w:rPr>
          <w:rFonts w:ascii="Times New Roman" w:hAnsi="Times New Roman"/>
          <w:b/>
          <w:i/>
          <w:sz w:val="24"/>
          <w:szCs w:val="24"/>
        </w:rPr>
        <w:t>arenza personale. Il Governo: r</w:t>
      </w:r>
      <w:r w:rsidRPr="00642EAD">
        <w:rPr>
          <w:rFonts w:ascii="Times New Roman" w:hAnsi="Times New Roman"/>
          <w:b/>
          <w:i/>
          <w:sz w:val="24"/>
          <w:szCs w:val="24"/>
        </w:rPr>
        <w:t>eclutati oltre 36.300 operatori</w:t>
      </w:r>
      <w:r w:rsidR="00300088" w:rsidRPr="00642EAD">
        <w:rPr>
          <w:rFonts w:ascii="Times New Roman" w:hAnsi="Times New Roman"/>
          <w:b/>
          <w:i/>
          <w:sz w:val="24"/>
          <w:szCs w:val="24"/>
        </w:rPr>
        <w:t xml:space="preserve"> </w:t>
      </w:r>
    </w:p>
    <w:p w:rsidR="00300088" w:rsidRPr="00642EAD" w:rsidRDefault="00300088" w:rsidP="00642EAD">
      <w:pPr>
        <w:pStyle w:val="Paragrafoelenco"/>
        <w:widowControl w:val="0"/>
        <w:numPr>
          <w:ilvl w:val="0"/>
          <w:numId w:val="36"/>
        </w:numPr>
        <w:suppressAutoHyphens/>
        <w:rPr>
          <w:rFonts w:ascii="Times New Roman" w:hAnsi="Times New Roman"/>
          <w:b/>
          <w:i/>
          <w:sz w:val="24"/>
          <w:szCs w:val="24"/>
        </w:rPr>
      </w:pPr>
      <w:proofErr w:type="spellStart"/>
      <w:r w:rsidRPr="00642EAD">
        <w:rPr>
          <w:rFonts w:ascii="Times New Roman" w:hAnsi="Times New Roman"/>
          <w:b/>
          <w:i/>
          <w:sz w:val="24"/>
          <w:szCs w:val="24"/>
        </w:rPr>
        <w:t>Co</w:t>
      </w:r>
      <w:r w:rsidR="0096481F" w:rsidRPr="00642EAD">
        <w:rPr>
          <w:rFonts w:ascii="Times New Roman" w:hAnsi="Times New Roman"/>
          <w:b/>
          <w:i/>
          <w:sz w:val="24"/>
          <w:szCs w:val="24"/>
        </w:rPr>
        <w:t>vid</w:t>
      </w:r>
      <w:proofErr w:type="spellEnd"/>
      <w:r w:rsidR="0096481F" w:rsidRPr="00642EAD">
        <w:rPr>
          <w:rFonts w:ascii="Times New Roman" w:hAnsi="Times New Roman"/>
          <w:b/>
          <w:i/>
          <w:sz w:val="24"/>
          <w:szCs w:val="24"/>
        </w:rPr>
        <w:t xml:space="preserve">. Anestesisti e </w:t>
      </w:r>
      <w:proofErr w:type="spellStart"/>
      <w:r w:rsidR="0096481F" w:rsidRPr="00642EAD">
        <w:rPr>
          <w:rFonts w:ascii="Times New Roman" w:hAnsi="Times New Roman"/>
          <w:b/>
          <w:i/>
          <w:sz w:val="24"/>
          <w:szCs w:val="24"/>
        </w:rPr>
        <w:t>Fnomceo</w:t>
      </w:r>
      <w:proofErr w:type="spellEnd"/>
      <w:r w:rsidR="0096481F" w:rsidRPr="00642EAD">
        <w:rPr>
          <w:rFonts w:ascii="Times New Roman" w:hAnsi="Times New Roman"/>
          <w:b/>
          <w:i/>
          <w:sz w:val="24"/>
          <w:szCs w:val="24"/>
        </w:rPr>
        <w:t xml:space="preserve"> concordano sul</w:t>
      </w:r>
      <w:r w:rsidRPr="00642EAD">
        <w:rPr>
          <w:rFonts w:ascii="Times New Roman" w:hAnsi="Times New Roman"/>
          <w:b/>
          <w:i/>
          <w:sz w:val="24"/>
          <w:szCs w:val="24"/>
        </w:rPr>
        <w:t xml:space="preserve"> triage della terapia intensiva </w:t>
      </w:r>
    </w:p>
    <w:p w:rsidR="0096481F" w:rsidRPr="00642EAD" w:rsidRDefault="0096481F" w:rsidP="00642EAD">
      <w:pPr>
        <w:pStyle w:val="Paragrafoelenco"/>
        <w:widowControl w:val="0"/>
        <w:numPr>
          <w:ilvl w:val="0"/>
          <w:numId w:val="36"/>
        </w:numPr>
        <w:suppressAutoHyphens/>
        <w:rPr>
          <w:rFonts w:ascii="Times New Roman" w:hAnsi="Times New Roman"/>
          <w:b/>
          <w:i/>
          <w:sz w:val="24"/>
          <w:szCs w:val="24"/>
        </w:rPr>
      </w:pPr>
      <w:proofErr w:type="spellStart"/>
      <w:r w:rsidRPr="00642EAD">
        <w:rPr>
          <w:rFonts w:ascii="Times New Roman" w:hAnsi="Times New Roman"/>
          <w:b/>
          <w:i/>
          <w:sz w:val="24"/>
          <w:szCs w:val="24"/>
        </w:rPr>
        <w:t>Covid</w:t>
      </w:r>
      <w:proofErr w:type="spellEnd"/>
      <w:r w:rsidRPr="00642EAD">
        <w:rPr>
          <w:rFonts w:ascii="Times New Roman" w:hAnsi="Times New Roman"/>
          <w:b/>
          <w:i/>
          <w:sz w:val="24"/>
          <w:szCs w:val="24"/>
        </w:rPr>
        <w:t xml:space="preserve">. </w:t>
      </w:r>
      <w:r w:rsidR="00300088" w:rsidRPr="00642EAD">
        <w:rPr>
          <w:rFonts w:ascii="Times New Roman" w:hAnsi="Times New Roman"/>
          <w:b/>
          <w:i/>
          <w:sz w:val="24"/>
          <w:szCs w:val="24"/>
        </w:rPr>
        <w:t xml:space="preserve">La proposta </w:t>
      </w:r>
      <w:proofErr w:type="spellStart"/>
      <w:r w:rsidR="00300088" w:rsidRPr="00642EAD">
        <w:rPr>
          <w:rFonts w:ascii="Times New Roman" w:hAnsi="Times New Roman"/>
          <w:b/>
          <w:i/>
          <w:sz w:val="24"/>
          <w:szCs w:val="24"/>
        </w:rPr>
        <w:t>Ispi</w:t>
      </w:r>
      <w:proofErr w:type="spellEnd"/>
      <w:r w:rsidR="00300088" w:rsidRPr="00642EAD">
        <w:rPr>
          <w:rFonts w:ascii="Times New Roman" w:hAnsi="Times New Roman"/>
          <w:b/>
          <w:i/>
          <w:sz w:val="24"/>
          <w:szCs w:val="24"/>
        </w:rPr>
        <w:t xml:space="preserve">: </w:t>
      </w:r>
      <w:proofErr w:type="spellStart"/>
      <w:r w:rsidR="00300088" w:rsidRPr="00642EAD">
        <w:rPr>
          <w:rFonts w:ascii="Times New Roman" w:hAnsi="Times New Roman"/>
          <w:b/>
          <w:i/>
          <w:sz w:val="24"/>
          <w:szCs w:val="24"/>
        </w:rPr>
        <w:t>lockdown</w:t>
      </w:r>
      <w:proofErr w:type="spellEnd"/>
      <w:r w:rsidR="00300088" w:rsidRPr="00642EAD">
        <w:rPr>
          <w:rFonts w:ascii="Times New Roman" w:hAnsi="Times New Roman"/>
          <w:b/>
          <w:i/>
          <w:sz w:val="24"/>
          <w:szCs w:val="24"/>
        </w:rPr>
        <w:t xml:space="preserve"> selettivo per età</w:t>
      </w:r>
      <w:r w:rsidRPr="00642EAD">
        <w:rPr>
          <w:rFonts w:ascii="Times New Roman" w:hAnsi="Times New Roman"/>
          <w:b/>
          <w:i/>
          <w:sz w:val="24"/>
          <w:szCs w:val="24"/>
        </w:rPr>
        <w:t xml:space="preserve"> </w:t>
      </w:r>
    </w:p>
    <w:p w:rsidR="0096481F" w:rsidRPr="00642EAD" w:rsidRDefault="0096481F" w:rsidP="00642EAD">
      <w:pPr>
        <w:pStyle w:val="Paragrafoelenco"/>
        <w:widowControl w:val="0"/>
        <w:numPr>
          <w:ilvl w:val="0"/>
          <w:numId w:val="36"/>
        </w:numPr>
        <w:suppressAutoHyphens/>
        <w:rPr>
          <w:rFonts w:ascii="Times New Roman" w:hAnsi="Times New Roman"/>
          <w:b/>
          <w:i/>
          <w:sz w:val="24"/>
          <w:szCs w:val="24"/>
        </w:rPr>
      </w:pPr>
      <w:proofErr w:type="spellStart"/>
      <w:r w:rsidRPr="00642EAD">
        <w:rPr>
          <w:rFonts w:ascii="Times New Roman" w:hAnsi="Times New Roman"/>
          <w:b/>
          <w:i/>
          <w:sz w:val="24"/>
          <w:szCs w:val="24"/>
        </w:rPr>
        <w:t>Covid</w:t>
      </w:r>
      <w:proofErr w:type="spellEnd"/>
      <w:r w:rsidRPr="00642EAD">
        <w:rPr>
          <w:rFonts w:ascii="Times New Roman" w:hAnsi="Times New Roman"/>
          <w:b/>
          <w:i/>
          <w:sz w:val="24"/>
          <w:szCs w:val="24"/>
        </w:rPr>
        <w:t xml:space="preserve">. Quando e quale test effettuare? La nuova guida di Ministero della Salute e </w:t>
      </w:r>
      <w:proofErr w:type="spellStart"/>
      <w:r w:rsidRPr="00642EAD">
        <w:rPr>
          <w:rFonts w:ascii="Times New Roman" w:hAnsi="Times New Roman"/>
          <w:b/>
          <w:i/>
          <w:sz w:val="24"/>
          <w:szCs w:val="24"/>
        </w:rPr>
        <w:t>Iss</w:t>
      </w:r>
      <w:proofErr w:type="spellEnd"/>
    </w:p>
    <w:p w:rsidR="0096481F" w:rsidRPr="00642EAD" w:rsidRDefault="00300088" w:rsidP="00642EAD">
      <w:pPr>
        <w:pStyle w:val="Paragrafoelenco"/>
        <w:widowControl w:val="0"/>
        <w:numPr>
          <w:ilvl w:val="0"/>
          <w:numId w:val="36"/>
        </w:numPr>
        <w:suppressAutoHyphens/>
        <w:rPr>
          <w:rFonts w:ascii="Times New Roman" w:hAnsi="Times New Roman"/>
          <w:b/>
          <w:i/>
          <w:sz w:val="24"/>
          <w:szCs w:val="24"/>
        </w:rPr>
      </w:pPr>
      <w:proofErr w:type="spellStart"/>
      <w:r w:rsidRPr="00642EAD">
        <w:rPr>
          <w:rFonts w:ascii="Times New Roman" w:hAnsi="Times New Roman"/>
          <w:b/>
          <w:i/>
          <w:sz w:val="24"/>
          <w:szCs w:val="24"/>
        </w:rPr>
        <w:t>Covid</w:t>
      </w:r>
      <w:proofErr w:type="spellEnd"/>
      <w:r w:rsidRPr="00642EAD">
        <w:rPr>
          <w:rFonts w:ascii="Times New Roman" w:hAnsi="Times New Roman"/>
          <w:b/>
          <w:i/>
          <w:sz w:val="24"/>
          <w:szCs w:val="24"/>
        </w:rPr>
        <w:t>. Q</w:t>
      </w:r>
      <w:r w:rsidR="0096481F" w:rsidRPr="00642EAD">
        <w:rPr>
          <w:rFonts w:ascii="Times New Roman" w:hAnsi="Times New Roman"/>
          <w:b/>
          <w:i/>
          <w:sz w:val="24"/>
          <w:szCs w:val="24"/>
        </w:rPr>
        <w:t>uali misure aiutano davvero a ridurre il contagio? Lo studio su The Lancet</w:t>
      </w:r>
    </w:p>
    <w:p w:rsidR="00300088" w:rsidRPr="00642EAD" w:rsidRDefault="0096481F" w:rsidP="00642EAD">
      <w:pPr>
        <w:pStyle w:val="Paragrafoelenco"/>
        <w:widowControl w:val="0"/>
        <w:numPr>
          <w:ilvl w:val="0"/>
          <w:numId w:val="36"/>
        </w:numPr>
        <w:suppressAutoHyphens/>
        <w:rPr>
          <w:rFonts w:ascii="Times New Roman" w:eastAsia="Arial Unicode MS" w:hAnsi="Times New Roman"/>
          <w:b/>
          <w:i/>
          <w:color w:val="1F497D"/>
          <w:kern w:val="2"/>
          <w:sz w:val="24"/>
          <w:szCs w:val="24"/>
          <w:lang w:eastAsia="zh-CN" w:bidi="hi-IN"/>
        </w:rPr>
      </w:pPr>
      <w:proofErr w:type="spellStart"/>
      <w:r w:rsidRPr="00642EAD">
        <w:rPr>
          <w:rFonts w:ascii="Times New Roman" w:hAnsi="Times New Roman"/>
          <w:b/>
          <w:i/>
          <w:sz w:val="24"/>
          <w:szCs w:val="24"/>
        </w:rPr>
        <w:t>Covid</w:t>
      </w:r>
      <w:proofErr w:type="spellEnd"/>
      <w:r w:rsidRPr="00642EAD">
        <w:rPr>
          <w:rFonts w:ascii="Times New Roman" w:hAnsi="Times New Roman"/>
          <w:b/>
          <w:i/>
          <w:sz w:val="24"/>
          <w:szCs w:val="24"/>
        </w:rPr>
        <w:t xml:space="preserve">. Terapie intensive vicino al collasso. 9 Regioni </w:t>
      </w:r>
      <w:r w:rsidR="00300088" w:rsidRPr="00642EAD">
        <w:rPr>
          <w:rFonts w:ascii="Times New Roman" w:hAnsi="Times New Roman"/>
          <w:b/>
          <w:i/>
          <w:sz w:val="24"/>
          <w:szCs w:val="24"/>
        </w:rPr>
        <w:t>superan</w:t>
      </w:r>
      <w:r w:rsidRPr="00642EAD">
        <w:rPr>
          <w:rFonts w:ascii="Times New Roman" w:hAnsi="Times New Roman"/>
          <w:b/>
          <w:i/>
          <w:sz w:val="24"/>
          <w:szCs w:val="24"/>
        </w:rPr>
        <w:t>o soglia di sicurezza</w:t>
      </w:r>
      <w:r w:rsidRPr="00642EAD">
        <w:rPr>
          <w:rFonts w:ascii="Times New Roman" w:eastAsia="Arial Unicode MS" w:hAnsi="Times New Roman"/>
          <w:b/>
          <w:i/>
          <w:color w:val="1F497D"/>
          <w:kern w:val="2"/>
          <w:sz w:val="24"/>
          <w:szCs w:val="24"/>
          <w:lang w:eastAsia="zh-CN" w:bidi="hi-IN"/>
        </w:rPr>
        <w:t xml:space="preserve"> </w:t>
      </w:r>
    </w:p>
    <w:p w:rsidR="00300088" w:rsidRPr="00642EAD" w:rsidRDefault="0096481F" w:rsidP="00642EAD">
      <w:pPr>
        <w:pStyle w:val="Paragrafoelenco"/>
        <w:widowControl w:val="0"/>
        <w:numPr>
          <w:ilvl w:val="0"/>
          <w:numId w:val="36"/>
        </w:numPr>
        <w:suppressAutoHyphens/>
        <w:rPr>
          <w:rFonts w:ascii="Times New Roman" w:eastAsia="Arial Unicode MS" w:hAnsi="Times New Roman"/>
          <w:b/>
          <w:i/>
          <w:color w:val="1F497D"/>
          <w:kern w:val="2"/>
          <w:sz w:val="24"/>
          <w:szCs w:val="24"/>
          <w:lang w:eastAsia="zh-CN" w:bidi="hi-IN"/>
        </w:rPr>
      </w:pPr>
      <w:proofErr w:type="spellStart"/>
      <w:r w:rsidRPr="00642EAD">
        <w:rPr>
          <w:rFonts w:ascii="Times New Roman" w:eastAsia="Arial Unicode MS" w:hAnsi="Times New Roman"/>
          <w:b/>
          <w:i/>
          <w:color w:val="1F497D"/>
          <w:kern w:val="2"/>
          <w:sz w:val="24"/>
          <w:szCs w:val="24"/>
          <w:lang w:eastAsia="zh-CN" w:bidi="hi-IN"/>
        </w:rPr>
        <w:t>Covid</w:t>
      </w:r>
      <w:proofErr w:type="spellEnd"/>
      <w:r w:rsidRPr="00642EAD">
        <w:rPr>
          <w:rFonts w:ascii="Times New Roman" w:eastAsia="Arial Unicode MS" w:hAnsi="Times New Roman"/>
          <w:b/>
          <w:i/>
          <w:color w:val="1F497D"/>
          <w:kern w:val="2"/>
          <w:sz w:val="24"/>
          <w:szCs w:val="24"/>
          <w:lang w:eastAsia="zh-CN" w:bidi="hi-IN"/>
        </w:rPr>
        <w:t>. Da venerdì 6 nov</w:t>
      </w:r>
      <w:r w:rsidR="00300088" w:rsidRPr="00642EAD">
        <w:rPr>
          <w:rFonts w:ascii="Times New Roman" w:eastAsia="Arial Unicode MS" w:hAnsi="Times New Roman"/>
          <w:b/>
          <w:i/>
          <w:color w:val="1F497D"/>
          <w:kern w:val="2"/>
          <w:sz w:val="24"/>
          <w:szCs w:val="24"/>
          <w:lang w:eastAsia="zh-CN" w:bidi="hi-IN"/>
        </w:rPr>
        <w:t xml:space="preserve">embre Italia divisa in tre zone </w:t>
      </w:r>
    </w:p>
    <w:p w:rsidR="0096481F" w:rsidRPr="00642EAD" w:rsidRDefault="0096481F" w:rsidP="00642EAD">
      <w:pPr>
        <w:pStyle w:val="Paragrafoelenco"/>
        <w:widowControl w:val="0"/>
        <w:numPr>
          <w:ilvl w:val="0"/>
          <w:numId w:val="36"/>
        </w:numPr>
        <w:suppressAutoHyphens/>
        <w:rPr>
          <w:rFonts w:ascii="Times New Roman" w:eastAsia="Arial Unicode MS" w:hAnsi="Times New Roman"/>
          <w:b/>
          <w:i/>
          <w:color w:val="1F497D"/>
          <w:kern w:val="2"/>
          <w:sz w:val="24"/>
          <w:szCs w:val="24"/>
          <w:lang w:eastAsia="zh-CN" w:bidi="hi-IN"/>
        </w:rPr>
      </w:pPr>
      <w:proofErr w:type="spellStart"/>
      <w:r w:rsidRPr="00642EAD">
        <w:rPr>
          <w:rFonts w:ascii="Times New Roman" w:eastAsia="Arial Unicode MS" w:hAnsi="Times New Roman"/>
          <w:b/>
          <w:i/>
          <w:color w:val="1F497D"/>
          <w:kern w:val="2"/>
          <w:sz w:val="24"/>
          <w:szCs w:val="24"/>
          <w:lang w:eastAsia="zh-CN" w:bidi="hi-IN"/>
        </w:rPr>
        <w:t>Covid</w:t>
      </w:r>
      <w:proofErr w:type="spellEnd"/>
      <w:r w:rsidRPr="00642EAD">
        <w:rPr>
          <w:rFonts w:ascii="Times New Roman" w:eastAsia="Arial Unicode MS" w:hAnsi="Times New Roman"/>
          <w:b/>
          <w:i/>
          <w:color w:val="1F497D"/>
          <w:kern w:val="2"/>
          <w:sz w:val="24"/>
          <w:szCs w:val="24"/>
          <w:lang w:eastAsia="zh-CN" w:bidi="hi-IN"/>
        </w:rPr>
        <w:t>. Regione sindacati medici f</w:t>
      </w:r>
      <w:r w:rsidR="00300088" w:rsidRPr="00642EAD">
        <w:rPr>
          <w:rFonts w:ascii="Times New Roman" w:eastAsia="Arial Unicode MS" w:hAnsi="Times New Roman"/>
          <w:b/>
          <w:i/>
          <w:color w:val="1F497D"/>
          <w:kern w:val="2"/>
          <w:sz w:val="24"/>
          <w:szCs w:val="24"/>
          <w:lang w:eastAsia="zh-CN" w:bidi="hi-IN"/>
        </w:rPr>
        <w:t xml:space="preserve">irmano accordo </w:t>
      </w:r>
      <w:r w:rsidRPr="00642EAD">
        <w:rPr>
          <w:rFonts w:ascii="Times New Roman" w:eastAsia="Arial Unicode MS" w:hAnsi="Times New Roman"/>
          <w:b/>
          <w:i/>
          <w:color w:val="1F497D"/>
          <w:kern w:val="2"/>
          <w:sz w:val="24"/>
          <w:szCs w:val="24"/>
          <w:lang w:eastAsia="zh-CN" w:bidi="hi-IN"/>
        </w:rPr>
        <w:t>gli ospedali di Fiera Milano e Bergamo</w:t>
      </w:r>
    </w:p>
    <w:p w:rsidR="00300088" w:rsidRPr="00642EAD" w:rsidRDefault="00300088" w:rsidP="00642EAD">
      <w:pPr>
        <w:pStyle w:val="Paragrafoelenco"/>
        <w:widowControl w:val="0"/>
        <w:numPr>
          <w:ilvl w:val="0"/>
          <w:numId w:val="36"/>
        </w:numPr>
        <w:suppressAutoHyphens/>
        <w:rPr>
          <w:rFonts w:ascii="Times New Roman" w:eastAsia="Arial Unicode MS" w:hAnsi="Times New Roman"/>
          <w:b/>
          <w:i/>
          <w:color w:val="1F497D"/>
          <w:kern w:val="2"/>
          <w:sz w:val="24"/>
          <w:szCs w:val="24"/>
          <w:lang w:eastAsia="zh-CN" w:bidi="hi-IN"/>
        </w:rPr>
      </w:pPr>
      <w:r w:rsidRPr="00642EAD">
        <w:rPr>
          <w:rFonts w:ascii="Times New Roman" w:eastAsia="Arial Unicode MS" w:hAnsi="Times New Roman"/>
          <w:b/>
          <w:i/>
          <w:color w:val="1F497D"/>
          <w:kern w:val="2"/>
          <w:sz w:val="24"/>
          <w:szCs w:val="24"/>
          <w:lang w:eastAsia="zh-CN" w:bidi="hi-IN"/>
        </w:rPr>
        <w:t>Lea</w:t>
      </w:r>
      <w:r w:rsidR="0096481F" w:rsidRPr="00642EAD">
        <w:rPr>
          <w:rFonts w:ascii="Times New Roman" w:eastAsia="Arial Unicode MS" w:hAnsi="Times New Roman"/>
          <w:b/>
          <w:i/>
          <w:color w:val="1F497D"/>
          <w:kern w:val="2"/>
          <w:sz w:val="24"/>
          <w:szCs w:val="24"/>
          <w:lang w:eastAsia="zh-CN" w:bidi="hi-IN"/>
        </w:rPr>
        <w:t xml:space="preserve">. Veneto ed Emilia-Romagna al top. Sardegna e </w:t>
      </w:r>
      <w:proofErr w:type="spellStart"/>
      <w:r w:rsidR="0096481F" w:rsidRPr="00642EAD">
        <w:rPr>
          <w:rFonts w:ascii="Times New Roman" w:eastAsia="Arial Unicode MS" w:hAnsi="Times New Roman"/>
          <w:b/>
          <w:i/>
          <w:color w:val="1F497D"/>
          <w:kern w:val="2"/>
          <w:sz w:val="24"/>
          <w:szCs w:val="24"/>
          <w:lang w:eastAsia="zh-CN" w:bidi="hi-IN"/>
        </w:rPr>
        <w:t>Pa</w:t>
      </w:r>
      <w:proofErr w:type="spellEnd"/>
      <w:r w:rsidR="0096481F" w:rsidRPr="00642EAD">
        <w:rPr>
          <w:rFonts w:ascii="Times New Roman" w:eastAsia="Arial Unicode MS" w:hAnsi="Times New Roman"/>
          <w:b/>
          <w:i/>
          <w:color w:val="1F497D"/>
          <w:kern w:val="2"/>
          <w:sz w:val="24"/>
          <w:szCs w:val="24"/>
          <w:lang w:eastAsia="zh-CN" w:bidi="hi-IN"/>
        </w:rPr>
        <w:t xml:space="preserve"> Bol</w:t>
      </w:r>
      <w:r w:rsidRPr="00642EAD">
        <w:rPr>
          <w:rFonts w:ascii="Times New Roman" w:eastAsia="Arial Unicode MS" w:hAnsi="Times New Roman"/>
          <w:b/>
          <w:i/>
          <w:color w:val="1F497D"/>
          <w:kern w:val="2"/>
          <w:sz w:val="24"/>
          <w:szCs w:val="24"/>
          <w:lang w:eastAsia="zh-CN" w:bidi="hi-IN"/>
        </w:rPr>
        <w:t xml:space="preserve">zano in fondo alla classifica </w:t>
      </w:r>
    </w:p>
    <w:p w:rsidR="00642EAD" w:rsidRPr="00642EAD" w:rsidRDefault="0096481F" w:rsidP="00642EAD">
      <w:pPr>
        <w:pStyle w:val="Paragrafoelenco"/>
        <w:widowControl w:val="0"/>
        <w:numPr>
          <w:ilvl w:val="0"/>
          <w:numId w:val="36"/>
        </w:numPr>
        <w:suppressAutoHyphens/>
        <w:rPr>
          <w:rFonts w:ascii="Times New Roman" w:eastAsia="Arial Unicode MS" w:hAnsi="Times New Roman"/>
          <w:b/>
          <w:i/>
          <w:color w:val="1F497D"/>
          <w:kern w:val="2"/>
          <w:sz w:val="24"/>
          <w:szCs w:val="24"/>
          <w:lang w:eastAsia="zh-CN" w:bidi="hi-IN"/>
        </w:rPr>
      </w:pPr>
      <w:proofErr w:type="spellStart"/>
      <w:r w:rsidRPr="00642EAD">
        <w:rPr>
          <w:rFonts w:ascii="Times New Roman" w:eastAsia="Arial Unicode MS" w:hAnsi="Times New Roman"/>
          <w:b/>
          <w:i/>
          <w:color w:val="1F497D"/>
          <w:kern w:val="2"/>
          <w:sz w:val="24"/>
          <w:szCs w:val="24"/>
          <w:lang w:eastAsia="zh-CN" w:bidi="hi-IN"/>
        </w:rPr>
        <w:t>Covid</w:t>
      </w:r>
      <w:proofErr w:type="spellEnd"/>
      <w:r w:rsidRPr="00642EAD">
        <w:rPr>
          <w:rFonts w:ascii="Times New Roman" w:eastAsia="Arial Unicode MS" w:hAnsi="Times New Roman"/>
          <w:b/>
          <w:i/>
          <w:color w:val="1F497D"/>
          <w:kern w:val="2"/>
          <w:sz w:val="24"/>
          <w:szCs w:val="24"/>
          <w:lang w:eastAsia="zh-CN" w:bidi="hi-IN"/>
        </w:rPr>
        <w:t xml:space="preserve">. Arcuri: </w:t>
      </w:r>
      <w:r w:rsidR="000D1438">
        <w:rPr>
          <w:rFonts w:ascii="Times New Roman" w:eastAsia="Arial Unicode MS" w:hAnsi="Times New Roman"/>
          <w:b/>
          <w:i/>
          <w:color w:val="1F497D"/>
          <w:kern w:val="2"/>
          <w:sz w:val="24"/>
          <w:szCs w:val="24"/>
          <w:lang w:eastAsia="zh-CN" w:bidi="hi-IN"/>
        </w:rPr>
        <w:t>“</w:t>
      </w:r>
      <w:r w:rsidRPr="00642EAD">
        <w:rPr>
          <w:rFonts w:ascii="Times New Roman" w:eastAsia="Arial Unicode MS" w:hAnsi="Times New Roman"/>
          <w:b/>
          <w:i/>
          <w:color w:val="1F497D"/>
          <w:kern w:val="2"/>
          <w:sz w:val="24"/>
          <w:szCs w:val="24"/>
          <w:lang w:eastAsia="zh-CN" w:bidi="hi-IN"/>
        </w:rPr>
        <w:t xml:space="preserve">Situazione grave, ma non fuori controllo. </w:t>
      </w:r>
    </w:p>
    <w:p w:rsidR="00573031" w:rsidRPr="00642EAD" w:rsidRDefault="0096481F" w:rsidP="00642EAD">
      <w:pPr>
        <w:pStyle w:val="Paragrafoelenco"/>
        <w:widowControl w:val="0"/>
        <w:numPr>
          <w:ilvl w:val="0"/>
          <w:numId w:val="36"/>
        </w:numPr>
        <w:suppressAutoHyphens/>
        <w:rPr>
          <w:rFonts w:ascii="Times New Roman" w:hAnsi="Times New Roman"/>
          <w:b/>
          <w:i/>
          <w:sz w:val="24"/>
          <w:szCs w:val="24"/>
        </w:rPr>
      </w:pPr>
      <w:proofErr w:type="spellStart"/>
      <w:r w:rsidRPr="00642EAD">
        <w:rPr>
          <w:rFonts w:ascii="Times New Roman" w:hAnsi="Times New Roman"/>
          <w:b/>
          <w:i/>
          <w:sz w:val="24"/>
          <w:szCs w:val="24"/>
        </w:rPr>
        <w:t>Covid</w:t>
      </w:r>
      <w:proofErr w:type="spellEnd"/>
      <w:r w:rsidRPr="00642EAD">
        <w:rPr>
          <w:rFonts w:ascii="Times New Roman" w:hAnsi="Times New Roman"/>
          <w:b/>
          <w:i/>
          <w:sz w:val="24"/>
          <w:szCs w:val="24"/>
        </w:rPr>
        <w:t>. Ecco gli indicatori ch</w:t>
      </w:r>
      <w:r w:rsidR="00642EAD">
        <w:rPr>
          <w:rFonts w:ascii="Times New Roman" w:hAnsi="Times New Roman"/>
          <w:b/>
          <w:i/>
          <w:sz w:val="24"/>
          <w:szCs w:val="24"/>
        </w:rPr>
        <w:t>e decidono le fasce di rischio</w:t>
      </w:r>
    </w:p>
    <w:p w:rsidR="00300088" w:rsidRPr="00642EAD" w:rsidRDefault="00300088" w:rsidP="00642EAD">
      <w:pPr>
        <w:pStyle w:val="Paragrafoelenco"/>
        <w:widowControl w:val="0"/>
        <w:numPr>
          <w:ilvl w:val="0"/>
          <w:numId w:val="36"/>
        </w:numPr>
        <w:suppressAutoHyphens/>
        <w:rPr>
          <w:rFonts w:ascii="Times New Roman" w:hAnsi="Times New Roman"/>
          <w:b/>
          <w:i/>
          <w:sz w:val="24"/>
          <w:szCs w:val="24"/>
        </w:rPr>
      </w:pPr>
      <w:proofErr w:type="spellStart"/>
      <w:r w:rsidRPr="00642EAD">
        <w:rPr>
          <w:rFonts w:ascii="Times New Roman" w:hAnsi="Times New Roman"/>
          <w:b/>
          <w:i/>
          <w:sz w:val="24"/>
          <w:szCs w:val="24"/>
        </w:rPr>
        <w:t>Covid</w:t>
      </w:r>
      <w:proofErr w:type="spellEnd"/>
      <w:r w:rsidRPr="00642EAD">
        <w:rPr>
          <w:rFonts w:ascii="Times New Roman" w:hAnsi="Times New Roman"/>
          <w:b/>
          <w:i/>
          <w:sz w:val="24"/>
          <w:szCs w:val="24"/>
        </w:rPr>
        <w:t xml:space="preserve">. </w:t>
      </w:r>
      <w:r w:rsidR="00642EAD" w:rsidRPr="00642EAD">
        <w:rPr>
          <w:rFonts w:ascii="Times New Roman" w:hAnsi="Times New Roman"/>
          <w:b/>
          <w:i/>
          <w:sz w:val="24"/>
          <w:szCs w:val="24"/>
        </w:rPr>
        <w:t>N</w:t>
      </w:r>
      <w:r w:rsidR="00642EAD" w:rsidRPr="00642EAD">
        <w:rPr>
          <w:rFonts w:ascii="Times New Roman" w:hAnsi="Times New Roman"/>
          <w:b/>
          <w:i/>
          <w:sz w:val="24"/>
          <w:szCs w:val="24"/>
        </w:rPr>
        <w:t xml:space="preserve">uovi dati </w:t>
      </w:r>
      <w:proofErr w:type="spellStart"/>
      <w:r w:rsidR="00642EAD" w:rsidRPr="00642EAD">
        <w:rPr>
          <w:rFonts w:ascii="Times New Roman" w:hAnsi="Times New Roman"/>
          <w:b/>
          <w:i/>
          <w:sz w:val="24"/>
          <w:szCs w:val="24"/>
        </w:rPr>
        <w:t>Agenas</w:t>
      </w:r>
      <w:proofErr w:type="spellEnd"/>
      <w:r w:rsidR="00642EAD" w:rsidRPr="00642EAD">
        <w:rPr>
          <w:rFonts w:ascii="Times New Roman" w:hAnsi="Times New Roman"/>
          <w:b/>
          <w:i/>
          <w:sz w:val="24"/>
          <w:szCs w:val="24"/>
        </w:rPr>
        <w:t>: terapie intensive al limite</w:t>
      </w:r>
    </w:p>
    <w:p w:rsidR="00642EAD" w:rsidRPr="00642EAD" w:rsidRDefault="00642EAD" w:rsidP="00642EAD">
      <w:pPr>
        <w:pStyle w:val="Paragrafoelenco"/>
        <w:widowControl w:val="0"/>
        <w:numPr>
          <w:ilvl w:val="0"/>
          <w:numId w:val="36"/>
        </w:numPr>
        <w:suppressAutoHyphens/>
        <w:rPr>
          <w:rFonts w:ascii="Times New Roman" w:hAnsi="Times New Roman"/>
          <w:b/>
          <w:i/>
          <w:sz w:val="24"/>
          <w:szCs w:val="24"/>
        </w:rPr>
      </w:pPr>
      <w:proofErr w:type="spellStart"/>
      <w:r w:rsidRPr="00642EAD">
        <w:rPr>
          <w:rFonts w:ascii="Times New Roman" w:hAnsi="Times New Roman"/>
          <w:b/>
          <w:i/>
          <w:sz w:val="24"/>
          <w:szCs w:val="24"/>
        </w:rPr>
        <w:t>Covid</w:t>
      </w:r>
      <w:proofErr w:type="spellEnd"/>
      <w:r w:rsidRPr="00642EAD">
        <w:rPr>
          <w:rFonts w:ascii="Times New Roman" w:hAnsi="Times New Roman"/>
          <w:b/>
          <w:i/>
          <w:sz w:val="24"/>
          <w:szCs w:val="24"/>
        </w:rPr>
        <w:t>. Speranza: s</w:t>
      </w:r>
      <w:r w:rsidR="00300088" w:rsidRPr="00642EAD">
        <w:rPr>
          <w:rFonts w:ascii="Times New Roman" w:hAnsi="Times New Roman"/>
          <w:b/>
          <w:i/>
          <w:sz w:val="24"/>
          <w:szCs w:val="24"/>
        </w:rPr>
        <w:t xml:space="preserve">enza limitazioni movimenti la </w:t>
      </w:r>
      <w:r w:rsidRPr="00642EAD">
        <w:rPr>
          <w:rFonts w:ascii="Times New Roman" w:hAnsi="Times New Roman"/>
          <w:b/>
          <w:i/>
          <w:sz w:val="24"/>
          <w:szCs w:val="24"/>
        </w:rPr>
        <w:t xml:space="preserve">convivenza con il virus fallirà </w:t>
      </w:r>
    </w:p>
    <w:p w:rsidR="00642EAD" w:rsidRPr="00642EAD" w:rsidRDefault="00300088" w:rsidP="00642EAD">
      <w:pPr>
        <w:pStyle w:val="Paragrafoelenco"/>
        <w:widowControl w:val="0"/>
        <w:numPr>
          <w:ilvl w:val="0"/>
          <w:numId w:val="36"/>
        </w:numPr>
        <w:suppressAutoHyphens/>
        <w:rPr>
          <w:rFonts w:ascii="Times New Roman" w:eastAsia="Arial Unicode MS" w:hAnsi="Times New Roman"/>
          <w:b/>
          <w:i/>
          <w:color w:val="1F497D"/>
          <w:kern w:val="2"/>
          <w:sz w:val="24"/>
          <w:szCs w:val="24"/>
          <w:lang w:eastAsia="zh-CN" w:bidi="hi-IN"/>
        </w:rPr>
      </w:pPr>
      <w:r w:rsidRPr="00642EAD">
        <w:rPr>
          <w:rFonts w:ascii="Times New Roman" w:eastAsia="Arial Unicode MS" w:hAnsi="Times New Roman"/>
          <w:b/>
          <w:i/>
          <w:color w:val="1F497D"/>
          <w:kern w:val="2"/>
          <w:sz w:val="24"/>
          <w:szCs w:val="24"/>
          <w:lang w:eastAsia="zh-CN" w:bidi="hi-IN"/>
        </w:rPr>
        <w:t xml:space="preserve">Volpe (Card): </w:t>
      </w:r>
      <w:r w:rsidR="000D1438">
        <w:rPr>
          <w:rFonts w:ascii="Times New Roman" w:eastAsia="Arial Unicode MS" w:hAnsi="Times New Roman"/>
          <w:b/>
          <w:i/>
          <w:color w:val="1F497D"/>
          <w:kern w:val="2"/>
          <w:sz w:val="24"/>
          <w:szCs w:val="24"/>
          <w:lang w:eastAsia="zh-CN" w:bidi="hi-IN"/>
        </w:rPr>
        <w:t>“</w:t>
      </w:r>
      <w:r w:rsidRPr="00642EAD">
        <w:rPr>
          <w:rFonts w:ascii="Times New Roman" w:eastAsia="Arial Unicode MS" w:hAnsi="Times New Roman"/>
          <w:b/>
          <w:i/>
          <w:color w:val="1F497D"/>
          <w:kern w:val="2"/>
          <w:sz w:val="24"/>
          <w:szCs w:val="24"/>
          <w:lang w:eastAsia="zh-CN" w:bidi="hi-IN"/>
        </w:rPr>
        <w:t>Distretti carta vincente per fronteggiare l</w:t>
      </w:r>
      <w:r w:rsidR="000D1438">
        <w:rPr>
          <w:rFonts w:ascii="Times New Roman" w:eastAsia="Arial Unicode MS" w:hAnsi="Times New Roman"/>
          <w:b/>
          <w:i/>
          <w:color w:val="1F497D"/>
          <w:kern w:val="2"/>
          <w:sz w:val="24"/>
          <w:szCs w:val="24"/>
          <w:lang w:eastAsia="zh-CN" w:bidi="hi-IN"/>
        </w:rPr>
        <w:t>’</w:t>
      </w:r>
      <w:r w:rsidRPr="00642EAD">
        <w:rPr>
          <w:rFonts w:ascii="Times New Roman" w:eastAsia="Arial Unicode MS" w:hAnsi="Times New Roman"/>
          <w:b/>
          <w:i/>
          <w:color w:val="1F497D"/>
          <w:kern w:val="2"/>
          <w:sz w:val="24"/>
          <w:szCs w:val="24"/>
          <w:lang w:eastAsia="zh-CN" w:bidi="hi-IN"/>
        </w:rPr>
        <w:t xml:space="preserve">emergenza </w:t>
      </w:r>
      <w:proofErr w:type="spellStart"/>
      <w:r w:rsidRPr="00642EAD">
        <w:rPr>
          <w:rFonts w:ascii="Times New Roman" w:eastAsia="Arial Unicode MS" w:hAnsi="Times New Roman"/>
          <w:b/>
          <w:i/>
          <w:color w:val="1F497D"/>
          <w:kern w:val="2"/>
          <w:sz w:val="24"/>
          <w:szCs w:val="24"/>
          <w:lang w:eastAsia="zh-CN" w:bidi="hi-IN"/>
        </w:rPr>
        <w:t>Covid</w:t>
      </w:r>
      <w:proofErr w:type="spellEnd"/>
      <w:r w:rsidRPr="00642EAD">
        <w:rPr>
          <w:rFonts w:ascii="Times New Roman" w:eastAsia="Arial Unicode MS" w:hAnsi="Times New Roman"/>
          <w:b/>
          <w:i/>
          <w:color w:val="1F497D"/>
          <w:kern w:val="2"/>
          <w:sz w:val="24"/>
          <w:szCs w:val="24"/>
          <w:lang w:eastAsia="zh-CN" w:bidi="hi-IN"/>
        </w:rPr>
        <w:t xml:space="preserve"> </w:t>
      </w:r>
    </w:p>
    <w:p w:rsidR="00642EAD" w:rsidRPr="00642EAD" w:rsidRDefault="00300088" w:rsidP="00642EAD">
      <w:pPr>
        <w:pStyle w:val="Paragrafoelenco"/>
        <w:widowControl w:val="0"/>
        <w:numPr>
          <w:ilvl w:val="0"/>
          <w:numId w:val="36"/>
        </w:numPr>
        <w:suppressAutoHyphens/>
        <w:rPr>
          <w:rFonts w:ascii="Times New Roman" w:eastAsia="Arial Unicode MS" w:hAnsi="Times New Roman"/>
          <w:b/>
          <w:i/>
          <w:color w:val="1F497D"/>
          <w:kern w:val="2"/>
          <w:sz w:val="24"/>
          <w:szCs w:val="24"/>
          <w:lang w:eastAsia="zh-CN" w:bidi="hi-IN"/>
        </w:rPr>
      </w:pPr>
      <w:proofErr w:type="spellStart"/>
      <w:r w:rsidRPr="00642EAD">
        <w:rPr>
          <w:rFonts w:ascii="Times New Roman" w:eastAsia="Arial Unicode MS" w:hAnsi="Times New Roman"/>
          <w:b/>
          <w:i/>
          <w:color w:val="1F497D"/>
          <w:kern w:val="2"/>
          <w:sz w:val="24"/>
          <w:szCs w:val="24"/>
          <w:lang w:eastAsia="zh-CN" w:bidi="hi-IN"/>
        </w:rPr>
        <w:t>Covid</w:t>
      </w:r>
      <w:proofErr w:type="spellEnd"/>
      <w:r w:rsidRPr="00642EAD">
        <w:rPr>
          <w:rFonts w:ascii="Times New Roman" w:eastAsia="Arial Unicode MS" w:hAnsi="Times New Roman"/>
          <w:b/>
          <w:i/>
          <w:color w:val="1F497D"/>
          <w:kern w:val="2"/>
          <w:sz w:val="24"/>
          <w:szCs w:val="24"/>
          <w:lang w:eastAsia="zh-CN" w:bidi="hi-IN"/>
        </w:rPr>
        <w:t>. Sempre più Regioni costrette a far slittare ricoveri, esam</w:t>
      </w:r>
      <w:r w:rsidR="000D1438">
        <w:rPr>
          <w:rFonts w:ascii="Times New Roman" w:eastAsia="Arial Unicode MS" w:hAnsi="Times New Roman"/>
          <w:b/>
          <w:i/>
          <w:color w:val="1F497D"/>
          <w:kern w:val="2"/>
          <w:sz w:val="24"/>
          <w:szCs w:val="24"/>
          <w:lang w:eastAsia="zh-CN" w:bidi="hi-IN"/>
        </w:rPr>
        <w:t>i e visite</w:t>
      </w:r>
    </w:p>
    <w:p w:rsidR="00642EAD" w:rsidRPr="00642EAD" w:rsidRDefault="00642EAD" w:rsidP="00642EAD">
      <w:pPr>
        <w:pStyle w:val="Paragrafoelenco"/>
        <w:widowControl w:val="0"/>
        <w:numPr>
          <w:ilvl w:val="0"/>
          <w:numId w:val="36"/>
        </w:numPr>
        <w:suppressAutoHyphens/>
        <w:rPr>
          <w:rFonts w:ascii="Times New Roman" w:eastAsia="Arial Unicode MS" w:hAnsi="Times New Roman"/>
          <w:b/>
          <w:i/>
          <w:color w:val="1F497D"/>
          <w:kern w:val="2"/>
          <w:sz w:val="24"/>
          <w:szCs w:val="24"/>
          <w:lang w:eastAsia="zh-CN" w:bidi="hi-IN"/>
        </w:rPr>
      </w:pPr>
      <w:proofErr w:type="spellStart"/>
      <w:r w:rsidRPr="00642EAD">
        <w:rPr>
          <w:rFonts w:ascii="Times New Roman" w:eastAsia="Arial Unicode MS" w:hAnsi="Times New Roman"/>
          <w:b/>
          <w:i/>
          <w:color w:val="1F497D"/>
          <w:kern w:val="2"/>
          <w:sz w:val="24"/>
          <w:szCs w:val="24"/>
          <w:lang w:eastAsia="zh-CN" w:bidi="hi-IN"/>
        </w:rPr>
        <w:t>Oss</w:t>
      </w:r>
      <w:proofErr w:type="spellEnd"/>
      <w:r w:rsidRPr="00642EAD">
        <w:rPr>
          <w:rFonts w:ascii="Times New Roman" w:eastAsia="Arial Unicode MS" w:hAnsi="Times New Roman"/>
          <w:b/>
          <w:i/>
          <w:color w:val="1F497D"/>
          <w:kern w:val="2"/>
          <w:sz w:val="24"/>
          <w:szCs w:val="24"/>
          <w:lang w:eastAsia="zh-CN" w:bidi="hi-IN"/>
        </w:rPr>
        <w:t>. Fp Cgil a Regioni: p</w:t>
      </w:r>
      <w:r w:rsidR="00300088" w:rsidRPr="00642EAD">
        <w:rPr>
          <w:rFonts w:ascii="Times New Roman" w:eastAsia="Arial Unicode MS" w:hAnsi="Times New Roman"/>
          <w:b/>
          <w:i/>
          <w:color w:val="1F497D"/>
          <w:kern w:val="2"/>
          <w:sz w:val="24"/>
          <w:szCs w:val="24"/>
          <w:lang w:eastAsia="zh-CN" w:bidi="hi-IN"/>
        </w:rPr>
        <w:t xml:space="preserve">erché non riconoscere finalmente il ruolo socio sanitario </w:t>
      </w:r>
    </w:p>
    <w:p w:rsidR="00642EAD" w:rsidRPr="00642EAD" w:rsidRDefault="00642EAD" w:rsidP="00642EAD">
      <w:pPr>
        <w:pStyle w:val="Paragrafoelenco"/>
        <w:widowControl w:val="0"/>
        <w:numPr>
          <w:ilvl w:val="0"/>
          <w:numId w:val="36"/>
        </w:numPr>
        <w:suppressAutoHyphens/>
        <w:rPr>
          <w:rFonts w:ascii="Times New Roman" w:eastAsia="Arial Unicode MS" w:hAnsi="Times New Roman"/>
          <w:b/>
          <w:i/>
          <w:color w:val="1F497D"/>
          <w:kern w:val="2"/>
          <w:sz w:val="24"/>
          <w:szCs w:val="24"/>
          <w:lang w:eastAsia="zh-CN" w:bidi="hi-IN"/>
        </w:rPr>
      </w:pPr>
      <w:proofErr w:type="spellStart"/>
      <w:r w:rsidRPr="00642EAD">
        <w:rPr>
          <w:rFonts w:ascii="Times New Roman" w:eastAsia="Arial Unicode MS" w:hAnsi="Times New Roman"/>
          <w:b/>
          <w:i/>
          <w:color w:val="1F497D"/>
          <w:kern w:val="2"/>
          <w:sz w:val="24"/>
          <w:szCs w:val="24"/>
          <w:lang w:eastAsia="zh-CN" w:bidi="hi-IN"/>
        </w:rPr>
        <w:t>Covid</w:t>
      </w:r>
      <w:proofErr w:type="spellEnd"/>
      <w:r w:rsidRPr="00642EAD">
        <w:rPr>
          <w:rFonts w:ascii="Times New Roman" w:eastAsia="Arial Unicode MS" w:hAnsi="Times New Roman"/>
          <w:b/>
          <w:i/>
          <w:color w:val="1F497D"/>
          <w:kern w:val="2"/>
          <w:sz w:val="24"/>
          <w:szCs w:val="24"/>
          <w:lang w:eastAsia="zh-CN" w:bidi="hi-IN"/>
        </w:rPr>
        <w:t xml:space="preserve">. </w:t>
      </w:r>
      <w:proofErr w:type="spellStart"/>
      <w:r w:rsidRPr="00642EAD">
        <w:rPr>
          <w:rFonts w:ascii="Times New Roman" w:eastAsia="Arial Unicode MS" w:hAnsi="Times New Roman"/>
          <w:b/>
          <w:i/>
          <w:color w:val="1F497D"/>
          <w:kern w:val="2"/>
          <w:sz w:val="24"/>
          <w:szCs w:val="24"/>
          <w:lang w:eastAsia="zh-CN" w:bidi="hi-IN"/>
        </w:rPr>
        <w:t>Fnomceo</w:t>
      </w:r>
      <w:proofErr w:type="spellEnd"/>
      <w:r w:rsidRPr="00642EAD">
        <w:rPr>
          <w:rFonts w:ascii="Times New Roman" w:eastAsia="Arial Unicode MS" w:hAnsi="Times New Roman"/>
          <w:b/>
          <w:i/>
          <w:color w:val="1F497D"/>
          <w:kern w:val="2"/>
          <w:sz w:val="24"/>
          <w:szCs w:val="24"/>
          <w:lang w:eastAsia="zh-CN" w:bidi="hi-IN"/>
        </w:rPr>
        <w:t>: s</w:t>
      </w:r>
      <w:r w:rsidR="00300088" w:rsidRPr="00642EAD">
        <w:rPr>
          <w:rFonts w:ascii="Times New Roman" w:eastAsia="Arial Unicode MS" w:hAnsi="Times New Roman"/>
          <w:b/>
          <w:i/>
          <w:color w:val="1F497D"/>
          <w:kern w:val="2"/>
          <w:sz w:val="24"/>
          <w:szCs w:val="24"/>
          <w:lang w:eastAsia="zh-CN" w:bidi="hi-IN"/>
        </w:rPr>
        <w:t xml:space="preserve">erve </w:t>
      </w:r>
      <w:proofErr w:type="spellStart"/>
      <w:r w:rsidR="00300088" w:rsidRPr="00642EAD">
        <w:rPr>
          <w:rFonts w:ascii="Times New Roman" w:eastAsia="Arial Unicode MS" w:hAnsi="Times New Roman"/>
          <w:b/>
          <w:i/>
          <w:color w:val="1F497D"/>
          <w:kern w:val="2"/>
          <w:sz w:val="24"/>
          <w:szCs w:val="24"/>
          <w:lang w:eastAsia="zh-CN" w:bidi="hi-IN"/>
        </w:rPr>
        <w:t>lockdown</w:t>
      </w:r>
      <w:proofErr w:type="spellEnd"/>
      <w:r w:rsidR="00300088" w:rsidRPr="00642EAD">
        <w:rPr>
          <w:rFonts w:ascii="Times New Roman" w:eastAsia="Arial Unicode MS" w:hAnsi="Times New Roman"/>
          <w:b/>
          <w:i/>
          <w:color w:val="1F497D"/>
          <w:kern w:val="2"/>
          <w:sz w:val="24"/>
          <w:szCs w:val="24"/>
          <w:lang w:eastAsia="zh-CN" w:bidi="hi-IN"/>
        </w:rPr>
        <w:t xml:space="preserve"> in tutto il Paese</w:t>
      </w:r>
      <w:r w:rsidRPr="00642EAD">
        <w:rPr>
          <w:rFonts w:ascii="Times New Roman" w:eastAsia="Arial Unicode MS" w:hAnsi="Times New Roman"/>
          <w:b/>
          <w:i/>
          <w:color w:val="1F497D"/>
          <w:kern w:val="2"/>
          <w:sz w:val="24"/>
          <w:szCs w:val="24"/>
          <w:lang w:eastAsia="zh-CN" w:bidi="hi-IN"/>
        </w:rPr>
        <w:t xml:space="preserve"> </w:t>
      </w:r>
    </w:p>
    <w:p w:rsidR="00300088" w:rsidRPr="00642EAD" w:rsidRDefault="00300088" w:rsidP="00642EAD">
      <w:pPr>
        <w:pStyle w:val="Paragrafoelenco"/>
        <w:widowControl w:val="0"/>
        <w:numPr>
          <w:ilvl w:val="0"/>
          <w:numId w:val="36"/>
        </w:numPr>
        <w:suppressAutoHyphens/>
        <w:rPr>
          <w:rFonts w:ascii="Times New Roman" w:eastAsia="Arial Unicode MS" w:hAnsi="Times New Roman"/>
          <w:b/>
          <w:i/>
          <w:color w:val="1F497D"/>
          <w:kern w:val="2"/>
          <w:sz w:val="24"/>
          <w:szCs w:val="24"/>
          <w:lang w:eastAsia="zh-CN" w:bidi="hi-IN"/>
        </w:rPr>
      </w:pPr>
      <w:proofErr w:type="spellStart"/>
      <w:r w:rsidRPr="00642EAD">
        <w:rPr>
          <w:rFonts w:ascii="Times New Roman" w:eastAsia="Arial Unicode MS" w:hAnsi="Times New Roman"/>
          <w:b/>
          <w:i/>
          <w:color w:val="1F497D"/>
          <w:kern w:val="2"/>
          <w:sz w:val="24"/>
          <w:szCs w:val="24"/>
          <w:lang w:eastAsia="zh-CN" w:bidi="hi-IN"/>
        </w:rPr>
        <w:t>Covid</w:t>
      </w:r>
      <w:proofErr w:type="spellEnd"/>
      <w:r w:rsidRPr="00642EAD">
        <w:rPr>
          <w:rFonts w:ascii="Times New Roman" w:eastAsia="Arial Unicode MS" w:hAnsi="Times New Roman"/>
          <w:b/>
          <w:i/>
          <w:color w:val="1F497D"/>
          <w:kern w:val="2"/>
          <w:sz w:val="24"/>
          <w:szCs w:val="24"/>
          <w:lang w:eastAsia="zh-CN" w:bidi="hi-IN"/>
        </w:rPr>
        <w:t>. Vaccino Pfizer-</w:t>
      </w:r>
      <w:proofErr w:type="spellStart"/>
      <w:r w:rsidRPr="00642EAD">
        <w:rPr>
          <w:rFonts w:ascii="Times New Roman" w:eastAsia="Arial Unicode MS" w:hAnsi="Times New Roman"/>
          <w:b/>
          <w:i/>
          <w:color w:val="1F497D"/>
          <w:kern w:val="2"/>
          <w:sz w:val="24"/>
          <w:szCs w:val="24"/>
          <w:lang w:eastAsia="zh-CN" w:bidi="hi-IN"/>
        </w:rPr>
        <w:t>BioNtech</w:t>
      </w:r>
      <w:proofErr w:type="spellEnd"/>
      <w:r w:rsidRPr="00642EAD">
        <w:rPr>
          <w:rFonts w:ascii="Times New Roman" w:eastAsia="Arial Unicode MS" w:hAnsi="Times New Roman"/>
          <w:b/>
          <w:i/>
          <w:color w:val="1F497D"/>
          <w:kern w:val="2"/>
          <w:sz w:val="24"/>
          <w:szCs w:val="24"/>
          <w:lang w:eastAsia="zh-CN" w:bidi="hi-IN"/>
        </w:rPr>
        <w:t xml:space="preserve"> efficace al 90%</w:t>
      </w:r>
    </w:p>
    <w:p w:rsidR="00300088" w:rsidRPr="00642EAD" w:rsidRDefault="00300088" w:rsidP="00642EAD">
      <w:pPr>
        <w:pStyle w:val="Paragrafoelenco"/>
        <w:widowControl w:val="0"/>
        <w:numPr>
          <w:ilvl w:val="0"/>
          <w:numId w:val="36"/>
        </w:numPr>
        <w:suppressAutoHyphens/>
        <w:rPr>
          <w:rFonts w:ascii="Times New Roman" w:eastAsia="Arial Unicode MS" w:hAnsi="Times New Roman"/>
          <w:b/>
          <w:i/>
          <w:color w:val="1F497D"/>
          <w:kern w:val="2"/>
          <w:sz w:val="24"/>
          <w:szCs w:val="24"/>
          <w:lang w:eastAsia="zh-CN" w:bidi="hi-IN"/>
        </w:rPr>
      </w:pPr>
      <w:r w:rsidRPr="00642EAD">
        <w:rPr>
          <w:rFonts w:ascii="Times New Roman" w:eastAsia="Arial Unicode MS" w:hAnsi="Times New Roman"/>
          <w:b/>
          <w:i/>
          <w:color w:val="1F497D"/>
          <w:kern w:val="2"/>
          <w:sz w:val="24"/>
          <w:szCs w:val="24"/>
          <w:lang w:eastAsia="zh-CN" w:bidi="hi-IN"/>
        </w:rPr>
        <w:t>La sofferenza silenziosa. Il welfare che non c</w:t>
      </w:r>
      <w:r w:rsidR="000D1438">
        <w:rPr>
          <w:rFonts w:ascii="Times New Roman" w:eastAsia="Arial Unicode MS" w:hAnsi="Times New Roman"/>
          <w:b/>
          <w:i/>
          <w:color w:val="1F497D"/>
          <w:kern w:val="2"/>
          <w:sz w:val="24"/>
          <w:szCs w:val="24"/>
          <w:lang w:eastAsia="zh-CN" w:bidi="hi-IN"/>
        </w:rPr>
        <w:t>’</w:t>
      </w:r>
      <w:r w:rsidRPr="00642EAD">
        <w:rPr>
          <w:rFonts w:ascii="Times New Roman" w:eastAsia="Arial Unicode MS" w:hAnsi="Times New Roman"/>
          <w:b/>
          <w:i/>
          <w:color w:val="1F497D"/>
          <w:kern w:val="2"/>
          <w:sz w:val="24"/>
          <w:szCs w:val="24"/>
          <w:lang w:eastAsia="zh-CN" w:bidi="hi-IN"/>
        </w:rPr>
        <w:t xml:space="preserve">è </w:t>
      </w:r>
    </w:p>
    <w:p w:rsidR="00300088" w:rsidRPr="00642EAD" w:rsidRDefault="00300088" w:rsidP="00642EAD">
      <w:pPr>
        <w:pStyle w:val="Paragrafoelenco"/>
        <w:widowControl w:val="0"/>
        <w:numPr>
          <w:ilvl w:val="0"/>
          <w:numId w:val="36"/>
        </w:numPr>
        <w:suppressAutoHyphens/>
        <w:rPr>
          <w:rFonts w:ascii="Times New Roman" w:eastAsia="Arial Unicode MS" w:hAnsi="Times New Roman"/>
          <w:b/>
          <w:i/>
          <w:color w:val="1F497D"/>
          <w:kern w:val="2"/>
          <w:sz w:val="24"/>
          <w:szCs w:val="24"/>
          <w:lang w:eastAsia="zh-CN" w:bidi="hi-IN"/>
        </w:rPr>
      </w:pPr>
      <w:proofErr w:type="spellStart"/>
      <w:r w:rsidRPr="00642EAD">
        <w:rPr>
          <w:rFonts w:ascii="Times New Roman" w:eastAsia="Arial Unicode MS" w:hAnsi="Times New Roman"/>
          <w:b/>
          <w:i/>
          <w:color w:val="1F497D"/>
          <w:kern w:val="2"/>
          <w:sz w:val="24"/>
          <w:szCs w:val="24"/>
          <w:lang w:eastAsia="zh-CN" w:bidi="hi-IN"/>
        </w:rPr>
        <w:t>Covid</w:t>
      </w:r>
      <w:proofErr w:type="spellEnd"/>
      <w:r w:rsidRPr="00642EAD">
        <w:rPr>
          <w:rFonts w:ascii="Times New Roman" w:eastAsia="Arial Unicode MS" w:hAnsi="Times New Roman"/>
          <w:b/>
          <w:i/>
          <w:color w:val="1F497D"/>
          <w:kern w:val="2"/>
          <w:sz w:val="24"/>
          <w:szCs w:val="24"/>
          <w:lang w:eastAsia="zh-CN" w:bidi="hi-IN"/>
        </w:rPr>
        <w:t xml:space="preserve">. Da </w:t>
      </w:r>
      <w:proofErr w:type="spellStart"/>
      <w:r w:rsidRPr="00642EAD">
        <w:rPr>
          <w:rFonts w:ascii="Times New Roman" w:eastAsia="Arial Unicode MS" w:hAnsi="Times New Roman"/>
          <w:b/>
          <w:i/>
          <w:color w:val="1F497D"/>
          <w:kern w:val="2"/>
          <w:sz w:val="24"/>
          <w:szCs w:val="24"/>
          <w:lang w:eastAsia="zh-CN" w:bidi="hi-IN"/>
        </w:rPr>
        <w:t>Osservasalute</w:t>
      </w:r>
      <w:proofErr w:type="spellEnd"/>
      <w:r w:rsidRPr="00642EAD">
        <w:rPr>
          <w:rFonts w:ascii="Times New Roman" w:eastAsia="Arial Unicode MS" w:hAnsi="Times New Roman"/>
          <w:b/>
          <w:i/>
          <w:color w:val="1F497D"/>
          <w:kern w:val="2"/>
          <w:sz w:val="24"/>
          <w:szCs w:val="24"/>
          <w:lang w:eastAsia="zh-CN" w:bidi="hi-IN"/>
        </w:rPr>
        <w:t xml:space="preserve"> una mappa per valutare l</w:t>
      </w:r>
      <w:r w:rsidR="000D1438">
        <w:rPr>
          <w:rFonts w:ascii="Times New Roman" w:eastAsia="Arial Unicode MS" w:hAnsi="Times New Roman"/>
          <w:b/>
          <w:i/>
          <w:color w:val="1F497D"/>
          <w:kern w:val="2"/>
          <w:sz w:val="24"/>
          <w:szCs w:val="24"/>
          <w:lang w:eastAsia="zh-CN" w:bidi="hi-IN"/>
        </w:rPr>
        <w:t>’</w:t>
      </w:r>
      <w:r w:rsidRPr="00642EAD">
        <w:rPr>
          <w:rFonts w:ascii="Times New Roman" w:eastAsia="Arial Unicode MS" w:hAnsi="Times New Roman"/>
          <w:b/>
          <w:i/>
          <w:color w:val="1F497D"/>
          <w:kern w:val="2"/>
          <w:sz w:val="24"/>
          <w:szCs w:val="24"/>
          <w:lang w:eastAsia="zh-CN" w:bidi="hi-IN"/>
        </w:rPr>
        <w:t>imp</w:t>
      </w:r>
      <w:r w:rsidR="00642EAD" w:rsidRPr="00642EAD">
        <w:rPr>
          <w:rFonts w:ascii="Times New Roman" w:eastAsia="Arial Unicode MS" w:hAnsi="Times New Roman"/>
          <w:b/>
          <w:i/>
          <w:color w:val="1F497D"/>
          <w:kern w:val="2"/>
          <w:sz w:val="24"/>
          <w:szCs w:val="24"/>
          <w:lang w:eastAsia="zh-CN" w:bidi="hi-IN"/>
        </w:rPr>
        <w:t xml:space="preserve">atto del virus sui diversi </w:t>
      </w:r>
      <w:proofErr w:type="spellStart"/>
      <w:r w:rsidR="00642EAD" w:rsidRPr="00642EAD">
        <w:rPr>
          <w:rFonts w:ascii="Times New Roman" w:eastAsia="Arial Unicode MS" w:hAnsi="Times New Roman"/>
          <w:b/>
          <w:i/>
          <w:color w:val="1F497D"/>
          <w:kern w:val="2"/>
          <w:sz w:val="24"/>
          <w:szCs w:val="24"/>
          <w:lang w:eastAsia="zh-CN" w:bidi="hi-IN"/>
        </w:rPr>
        <w:t>Ssr</w:t>
      </w:r>
      <w:proofErr w:type="spellEnd"/>
    </w:p>
    <w:p w:rsidR="00DA58DA" w:rsidRPr="00A42889" w:rsidRDefault="00DA58DA" w:rsidP="00072747">
      <w:pPr>
        <w:widowControl w:val="0"/>
        <w:suppressAutoHyphens/>
        <w:rPr>
          <w:rFonts w:ascii="Times New Roman" w:eastAsia="Arial Unicode MS" w:hAnsi="Times New Roman"/>
          <w:b/>
          <w:color w:val="1F497D"/>
          <w:kern w:val="2"/>
          <w:sz w:val="24"/>
          <w:szCs w:val="24"/>
          <w:lang w:eastAsia="zh-CN" w:bidi="hi-IN"/>
        </w:rPr>
      </w:pPr>
    </w:p>
    <w:p w:rsidR="001D14E7" w:rsidRPr="00A42889" w:rsidRDefault="00912F97" w:rsidP="00912F97">
      <w:pPr>
        <w:pStyle w:val="Paragrafoelenco"/>
        <w:widowControl w:val="0"/>
        <w:numPr>
          <w:ilvl w:val="0"/>
          <w:numId w:val="7"/>
        </w:numPr>
        <w:tabs>
          <w:tab w:val="left" w:pos="7371"/>
        </w:tabs>
        <w:suppressAutoHyphens/>
        <w:rPr>
          <w:rFonts w:ascii="Times New Roman" w:eastAsia="Arial Unicode MS" w:hAnsi="Times New Roman"/>
          <w:b/>
          <w:color w:val="1F497D"/>
          <w:kern w:val="2"/>
          <w:sz w:val="24"/>
          <w:szCs w:val="24"/>
          <w:lang w:eastAsia="zh-CN" w:bidi="hi-IN"/>
        </w:rPr>
      </w:pPr>
      <w:r w:rsidRPr="00A42889">
        <w:rPr>
          <w:rFonts w:ascii="Times New Roman" w:eastAsia="Arial Unicode MS" w:hAnsi="Times New Roman"/>
          <w:b/>
          <w:color w:val="1F497D"/>
          <w:kern w:val="2"/>
          <w:sz w:val="24"/>
          <w:szCs w:val="24"/>
          <w:lang w:eastAsia="zh-CN" w:bidi="hi-IN"/>
        </w:rPr>
        <w:t>Dalle Agenzie di stampa nazionali</w:t>
      </w:r>
    </w:p>
    <w:p w:rsidR="00CD2E92" w:rsidRPr="00A42889" w:rsidRDefault="00CD2E92" w:rsidP="00CD2E92">
      <w:pPr>
        <w:pStyle w:val="Paragrafoelenco"/>
        <w:widowControl w:val="0"/>
        <w:numPr>
          <w:ilvl w:val="0"/>
          <w:numId w:val="34"/>
        </w:numPr>
        <w:suppressAutoHyphens/>
        <w:rPr>
          <w:rFonts w:ascii="Times New Roman" w:eastAsia="Arial Unicode MS" w:hAnsi="Times New Roman"/>
          <w:b/>
          <w:color w:val="1F497D"/>
          <w:kern w:val="2"/>
          <w:sz w:val="24"/>
          <w:szCs w:val="24"/>
          <w:lang w:eastAsia="zh-CN" w:bidi="hi-IN"/>
        </w:rPr>
      </w:pPr>
      <w:r w:rsidRPr="00A42889">
        <w:rPr>
          <w:rFonts w:ascii="Times New Roman" w:eastAsia="Arial Unicode MS" w:hAnsi="Times New Roman"/>
          <w:b/>
          <w:color w:val="1F497D"/>
          <w:kern w:val="2"/>
          <w:sz w:val="24"/>
          <w:szCs w:val="24"/>
          <w:lang w:eastAsia="zh-CN" w:bidi="hi-IN"/>
        </w:rPr>
        <w:t xml:space="preserve">Da </w:t>
      </w:r>
      <w:r w:rsidR="000D1438">
        <w:rPr>
          <w:rFonts w:ascii="Times New Roman" w:eastAsia="Arial Unicode MS" w:hAnsi="Times New Roman"/>
          <w:b/>
          <w:color w:val="1F497D"/>
          <w:kern w:val="2"/>
          <w:sz w:val="24"/>
          <w:szCs w:val="24"/>
          <w:lang w:eastAsia="zh-CN" w:bidi="hi-IN"/>
        </w:rPr>
        <w:t>“</w:t>
      </w:r>
      <w:r w:rsidRPr="00A42889">
        <w:rPr>
          <w:rFonts w:ascii="Times New Roman" w:eastAsia="Arial Unicode MS" w:hAnsi="Times New Roman"/>
          <w:b/>
          <w:color w:val="1F497D"/>
          <w:kern w:val="2"/>
          <w:sz w:val="24"/>
          <w:szCs w:val="24"/>
          <w:lang w:eastAsia="zh-CN" w:bidi="hi-IN"/>
        </w:rPr>
        <w:t>Quotidiano Sanità</w:t>
      </w:r>
      <w:r w:rsidR="000D1438">
        <w:rPr>
          <w:rFonts w:ascii="Times New Roman" w:eastAsia="Arial Unicode MS" w:hAnsi="Times New Roman"/>
          <w:b/>
          <w:color w:val="1F497D"/>
          <w:kern w:val="2"/>
          <w:sz w:val="24"/>
          <w:szCs w:val="24"/>
          <w:lang w:eastAsia="zh-CN" w:bidi="hi-IN"/>
        </w:rPr>
        <w:t>”</w:t>
      </w:r>
      <w:r w:rsidRPr="00A42889">
        <w:rPr>
          <w:rFonts w:ascii="Times New Roman" w:eastAsia="Arial Unicode MS" w:hAnsi="Times New Roman"/>
          <w:b/>
          <w:color w:val="1F497D"/>
          <w:kern w:val="2"/>
          <w:sz w:val="24"/>
          <w:szCs w:val="24"/>
          <w:lang w:eastAsia="zh-CN" w:bidi="hi-IN"/>
        </w:rPr>
        <w:t xml:space="preserve"> </w:t>
      </w:r>
    </w:p>
    <w:p w:rsidR="00D763FF" w:rsidRPr="00A42889" w:rsidRDefault="00D763FF" w:rsidP="00D763FF">
      <w:pPr>
        <w:widowControl w:val="0"/>
        <w:suppressAutoHyphens/>
        <w:rPr>
          <w:rFonts w:ascii="Times New Roman" w:hAnsi="Times New Roman"/>
          <w:sz w:val="24"/>
          <w:szCs w:val="24"/>
        </w:rPr>
      </w:pPr>
      <w:r w:rsidRPr="00A42889">
        <w:rPr>
          <w:rFonts w:ascii="Times New Roman" w:eastAsia="Arial Unicode MS" w:hAnsi="Times New Roman"/>
          <w:b/>
          <w:color w:val="1F497D"/>
          <w:kern w:val="2"/>
          <w:sz w:val="24"/>
          <w:szCs w:val="24"/>
          <w:lang w:eastAsia="zh-CN" w:bidi="hi-IN"/>
        </w:rPr>
        <w:t xml:space="preserve">Dalla Newsletter del </w:t>
      </w:r>
      <w:r w:rsidR="00504693" w:rsidRPr="00A42889">
        <w:rPr>
          <w:rFonts w:ascii="Times New Roman" w:eastAsia="Arial Unicode MS" w:hAnsi="Times New Roman"/>
          <w:b/>
          <w:color w:val="1F497D"/>
          <w:kern w:val="2"/>
          <w:sz w:val="24"/>
          <w:szCs w:val="24"/>
          <w:lang w:eastAsia="zh-CN" w:bidi="hi-IN"/>
        </w:rPr>
        <w:t>23</w:t>
      </w:r>
      <w:r w:rsidRPr="00A42889">
        <w:rPr>
          <w:rFonts w:ascii="Times New Roman" w:eastAsia="Arial Unicode MS" w:hAnsi="Times New Roman"/>
          <w:b/>
          <w:color w:val="1F497D"/>
          <w:kern w:val="2"/>
          <w:sz w:val="24"/>
          <w:szCs w:val="24"/>
          <w:lang w:eastAsia="zh-CN" w:bidi="hi-IN"/>
        </w:rPr>
        <w:t xml:space="preserve"> ottobre 2020</w:t>
      </w:r>
      <w:r w:rsidRPr="00A42889">
        <w:rPr>
          <w:rFonts w:ascii="Times New Roman" w:hAnsi="Times New Roman"/>
          <w:sz w:val="24"/>
          <w:szCs w:val="24"/>
        </w:rPr>
        <w:t xml:space="preserve"> </w:t>
      </w:r>
    </w:p>
    <w:p w:rsidR="00504693" w:rsidRPr="00A42889" w:rsidRDefault="00504693" w:rsidP="00504693">
      <w:pPr>
        <w:widowControl w:val="0"/>
        <w:suppressAutoHyphens/>
        <w:rPr>
          <w:rFonts w:ascii="Times New Roman" w:hAnsi="Times New Roman"/>
          <w:b/>
          <w:sz w:val="24"/>
          <w:szCs w:val="24"/>
        </w:rPr>
      </w:pPr>
      <w:r w:rsidRPr="00A42889">
        <w:rPr>
          <w:rFonts w:ascii="Times New Roman" w:hAnsi="Times New Roman"/>
          <w:b/>
          <w:sz w:val="24"/>
          <w:szCs w:val="24"/>
        </w:rPr>
        <w:t xml:space="preserve">Sport e </w:t>
      </w:r>
      <w:proofErr w:type="spellStart"/>
      <w:r w:rsidRPr="00A42889">
        <w:rPr>
          <w:rFonts w:ascii="Times New Roman" w:hAnsi="Times New Roman"/>
          <w:b/>
          <w:sz w:val="24"/>
          <w:szCs w:val="24"/>
        </w:rPr>
        <w:t>Covid</w:t>
      </w:r>
      <w:proofErr w:type="spellEnd"/>
      <w:r w:rsidRPr="00A42889">
        <w:rPr>
          <w:rFonts w:ascii="Times New Roman" w:hAnsi="Times New Roman"/>
          <w:b/>
          <w:sz w:val="24"/>
          <w:szCs w:val="24"/>
        </w:rPr>
        <w:t>. Ecco il nuovo protocollo per palestre e piscine. Mascherina si può togliere solo quando si fa attività fisica ma si deve indossare quando ci si sposta da un attrezzo all</w:t>
      </w:r>
      <w:r w:rsidR="000D1438">
        <w:rPr>
          <w:rFonts w:ascii="Times New Roman" w:hAnsi="Times New Roman"/>
          <w:b/>
          <w:sz w:val="24"/>
          <w:szCs w:val="24"/>
        </w:rPr>
        <w:t>’</w:t>
      </w:r>
      <w:r w:rsidRPr="00A42889">
        <w:rPr>
          <w:rFonts w:ascii="Times New Roman" w:hAnsi="Times New Roman"/>
          <w:b/>
          <w:sz w:val="24"/>
          <w:szCs w:val="24"/>
        </w:rPr>
        <w:t>altro</w:t>
      </w:r>
    </w:p>
    <w:p w:rsidR="00D763FF" w:rsidRPr="00A42889" w:rsidRDefault="00504693" w:rsidP="00504693">
      <w:pPr>
        <w:widowControl w:val="0"/>
        <w:suppressAutoHyphens/>
        <w:rPr>
          <w:rFonts w:ascii="Times New Roman" w:hAnsi="Times New Roman"/>
          <w:sz w:val="24"/>
          <w:szCs w:val="24"/>
        </w:rPr>
      </w:pPr>
      <w:r w:rsidRPr="00A42889">
        <w:rPr>
          <w:rFonts w:ascii="Times New Roman" w:hAnsi="Times New Roman"/>
          <w:sz w:val="24"/>
          <w:szCs w:val="24"/>
        </w:rPr>
        <w:t xml:space="preserve">Il ministero dello Sport ha pubblicato un nuovo protocollo attuativo delle </w:t>
      </w:r>
      <w:r w:rsidR="000D1438">
        <w:rPr>
          <w:rFonts w:ascii="Times New Roman" w:hAnsi="Times New Roman"/>
          <w:sz w:val="24"/>
          <w:szCs w:val="24"/>
        </w:rPr>
        <w:t>“</w:t>
      </w:r>
      <w:r w:rsidRPr="00A42889">
        <w:rPr>
          <w:rFonts w:ascii="Times New Roman" w:hAnsi="Times New Roman"/>
          <w:sz w:val="24"/>
          <w:szCs w:val="24"/>
        </w:rPr>
        <w:t>Linee Guida per l</w:t>
      </w:r>
      <w:r w:rsidR="000D1438">
        <w:rPr>
          <w:rFonts w:ascii="Times New Roman" w:hAnsi="Times New Roman"/>
          <w:sz w:val="24"/>
          <w:szCs w:val="24"/>
        </w:rPr>
        <w:t>’</w:t>
      </w:r>
      <w:r w:rsidRPr="00A42889">
        <w:rPr>
          <w:rFonts w:ascii="Times New Roman" w:hAnsi="Times New Roman"/>
          <w:sz w:val="24"/>
          <w:szCs w:val="24"/>
        </w:rPr>
        <w:t>attività sportiva di base e l</w:t>
      </w:r>
      <w:r w:rsidR="000D1438">
        <w:rPr>
          <w:rFonts w:ascii="Times New Roman" w:hAnsi="Times New Roman"/>
          <w:sz w:val="24"/>
          <w:szCs w:val="24"/>
        </w:rPr>
        <w:t>’</w:t>
      </w:r>
      <w:r w:rsidRPr="00A42889">
        <w:rPr>
          <w:rFonts w:ascii="Times New Roman" w:hAnsi="Times New Roman"/>
          <w:sz w:val="24"/>
          <w:szCs w:val="24"/>
        </w:rPr>
        <w:t>attività motoria in genere</w:t>
      </w:r>
      <w:r w:rsidR="000D1438">
        <w:rPr>
          <w:rFonts w:ascii="Times New Roman" w:hAnsi="Times New Roman"/>
          <w:sz w:val="24"/>
          <w:szCs w:val="24"/>
        </w:rPr>
        <w:t>”</w:t>
      </w:r>
      <w:r w:rsidRPr="00A42889">
        <w:rPr>
          <w:rFonts w:ascii="Times New Roman" w:hAnsi="Times New Roman"/>
          <w:sz w:val="24"/>
          <w:szCs w:val="24"/>
        </w:rPr>
        <w:t xml:space="preserve"> alla luce degli ultimi </w:t>
      </w:r>
      <w:proofErr w:type="spellStart"/>
      <w:r w:rsidRPr="00A42889">
        <w:rPr>
          <w:rFonts w:ascii="Times New Roman" w:hAnsi="Times New Roman"/>
          <w:sz w:val="24"/>
          <w:szCs w:val="24"/>
        </w:rPr>
        <w:t>Dpcm</w:t>
      </w:r>
      <w:proofErr w:type="spellEnd"/>
      <w:r w:rsidRPr="00A42889">
        <w:rPr>
          <w:rFonts w:ascii="Times New Roman" w:hAnsi="Times New Roman"/>
          <w:sz w:val="24"/>
          <w:szCs w:val="24"/>
        </w:rPr>
        <w:t xml:space="preserve"> del 13 e 18 ottobre. Tra le indicazioni il controllo continuo sugli spogliatoi con precise regole</w:t>
      </w:r>
      <w:r w:rsidR="000D1438">
        <w:rPr>
          <w:rFonts w:ascii="Times New Roman" w:hAnsi="Times New Roman"/>
          <w:sz w:val="24"/>
          <w:szCs w:val="24"/>
        </w:rPr>
        <w:t xml:space="preserve"> di sanificazione e poi la regol</w:t>
      </w:r>
      <w:r w:rsidRPr="00A42889">
        <w:rPr>
          <w:rFonts w:ascii="Times New Roman" w:hAnsi="Times New Roman"/>
          <w:sz w:val="24"/>
          <w:szCs w:val="24"/>
        </w:rPr>
        <w:t>a sulle mascherine da indossare sempre tranne nei soli momenti in cui si fa attività fisica mentre va portata anche quando ci si sposta da un attrezzo all</w:t>
      </w:r>
      <w:r w:rsidR="000D1438">
        <w:rPr>
          <w:rFonts w:ascii="Times New Roman" w:hAnsi="Times New Roman"/>
          <w:sz w:val="24"/>
          <w:szCs w:val="24"/>
        </w:rPr>
        <w:t>’</w:t>
      </w:r>
      <w:r w:rsidRPr="00A42889">
        <w:rPr>
          <w:rFonts w:ascii="Times New Roman" w:hAnsi="Times New Roman"/>
          <w:sz w:val="24"/>
          <w:szCs w:val="24"/>
        </w:rPr>
        <w:t>altro. Ci sono poi indicazioni precise sul rapporto metri quadri per frequentatore.</w:t>
      </w:r>
      <w:r w:rsidRPr="00A42889">
        <w:rPr>
          <w:rFonts w:ascii="Times New Roman" w:hAnsi="Times New Roman"/>
          <w:b/>
          <w:sz w:val="24"/>
          <w:szCs w:val="24"/>
        </w:rPr>
        <w:t xml:space="preserve"> </w:t>
      </w:r>
      <w:hyperlink r:id="rId9" w:history="1">
        <w:r w:rsidRPr="00A42889">
          <w:rPr>
            <w:rStyle w:val="Collegamentoipertestuale"/>
            <w:rFonts w:ascii="Times New Roman" w:hAnsi="Times New Roman"/>
            <w:b/>
            <w:sz w:val="24"/>
            <w:szCs w:val="24"/>
          </w:rPr>
          <w:t>Leggi tutto.</w:t>
        </w:r>
      </w:hyperlink>
      <w:r w:rsidRPr="00A42889">
        <w:rPr>
          <w:rFonts w:ascii="Times New Roman" w:hAnsi="Times New Roman"/>
          <w:b/>
          <w:sz w:val="24"/>
          <w:szCs w:val="24"/>
        </w:rPr>
        <w:t xml:space="preserve"> </w:t>
      </w:r>
      <w:hyperlink r:id="rId10" w:history="1">
        <w:r w:rsidRPr="00A42889">
          <w:rPr>
            <w:rStyle w:val="Collegamentoipertestuale"/>
            <w:rFonts w:ascii="Times New Roman" w:hAnsi="Times New Roman"/>
            <w:b/>
            <w:sz w:val="24"/>
            <w:szCs w:val="24"/>
          </w:rPr>
          <w:t>Link al protocollo</w:t>
        </w:r>
      </w:hyperlink>
      <w:r w:rsidRPr="00A42889">
        <w:rPr>
          <w:rFonts w:ascii="Times New Roman" w:hAnsi="Times New Roman"/>
          <w:b/>
          <w:sz w:val="24"/>
          <w:szCs w:val="24"/>
        </w:rPr>
        <w:t>.</w:t>
      </w:r>
    </w:p>
    <w:p w:rsidR="00D763FF" w:rsidRPr="00A42889" w:rsidRDefault="00D763FF" w:rsidP="00D763FF">
      <w:pPr>
        <w:widowControl w:val="0"/>
        <w:suppressAutoHyphens/>
        <w:rPr>
          <w:rFonts w:ascii="Times New Roman" w:hAnsi="Times New Roman"/>
          <w:sz w:val="24"/>
          <w:szCs w:val="24"/>
        </w:rPr>
      </w:pPr>
    </w:p>
    <w:p w:rsidR="004049CC" w:rsidRPr="00A42889" w:rsidRDefault="004049CC" w:rsidP="004049CC">
      <w:pPr>
        <w:widowControl w:val="0"/>
        <w:suppressAutoHyphens/>
        <w:rPr>
          <w:rFonts w:ascii="Times New Roman" w:hAnsi="Times New Roman"/>
          <w:b/>
          <w:sz w:val="24"/>
          <w:szCs w:val="24"/>
        </w:rPr>
      </w:pPr>
      <w:proofErr w:type="spellStart"/>
      <w:r w:rsidRPr="00A42889">
        <w:rPr>
          <w:rFonts w:ascii="Times New Roman" w:hAnsi="Times New Roman"/>
          <w:b/>
          <w:sz w:val="24"/>
          <w:szCs w:val="24"/>
        </w:rPr>
        <w:t>Covid</w:t>
      </w:r>
      <w:proofErr w:type="spellEnd"/>
      <w:r w:rsidRPr="00A42889">
        <w:rPr>
          <w:rFonts w:ascii="Times New Roman" w:hAnsi="Times New Roman"/>
          <w:b/>
          <w:sz w:val="24"/>
          <w:szCs w:val="24"/>
        </w:rPr>
        <w:t xml:space="preserve">. Lombardia, </w:t>
      </w:r>
      <w:proofErr w:type="spellStart"/>
      <w:r w:rsidRPr="00A42889">
        <w:rPr>
          <w:rFonts w:ascii="Times New Roman" w:hAnsi="Times New Roman"/>
          <w:b/>
          <w:sz w:val="24"/>
          <w:szCs w:val="24"/>
        </w:rPr>
        <w:t>Gallera</w:t>
      </w:r>
      <w:proofErr w:type="spellEnd"/>
      <w:r w:rsidRPr="00A42889">
        <w:rPr>
          <w:rFonts w:ascii="Times New Roman" w:hAnsi="Times New Roman"/>
          <w:b/>
          <w:sz w:val="24"/>
          <w:szCs w:val="24"/>
        </w:rPr>
        <w:t xml:space="preserve">: </w:t>
      </w:r>
      <w:r w:rsidR="000D1438">
        <w:rPr>
          <w:rFonts w:ascii="Times New Roman" w:hAnsi="Times New Roman"/>
          <w:b/>
          <w:sz w:val="24"/>
          <w:szCs w:val="24"/>
        </w:rPr>
        <w:t>“</w:t>
      </w:r>
      <w:r w:rsidRPr="00A42889">
        <w:rPr>
          <w:rFonts w:ascii="Times New Roman" w:hAnsi="Times New Roman"/>
          <w:b/>
          <w:sz w:val="24"/>
          <w:szCs w:val="24"/>
        </w:rPr>
        <w:t xml:space="preserve">Nessun </w:t>
      </w:r>
      <w:proofErr w:type="spellStart"/>
      <w:r w:rsidRPr="00A42889">
        <w:rPr>
          <w:rFonts w:ascii="Times New Roman" w:hAnsi="Times New Roman"/>
          <w:b/>
          <w:sz w:val="24"/>
          <w:szCs w:val="24"/>
        </w:rPr>
        <w:t>lockdown</w:t>
      </w:r>
      <w:proofErr w:type="spellEnd"/>
      <w:r w:rsidRPr="00A42889">
        <w:rPr>
          <w:rFonts w:ascii="Times New Roman" w:hAnsi="Times New Roman"/>
          <w:b/>
          <w:sz w:val="24"/>
          <w:szCs w:val="24"/>
        </w:rPr>
        <w:t xml:space="preserve"> </w:t>
      </w:r>
      <w:r w:rsidR="000D1438">
        <w:rPr>
          <w:rFonts w:ascii="Times New Roman" w:hAnsi="Times New Roman"/>
          <w:b/>
          <w:sz w:val="24"/>
          <w:szCs w:val="24"/>
        </w:rPr>
        <w:t>‘</w:t>
      </w:r>
      <w:r w:rsidRPr="00A42889">
        <w:rPr>
          <w:rFonts w:ascii="Times New Roman" w:hAnsi="Times New Roman"/>
          <w:b/>
          <w:sz w:val="24"/>
          <w:szCs w:val="24"/>
        </w:rPr>
        <w:t>sanitario</w:t>
      </w:r>
      <w:r w:rsidR="000D1438">
        <w:rPr>
          <w:rFonts w:ascii="Times New Roman" w:hAnsi="Times New Roman"/>
          <w:b/>
          <w:sz w:val="24"/>
          <w:szCs w:val="24"/>
        </w:rPr>
        <w:t>’</w:t>
      </w:r>
      <w:r w:rsidRPr="00A42889">
        <w:rPr>
          <w:rFonts w:ascii="Times New Roman" w:hAnsi="Times New Roman"/>
          <w:b/>
          <w:sz w:val="24"/>
          <w:szCs w:val="24"/>
        </w:rPr>
        <w:t>, ma attività rimodulate per far fronte all</w:t>
      </w:r>
      <w:r w:rsidR="000D1438">
        <w:rPr>
          <w:rFonts w:ascii="Times New Roman" w:hAnsi="Times New Roman"/>
          <w:b/>
          <w:sz w:val="24"/>
          <w:szCs w:val="24"/>
        </w:rPr>
        <w:t>’</w:t>
      </w:r>
      <w:r w:rsidRPr="00A42889">
        <w:rPr>
          <w:rFonts w:ascii="Times New Roman" w:hAnsi="Times New Roman"/>
          <w:b/>
          <w:sz w:val="24"/>
          <w:szCs w:val="24"/>
        </w:rPr>
        <w:t>emergenza</w:t>
      </w:r>
      <w:r w:rsidR="000D1438">
        <w:rPr>
          <w:rFonts w:ascii="Times New Roman" w:hAnsi="Times New Roman"/>
          <w:b/>
          <w:sz w:val="24"/>
          <w:szCs w:val="24"/>
        </w:rPr>
        <w:t>”</w:t>
      </w:r>
    </w:p>
    <w:p w:rsidR="004049CC" w:rsidRPr="00A42889" w:rsidRDefault="004049CC" w:rsidP="004049CC">
      <w:pPr>
        <w:widowControl w:val="0"/>
        <w:suppressAutoHyphens/>
        <w:rPr>
          <w:rFonts w:ascii="Times New Roman" w:hAnsi="Times New Roman"/>
          <w:sz w:val="24"/>
          <w:szCs w:val="24"/>
        </w:rPr>
      </w:pPr>
      <w:r w:rsidRPr="00A42889">
        <w:rPr>
          <w:rFonts w:ascii="Times New Roman" w:hAnsi="Times New Roman"/>
          <w:sz w:val="24"/>
          <w:szCs w:val="24"/>
        </w:rPr>
        <w:t>L</w:t>
      </w:r>
      <w:r w:rsidR="000D1438">
        <w:rPr>
          <w:rFonts w:ascii="Times New Roman" w:hAnsi="Times New Roman"/>
          <w:sz w:val="24"/>
          <w:szCs w:val="24"/>
        </w:rPr>
        <w:t>’</w:t>
      </w:r>
      <w:r w:rsidRPr="00A42889">
        <w:rPr>
          <w:rFonts w:ascii="Times New Roman" w:hAnsi="Times New Roman"/>
          <w:sz w:val="24"/>
          <w:szCs w:val="24"/>
        </w:rPr>
        <w:t xml:space="preserve">assessore al Welfare chiarisce i contenuti di una circolare trasmessa oggi a tutte le strutture sanitarie della Lombardi: </w:t>
      </w:r>
      <w:r w:rsidR="000D1438">
        <w:rPr>
          <w:rFonts w:ascii="Times New Roman" w:hAnsi="Times New Roman"/>
          <w:sz w:val="24"/>
          <w:szCs w:val="24"/>
        </w:rPr>
        <w:t>“</w:t>
      </w:r>
      <w:r w:rsidRPr="00A42889">
        <w:rPr>
          <w:rFonts w:ascii="Times New Roman" w:hAnsi="Times New Roman"/>
          <w:sz w:val="24"/>
          <w:szCs w:val="24"/>
        </w:rPr>
        <w:t xml:space="preserve">Le attività non urgenti vengono rimodulate per ampliare la disponibilità dei posti letto </w:t>
      </w:r>
      <w:proofErr w:type="spellStart"/>
      <w:r w:rsidRPr="00A42889">
        <w:rPr>
          <w:rFonts w:ascii="Times New Roman" w:hAnsi="Times New Roman"/>
          <w:sz w:val="24"/>
          <w:szCs w:val="24"/>
        </w:rPr>
        <w:t>covid</w:t>
      </w:r>
      <w:proofErr w:type="spellEnd"/>
      <w:r w:rsidRPr="00A42889">
        <w:rPr>
          <w:rFonts w:ascii="Times New Roman" w:hAnsi="Times New Roman"/>
          <w:sz w:val="24"/>
          <w:szCs w:val="24"/>
        </w:rPr>
        <w:t>. Assicurata l</w:t>
      </w:r>
      <w:r w:rsidR="000D1438">
        <w:rPr>
          <w:rFonts w:ascii="Times New Roman" w:hAnsi="Times New Roman"/>
          <w:sz w:val="24"/>
          <w:szCs w:val="24"/>
        </w:rPr>
        <w:t>’</w:t>
      </w:r>
      <w:r w:rsidRPr="00A42889">
        <w:rPr>
          <w:rFonts w:ascii="Times New Roman" w:hAnsi="Times New Roman"/>
          <w:sz w:val="24"/>
          <w:szCs w:val="24"/>
        </w:rPr>
        <w:t>attività delle reti tempo dipendenti e delle prestazioni ambulatoriali nelle sedi specifiche</w:t>
      </w:r>
      <w:r w:rsidR="000D1438">
        <w:rPr>
          <w:rFonts w:ascii="Times New Roman" w:hAnsi="Times New Roman"/>
          <w:sz w:val="24"/>
          <w:szCs w:val="24"/>
        </w:rPr>
        <w:t>”</w:t>
      </w:r>
      <w:r w:rsidRPr="00A42889">
        <w:rPr>
          <w:rFonts w:ascii="Times New Roman" w:hAnsi="Times New Roman"/>
          <w:sz w:val="24"/>
          <w:szCs w:val="24"/>
        </w:rPr>
        <w:t xml:space="preserve">. La rete sanitaria lombarda, conclude </w:t>
      </w:r>
      <w:proofErr w:type="spellStart"/>
      <w:r w:rsidRPr="00A42889">
        <w:rPr>
          <w:rFonts w:ascii="Times New Roman" w:hAnsi="Times New Roman"/>
          <w:sz w:val="24"/>
          <w:szCs w:val="24"/>
        </w:rPr>
        <w:t>Gallera</w:t>
      </w:r>
      <w:proofErr w:type="spellEnd"/>
      <w:r w:rsidRPr="00A42889">
        <w:rPr>
          <w:rFonts w:ascii="Times New Roman" w:hAnsi="Times New Roman"/>
          <w:sz w:val="24"/>
          <w:szCs w:val="24"/>
        </w:rPr>
        <w:t xml:space="preserve">, </w:t>
      </w:r>
      <w:r w:rsidR="000D1438">
        <w:rPr>
          <w:rFonts w:ascii="Times New Roman" w:hAnsi="Times New Roman"/>
          <w:sz w:val="24"/>
          <w:szCs w:val="24"/>
        </w:rPr>
        <w:t>“</w:t>
      </w:r>
      <w:r w:rsidRPr="00A42889">
        <w:rPr>
          <w:rFonts w:ascii="Times New Roman" w:hAnsi="Times New Roman"/>
          <w:sz w:val="24"/>
          <w:szCs w:val="24"/>
        </w:rPr>
        <w:t>ragiona e opera in ottica di sistema, a beneficio della continuità delle cure e delle prestazioni</w:t>
      </w:r>
      <w:r w:rsidR="000D1438">
        <w:rPr>
          <w:rFonts w:ascii="Times New Roman" w:hAnsi="Times New Roman"/>
          <w:sz w:val="24"/>
          <w:szCs w:val="24"/>
        </w:rPr>
        <w:t>”</w:t>
      </w:r>
      <w:r w:rsidRPr="00A42889">
        <w:rPr>
          <w:rFonts w:ascii="Times New Roman" w:hAnsi="Times New Roman"/>
          <w:sz w:val="24"/>
          <w:szCs w:val="24"/>
        </w:rPr>
        <w:t xml:space="preserve">. </w:t>
      </w:r>
      <w:hyperlink r:id="rId11" w:history="1">
        <w:r w:rsidRPr="00A42889">
          <w:rPr>
            <w:rStyle w:val="Collegamentoipertestuale"/>
            <w:rFonts w:ascii="Times New Roman" w:hAnsi="Times New Roman"/>
            <w:b/>
            <w:sz w:val="24"/>
            <w:szCs w:val="24"/>
          </w:rPr>
          <w:t>Leggi tutto</w:t>
        </w:r>
      </w:hyperlink>
      <w:r w:rsidRPr="00A42889">
        <w:rPr>
          <w:rFonts w:ascii="Times New Roman" w:hAnsi="Times New Roman"/>
          <w:sz w:val="24"/>
          <w:szCs w:val="24"/>
        </w:rPr>
        <w:t>.</w:t>
      </w:r>
    </w:p>
    <w:p w:rsidR="004049CC" w:rsidRPr="00A42889" w:rsidRDefault="004049CC" w:rsidP="00D763FF">
      <w:pPr>
        <w:widowControl w:val="0"/>
        <w:suppressAutoHyphens/>
        <w:rPr>
          <w:rFonts w:ascii="Times New Roman" w:hAnsi="Times New Roman"/>
          <w:sz w:val="24"/>
          <w:szCs w:val="24"/>
        </w:rPr>
      </w:pPr>
    </w:p>
    <w:p w:rsidR="004049CC" w:rsidRPr="00A42889" w:rsidRDefault="004049CC" w:rsidP="004049CC">
      <w:pPr>
        <w:widowControl w:val="0"/>
        <w:suppressAutoHyphens/>
        <w:rPr>
          <w:rFonts w:ascii="Times New Roman" w:hAnsi="Times New Roman"/>
          <w:b/>
          <w:sz w:val="24"/>
          <w:szCs w:val="24"/>
        </w:rPr>
      </w:pPr>
      <w:proofErr w:type="spellStart"/>
      <w:r w:rsidRPr="00A42889">
        <w:rPr>
          <w:rFonts w:ascii="Times New Roman" w:hAnsi="Times New Roman"/>
          <w:b/>
          <w:sz w:val="24"/>
          <w:szCs w:val="24"/>
        </w:rPr>
        <w:t>Covid</w:t>
      </w:r>
      <w:proofErr w:type="spellEnd"/>
      <w:r w:rsidRPr="00A42889">
        <w:rPr>
          <w:rFonts w:ascii="Times New Roman" w:hAnsi="Times New Roman"/>
          <w:b/>
          <w:sz w:val="24"/>
          <w:szCs w:val="24"/>
        </w:rPr>
        <w:t xml:space="preserve">. 100 scienziati a Mattarella e Conte: </w:t>
      </w:r>
      <w:r w:rsidR="000D1438">
        <w:rPr>
          <w:rFonts w:ascii="Times New Roman" w:hAnsi="Times New Roman"/>
          <w:b/>
          <w:sz w:val="24"/>
          <w:szCs w:val="24"/>
        </w:rPr>
        <w:t>“</w:t>
      </w:r>
      <w:r w:rsidRPr="00A42889">
        <w:rPr>
          <w:rFonts w:ascii="Times New Roman" w:hAnsi="Times New Roman"/>
          <w:b/>
          <w:sz w:val="24"/>
          <w:szCs w:val="24"/>
        </w:rPr>
        <w:t>Assumere provvedimenti drastici nei prossimi 2-3 giorni. Essenziale conoscere i dati sulle situazioni più a rischio per fare interventi più mirati ed efficaci</w:t>
      </w:r>
      <w:r w:rsidR="000D1438">
        <w:rPr>
          <w:rFonts w:ascii="Times New Roman" w:hAnsi="Times New Roman"/>
          <w:b/>
          <w:sz w:val="24"/>
          <w:szCs w:val="24"/>
        </w:rPr>
        <w:t>”</w:t>
      </w:r>
    </w:p>
    <w:p w:rsidR="004049CC" w:rsidRPr="00A42889" w:rsidRDefault="000D1438" w:rsidP="004049CC">
      <w:pPr>
        <w:widowControl w:val="0"/>
        <w:suppressAutoHyphens/>
        <w:rPr>
          <w:rFonts w:ascii="Times New Roman" w:hAnsi="Times New Roman"/>
          <w:b/>
          <w:sz w:val="24"/>
          <w:szCs w:val="24"/>
        </w:rPr>
      </w:pPr>
      <w:r>
        <w:rPr>
          <w:rFonts w:ascii="Times New Roman" w:hAnsi="Times New Roman"/>
          <w:sz w:val="24"/>
          <w:szCs w:val="24"/>
        </w:rPr>
        <w:t>“</w:t>
      </w:r>
      <w:r w:rsidR="004049CC" w:rsidRPr="00A42889">
        <w:rPr>
          <w:rFonts w:ascii="Times New Roman" w:hAnsi="Times New Roman"/>
          <w:sz w:val="24"/>
          <w:szCs w:val="24"/>
        </w:rPr>
        <w:t>Prendere misure efficaci adesso serve proprio per salvare l</w:t>
      </w:r>
      <w:r>
        <w:rPr>
          <w:rFonts w:ascii="Times New Roman" w:hAnsi="Times New Roman"/>
          <w:sz w:val="24"/>
          <w:szCs w:val="24"/>
        </w:rPr>
        <w:t>’</w:t>
      </w:r>
      <w:r w:rsidR="004049CC" w:rsidRPr="00A42889">
        <w:rPr>
          <w:rFonts w:ascii="Times New Roman" w:hAnsi="Times New Roman"/>
          <w:sz w:val="24"/>
          <w:szCs w:val="24"/>
        </w:rPr>
        <w:t>economia e i posti di lavoro. Più tempo si aspetta, più le misure che si prenderanno dovranno essere più dure, durare più a lungo, producendo quindi un impatto economico maggiore. Ma se non sappiamo bene perché i casi da noi si sono impennati a ottobre, le misure che si possono prendere saranno generiche e non mirate al cuore del problema</w:t>
      </w:r>
      <w:r>
        <w:rPr>
          <w:rFonts w:ascii="Times New Roman" w:hAnsi="Times New Roman"/>
          <w:sz w:val="24"/>
          <w:szCs w:val="24"/>
        </w:rPr>
        <w:t>”</w:t>
      </w:r>
      <w:r w:rsidR="004049CC" w:rsidRPr="00A42889">
        <w:rPr>
          <w:rFonts w:ascii="Times New Roman" w:hAnsi="Times New Roman"/>
          <w:sz w:val="24"/>
          <w:szCs w:val="24"/>
        </w:rPr>
        <w:t>.</w:t>
      </w:r>
      <w:r w:rsidR="00056C26" w:rsidRPr="00A42889">
        <w:rPr>
          <w:rFonts w:ascii="Times New Roman" w:hAnsi="Times New Roman"/>
          <w:sz w:val="24"/>
          <w:szCs w:val="24"/>
        </w:rPr>
        <w:t xml:space="preserve"> </w:t>
      </w:r>
      <w:hyperlink r:id="rId12" w:history="1">
        <w:r w:rsidR="00056C26" w:rsidRPr="00A42889">
          <w:rPr>
            <w:rStyle w:val="Collegamentoipertestuale"/>
            <w:rFonts w:ascii="Times New Roman" w:hAnsi="Times New Roman"/>
            <w:b/>
            <w:sz w:val="24"/>
            <w:szCs w:val="24"/>
          </w:rPr>
          <w:t>Leggi l</w:t>
        </w:r>
        <w:r>
          <w:rPr>
            <w:rStyle w:val="Collegamentoipertestuale"/>
            <w:rFonts w:ascii="Times New Roman" w:hAnsi="Times New Roman"/>
            <w:b/>
            <w:sz w:val="24"/>
            <w:szCs w:val="24"/>
          </w:rPr>
          <w:t>’</w:t>
        </w:r>
        <w:r w:rsidR="00056C26" w:rsidRPr="00A42889">
          <w:rPr>
            <w:rStyle w:val="Collegamentoipertestuale"/>
            <w:rFonts w:ascii="Times New Roman" w:hAnsi="Times New Roman"/>
            <w:b/>
            <w:sz w:val="24"/>
            <w:szCs w:val="24"/>
          </w:rPr>
          <w:t>articolo.</w:t>
        </w:r>
      </w:hyperlink>
    </w:p>
    <w:p w:rsidR="00056C26" w:rsidRPr="00A42889" w:rsidRDefault="00056C26" w:rsidP="004049CC">
      <w:pPr>
        <w:widowControl w:val="0"/>
        <w:suppressAutoHyphens/>
        <w:rPr>
          <w:rFonts w:ascii="Times New Roman" w:hAnsi="Times New Roman"/>
          <w:b/>
          <w:sz w:val="24"/>
          <w:szCs w:val="24"/>
        </w:rPr>
      </w:pPr>
    </w:p>
    <w:p w:rsidR="00474708" w:rsidRPr="00A42889" w:rsidRDefault="00474708" w:rsidP="00474708">
      <w:pPr>
        <w:widowControl w:val="0"/>
        <w:suppressAutoHyphens/>
        <w:rPr>
          <w:rFonts w:ascii="Times New Roman" w:hAnsi="Times New Roman"/>
          <w:b/>
          <w:sz w:val="24"/>
          <w:szCs w:val="24"/>
        </w:rPr>
      </w:pPr>
      <w:r w:rsidRPr="00A42889">
        <w:rPr>
          <w:rFonts w:ascii="Times New Roman" w:hAnsi="Times New Roman"/>
          <w:b/>
          <w:sz w:val="24"/>
          <w:szCs w:val="24"/>
        </w:rPr>
        <w:t>Misure drastiche o a metà novembre 500 morti al giorno (di G. Parisi)</w:t>
      </w:r>
    </w:p>
    <w:p w:rsidR="00056C26" w:rsidRPr="00A42889" w:rsidRDefault="00474708" w:rsidP="004049CC">
      <w:pPr>
        <w:widowControl w:val="0"/>
        <w:suppressAutoHyphens/>
        <w:rPr>
          <w:rFonts w:ascii="Times New Roman" w:hAnsi="Times New Roman"/>
          <w:sz w:val="24"/>
          <w:szCs w:val="24"/>
        </w:rPr>
      </w:pPr>
      <w:r w:rsidRPr="00A42889">
        <w:rPr>
          <w:rFonts w:ascii="Times New Roman" w:hAnsi="Times New Roman"/>
          <w:sz w:val="24"/>
          <w:szCs w:val="24"/>
        </w:rPr>
        <w:t>Ci stiamo avviando verso il disastro più lentamente di marzo, ma la direzione è la stessa. Se non arrestiamo la curva, fra poco ci saranno 100 mila infezioni quotidiane. Serve un grande database per non guidare alla cieca</w:t>
      </w:r>
      <w:r w:rsidRPr="00A42889">
        <w:rPr>
          <w:rFonts w:ascii="Times New Roman" w:hAnsi="Times New Roman"/>
          <w:b/>
          <w:sz w:val="24"/>
          <w:szCs w:val="24"/>
        </w:rPr>
        <w:t xml:space="preserve">. </w:t>
      </w:r>
      <w:r w:rsidRPr="00A42889">
        <w:rPr>
          <w:rFonts w:ascii="Times New Roman" w:hAnsi="Times New Roman"/>
          <w:sz w:val="24"/>
          <w:szCs w:val="24"/>
        </w:rPr>
        <w:t xml:space="preserve">Dai primi giorni di ottobre i casi accertati di </w:t>
      </w:r>
      <w:proofErr w:type="spellStart"/>
      <w:r w:rsidRPr="00A42889">
        <w:rPr>
          <w:rFonts w:ascii="Times New Roman" w:hAnsi="Times New Roman"/>
          <w:sz w:val="24"/>
          <w:szCs w:val="24"/>
        </w:rPr>
        <w:t>Covid</w:t>
      </w:r>
      <w:proofErr w:type="spellEnd"/>
      <w:r w:rsidRPr="00A42889">
        <w:rPr>
          <w:rFonts w:ascii="Times New Roman" w:hAnsi="Times New Roman"/>
          <w:sz w:val="24"/>
          <w:szCs w:val="24"/>
        </w:rPr>
        <w:t xml:space="preserve"> stanno raddoppiando ogni settimana e per ogni ottanta casi di </w:t>
      </w:r>
      <w:proofErr w:type="spellStart"/>
      <w:r w:rsidRPr="00A42889">
        <w:rPr>
          <w:rFonts w:ascii="Times New Roman" w:hAnsi="Times New Roman"/>
          <w:sz w:val="24"/>
          <w:szCs w:val="24"/>
        </w:rPr>
        <w:t>Covid</w:t>
      </w:r>
      <w:proofErr w:type="spellEnd"/>
      <w:r w:rsidRPr="00A42889">
        <w:rPr>
          <w:rFonts w:ascii="Times New Roman" w:hAnsi="Times New Roman"/>
          <w:sz w:val="24"/>
          <w:szCs w:val="24"/>
        </w:rPr>
        <w:t xml:space="preserve"> c</w:t>
      </w:r>
      <w:r w:rsidR="000D1438">
        <w:rPr>
          <w:rFonts w:ascii="Times New Roman" w:hAnsi="Times New Roman"/>
          <w:sz w:val="24"/>
          <w:szCs w:val="24"/>
        </w:rPr>
        <w:t>’</w:t>
      </w:r>
      <w:r w:rsidRPr="00A42889">
        <w:rPr>
          <w:rFonts w:ascii="Times New Roman" w:hAnsi="Times New Roman"/>
          <w:sz w:val="24"/>
          <w:szCs w:val="24"/>
        </w:rPr>
        <w:t>è un morto dopo una decina di giorni o poco meno. Una settimana è proprio il lasso di tempo che in media ci vuole perché un contagiato contagi qualcun altro. Quindi un raddoppio ogni settimana vuol dire che ogni contagiato ne contagia due. A febbraio e all</w:t>
      </w:r>
      <w:r w:rsidR="000D1438">
        <w:rPr>
          <w:rFonts w:ascii="Times New Roman" w:hAnsi="Times New Roman"/>
          <w:sz w:val="24"/>
          <w:szCs w:val="24"/>
        </w:rPr>
        <w:t>’</w:t>
      </w:r>
      <w:r w:rsidRPr="00A42889">
        <w:rPr>
          <w:rFonts w:ascii="Times New Roman" w:hAnsi="Times New Roman"/>
          <w:sz w:val="24"/>
          <w:szCs w:val="24"/>
        </w:rPr>
        <w:t>inizio di marzo ogni settimana i casi quadruplicavano. Ci stiamo avviando verso il disastro più lentamente di marzo, ma la direzione è la stessa.</w:t>
      </w:r>
      <w:r w:rsidRPr="00A42889">
        <w:rPr>
          <w:rFonts w:ascii="Times New Roman" w:hAnsi="Times New Roman"/>
          <w:b/>
          <w:sz w:val="24"/>
          <w:szCs w:val="24"/>
        </w:rPr>
        <w:t xml:space="preserve"> </w:t>
      </w:r>
      <w:hyperlink r:id="rId13" w:history="1">
        <w:r w:rsidR="00056C26" w:rsidRPr="00A42889">
          <w:rPr>
            <w:rStyle w:val="Collegamentoipertestuale"/>
            <w:rFonts w:ascii="Times New Roman" w:hAnsi="Times New Roman"/>
            <w:b/>
            <w:sz w:val="24"/>
            <w:szCs w:val="24"/>
          </w:rPr>
          <w:t>Link allo studio.</w:t>
        </w:r>
      </w:hyperlink>
    </w:p>
    <w:p w:rsidR="004049CC" w:rsidRPr="00A42889" w:rsidRDefault="004049CC" w:rsidP="00D763FF">
      <w:pPr>
        <w:widowControl w:val="0"/>
        <w:suppressAutoHyphens/>
        <w:rPr>
          <w:rFonts w:ascii="Times New Roman" w:hAnsi="Times New Roman"/>
          <w:sz w:val="24"/>
          <w:szCs w:val="24"/>
        </w:rPr>
      </w:pPr>
    </w:p>
    <w:p w:rsidR="00D763FF" w:rsidRPr="00A42889" w:rsidRDefault="00011D6E" w:rsidP="00D763FF">
      <w:pPr>
        <w:widowControl w:val="0"/>
        <w:suppressAutoHyphens/>
        <w:rPr>
          <w:rFonts w:ascii="Times New Roman" w:hAnsi="Times New Roman"/>
          <w:sz w:val="24"/>
          <w:szCs w:val="24"/>
        </w:rPr>
      </w:pPr>
      <w:r w:rsidRPr="00A42889">
        <w:rPr>
          <w:rFonts w:ascii="Times New Roman" w:eastAsia="Arial Unicode MS" w:hAnsi="Times New Roman"/>
          <w:b/>
          <w:color w:val="1F497D"/>
          <w:kern w:val="2"/>
          <w:sz w:val="24"/>
          <w:szCs w:val="24"/>
          <w:lang w:eastAsia="zh-CN" w:bidi="hi-IN"/>
        </w:rPr>
        <w:t>Dalla Newsletter del 26</w:t>
      </w:r>
      <w:r w:rsidR="00D763FF" w:rsidRPr="00A42889">
        <w:rPr>
          <w:rFonts w:ascii="Times New Roman" w:eastAsia="Arial Unicode MS" w:hAnsi="Times New Roman"/>
          <w:b/>
          <w:color w:val="1F497D"/>
          <w:kern w:val="2"/>
          <w:sz w:val="24"/>
          <w:szCs w:val="24"/>
          <w:lang w:eastAsia="zh-CN" w:bidi="hi-IN"/>
        </w:rPr>
        <w:t xml:space="preserve"> ottobre 2020</w:t>
      </w:r>
      <w:r w:rsidR="00D763FF" w:rsidRPr="00A42889">
        <w:rPr>
          <w:rFonts w:ascii="Times New Roman" w:hAnsi="Times New Roman"/>
          <w:sz w:val="24"/>
          <w:szCs w:val="24"/>
        </w:rPr>
        <w:t xml:space="preserve"> </w:t>
      </w:r>
    </w:p>
    <w:p w:rsidR="00011D6E" w:rsidRPr="00A42889" w:rsidRDefault="00011D6E" w:rsidP="00011D6E">
      <w:pPr>
        <w:widowControl w:val="0"/>
        <w:suppressAutoHyphens/>
        <w:rPr>
          <w:rFonts w:ascii="Times New Roman" w:hAnsi="Times New Roman"/>
          <w:b/>
          <w:sz w:val="24"/>
          <w:szCs w:val="24"/>
        </w:rPr>
      </w:pPr>
      <w:proofErr w:type="spellStart"/>
      <w:r w:rsidRPr="00A42889">
        <w:rPr>
          <w:rFonts w:ascii="Times New Roman" w:hAnsi="Times New Roman"/>
          <w:b/>
          <w:sz w:val="24"/>
          <w:szCs w:val="24"/>
        </w:rPr>
        <w:t>Covid</w:t>
      </w:r>
      <w:proofErr w:type="spellEnd"/>
      <w:r w:rsidRPr="00A42889">
        <w:rPr>
          <w:rFonts w:ascii="Times New Roman" w:hAnsi="Times New Roman"/>
          <w:b/>
          <w:sz w:val="24"/>
          <w:szCs w:val="24"/>
        </w:rPr>
        <w:t xml:space="preserve">. Pubblicati i bandi per 2 mila unità di personale per il supporto al </w:t>
      </w:r>
      <w:proofErr w:type="spellStart"/>
      <w:r w:rsidRPr="00A42889">
        <w:rPr>
          <w:rFonts w:ascii="Times New Roman" w:hAnsi="Times New Roman"/>
          <w:b/>
          <w:sz w:val="24"/>
          <w:szCs w:val="24"/>
        </w:rPr>
        <w:t>contact</w:t>
      </w:r>
      <w:proofErr w:type="spellEnd"/>
      <w:r w:rsidRPr="00A42889">
        <w:rPr>
          <w:rFonts w:ascii="Times New Roman" w:hAnsi="Times New Roman"/>
          <w:b/>
          <w:sz w:val="24"/>
          <w:szCs w:val="24"/>
        </w:rPr>
        <w:t xml:space="preserve"> </w:t>
      </w:r>
      <w:proofErr w:type="spellStart"/>
      <w:r w:rsidRPr="00A42889">
        <w:rPr>
          <w:rFonts w:ascii="Times New Roman" w:hAnsi="Times New Roman"/>
          <w:b/>
          <w:sz w:val="24"/>
          <w:szCs w:val="24"/>
        </w:rPr>
        <w:t>tracing</w:t>
      </w:r>
      <w:proofErr w:type="spellEnd"/>
    </w:p>
    <w:p w:rsidR="00A42889" w:rsidRPr="00A42889" w:rsidRDefault="00011D6E" w:rsidP="00011D6E">
      <w:pPr>
        <w:widowControl w:val="0"/>
        <w:suppressAutoHyphens/>
        <w:rPr>
          <w:rFonts w:ascii="Times New Roman" w:hAnsi="Times New Roman"/>
          <w:b/>
          <w:sz w:val="24"/>
          <w:szCs w:val="24"/>
        </w:rPr>
      </w:pPr>
      <w:r w:rsidRPr="00A42889">
        <w:rPr>
          <w:rFonts w:ascii="Times New Roman" w:hAnsi="Times New Roman"/>
          <w:sz w:val="24"/>
          <w:szCs w:val="24"/>
        </w:rPr>
        <w:t>Attivate dalla Protezione Civile le procedure per l</w:t>
      </w:r>
      <w:r w:rsidR="000D1438">
        <w:rPr>
          <w:rFonts w:ascii="Times New Roman" w:hAnsi="Times New Roman"/>
          <w:sz w:val="24"/>
          <w:szCs w:val="24"/>
        </w:rPr>
        <w:t>’</w:t>
      </w:r>
      <w:r w:rsidRPr="00A42889">
        <w:rPr>
          <w:rFonts w:ascii="Times New Roman" w:hAnsi="Times New Roman"/>
          <w:sz w:val="24"/>
          <w:szCs w:val="24"/>
        </w:rPr>
        <w:t>individuazione di 1500 unità di personale per il rinforzo della medicina territoriale e per 500 addetti all</w:t>
      </w:r>
      <w:r w:rsidR="000D1438">
        <w:rPr>
          <w:rFonts w:ascii="Times New Roman" w:hAnsi="Times New Roman"/>
          <w:sz w:val="24"/>
          <w:szCs w:val="24"/>
        </w:rPr>
        <w:t>’</w:t>
      </w:r>
      <w:r w:rsidRPr="00A42889">
        <w:rPr>
          <w:rFonts w:ascii="Times New Roman" w:hAnsi="Times New Roman"/>
          <w:sz w:val="24"/>
          <w:szCs w:val="24"/>
        </w:rPr>
        <w:t>attività amministrativa disponibili a prestare attività di supporto nelle strutture sanitarie territoriali nelle funzioni di data entry e per ogni attività correlata.</w:t>
      </w:r>
      <w:r w:rsidRPr="00A42889">
        <w:rPr>
          <w:rFonts w:ascii="Times New Roman" w:hAnsi="Times New Roman"/>
          <w:b/>
          <w:sz w:val="24"/>
          <w:szCs w:val="24"/>
        </w:rPr>
        <w:t xml:space="preserve"> </w:t>
      </w:r>
    </w:p>
    <w:p w:rsidR="00D763FF" w:rsidRPr="00A42889" w:rsidRDefault="00834A86" w:rsidP="00011D6E">
      <w:pPr>
        <w:widowControl w:val="0"/>
        <w:suppressAutoHyphens/>
        <w:rPr>
          <w:rFonts w:ascii="Times New Roman" w:hAnsi="Times New Roman"/>
          <w:sz w:val="24"/>
          <w:szCs w:val="24"/>
        </w:rPr>
      </w:pPr>
      <w:hyperlink r:id="rId14" w:history="1">
        <w:r w:rsidR="00A42889" w:rsidRPr="00A42889">
          <w:rPr>
            <w:rStyle w:val="Collegamentoipertestuale"/>
            <w:rFonts w:ascii="Times New Roman" w:hAnsi="Times New Roman"/>
            <w:b/>
            <w:sz w:val="24"/>
            <w:szCs w:val="24"/>
          </w:rPr>
          <w:t>Leggi tutto</w:t>
        </w:r>
      </w:hyperlink>
    </w:p>
    <w:p w:rsidR="00D763FF" w:rsidRPr="00A42889" w:rsidRDefault="00D763FF" w:rsidP="00D763FF">
      <w:pPr>
        <w:widowControl w:val="0"/>
        <w:suppressAutoHyphens/>
        <w:rPr>
          <w:rFonts w:ascii="Times New Roman" w:hAnsi="Times New Roman"/>
          <w:sz w:val="24"/>
          <w:szCs w:val="24"/>
        </w:rPr>
      </w:pPr>
    </w:p>
    <w:p w:rsidR="00D763FF" w:rsidRPr="00A42889" w:rsidRDefault="00A42889" w:rsidP="00D763FF">
      <w:pPr>
        <w:widowControl w:val="0"/>
        <w:suppressAutoHyphens/>
        <w:rPr>
          <w:rFonts w:ascii="Times New Roman" w:hAnsi="Times New Roman"/>
          <w:sz w:val="24"/>
          <w:szCs w:val="24"/>
        </w:rPr>
      </w:pPr>
      <w:r>
        <w:rPr>
          <w:rFonts w:ascii="Times New Roman" w:eastAsia="Arial Unicode MS" w:hAnsi="Times New Roman"/>
          <w:b/>
          <w:color w:val="1F497D"/>
          <w:kern w:val="2"/>
          <w:sz w:val="24"/>
          <w:szCs w:val="24"/>
          <w:lang w:eastAsia="zh-CN" w:bidi="hi-IN"/>
        </w:rPr>
        <w:t>Dalla Newsletter del 27</w:t>
      </w:r>
      <w:r w:rsidR="00D763FF" w:rsidRPr="00A42889">
        <w:rPr>
          <w:rFonts w:ascii="Times New Roman" w:eastAsia="Arial Unicode MS" w:hAnsi="Times New Roman"/>
          <w:b/>
          <w:color w:val="1F497D"/>
          <w:kern w:val="2"/>
          <w:sz w:val="24"/>
          <w:szCs w:val="24"/>
          <w:lang w:eastAsia="zh-CN" w:bidi="hi-IN"/>
        </w:rPr>
        <w:t xml:space="preserve"> ottobre 2020</w:t>
      </w:r>
      <w:r w:rsidR="00D763FF" w:rsidRPr="00A42889">
        <w:rPr>
          <w:rFonts w:ascii="Times New Roman" w:hAnsi="Times New Roman"/>
          <w:sz w:val="24"/>
          <w:szCs w:val="24"/>
        </w:rPr>
        <w:t xml:space="preserve"> </w:t>
      </w:r>
    </w:p>
    <w:p w:rsidR="00A42889" w:rsidRPr="00A42889" w:rsidRDefault="00A42889" w:rsidP="00A42889">
      <w:pPr>
        <w:widowControl w:val="0"/>
        <w:suppressAutoHyphens/>
        <w:rPr>
          <w:rFonts w:ascii="Times New Roman" w:hAnsi="Times New Roman"/>
          <w:b/>
          <w:sz w:val="24"/>
          <w:szCs w:val="24"/>
        </w:rPr>
      </w:pPr>
      <w:proofErr w:type="spellStart"/>
      <w:r w:rsidRPr="00A42889">
        <w:rPr>
          <w:rFonts w:ascii="Times New Roman" w:hAnsi="Times New Roman"/>
          <w:b/>
          <w:sz w:val="24"/>
          <w:szCs w:val="24"/>
        </w:rPr>
        <w:t>Covid</w:t>
      </w:r>
      <w:proofErr w:type="spellEnd"/>
      <w:r w:rsidRPr="00A42889">
        <w:rPr>
          <w:rFonts w:ascii="Times New Roman" w:hAnsi="Times New Roman"/>
          <w:b/>
          <w:sz w:val="24"/>
          <w:szCs w:val="24"/>
        </w:rPr>
        <w:t xml:space="preserve">. </w:t>
      </w:r>
      <w:proofErr w:type="spellStart"/>
      <w:r w:rsidRPr="00A42889">
        <w:rPr>
          <w:rFonts w:ascii="Times New Roman" w:hAnsi="Times New Roman"/>
          <w:b/>
          <w:sz w:val="24"/>
          <w:szCs w:val="24"/>
        </w:rPr>
        <w:t>Brusaferro</w:t>
      </w:r>
      <w:proofErr w:type="spellEnd"/>
      <w:r w:rsidRPr="00A42889">
        <w:rPr>
          <w:rFonts w:ascii="Times New Roman" w:hAnsi="Times New Roman"/>
          <w:b/>
          <w:sz w:val="24"/>
          <w:szCs w:val="24"/>
        </w:rPr>
        <w:t xml:space="preserve"> (</w:t>
      </w:r>
      <w:proofErr w:type="spellStart"/>
      <w:r w:rsidRPr="00A42889">
        <w:rPr>
          <w:rFonts w:ascii="Times New Roman" w:hAnsi="Times New Roman"/>
          <w:b/>
          <w:sz w:val="24"/>
          <w:szCs w:val="24"/>
        </w:rPr>
        <w:t>Iss</w:t>
      </w:r>
      <w:proofErr w:type="spellEnd"/>
      <w:r w:rsidRPr="00A42889">
        <w:rPr>
          <w:rFonts w:ascii="Times New Roman" w:hAnsi="Times New Roman"/>
          <w:b/>
          <w:sz w:val="24"/>
          <w:szCs w:val="24"/>
        </w:rPr>
        <w:t xml:space="preserve">): </w:t>
      </w:r>
      <w:r w:rsidR="000D1438">
        <w:rPr>
          <w:rFonts w:ascii="Times New Roman" w:hAnsi="Times New Roman"/>
          <w:b/>
          <w:sz w:val="24"/>
          <w:szCs w:val="24"/>
        </w:rPr>
        <w:t>“</w:t>
      </w:r>
      <w:r w:rsidRPr="00A42889">
        <w:rPr>
          <w:rFonts w:ascii="Times New Roman" w:hAnsi="Times New Roman"/>
          <w:b/>
          <w:sz w:val="24"/>
          <w:szCs w:val="24"/>
        </w:rPr>
        <w:t>Con oltre 20.000 casi al giorno tracciamento insostenibile, misure necessarie</w:t>
      </w:r>
      <w:r w:rsidR="000D1438">
        <w:rPr>
          <w:rFonts w:ascii="Times New Roman" w:hAnsi="Times New Roman"/>
          <w:b/>
          <w:sz w:val="24"/>
          <w:szCs w:val="24"/>
        </w:rPr>
        <w:t>”</w:t>
      </w:r>
      <w:r w:rsidRPr="00A42889">
        <w:rPr>
          <w:rFonts w:ascii="Times New Roman" w:hAnsi="Times New Roman"/>
          <w:b/>
          <w:sz w:val="24"/>
          <w:szCs w:val="24"/>
        </w:rPr>
        <w:t xml:space="preserve">. Rezza (Min. Salute): </w:t>
      </w:r>
      <w:r w:rsidR="000D1438">
        <w:rPr>
          <w:rFonts w:ascii="Times New Roman" w:hAnsi="Times New Roman"/>
          <w:b/>
          <w:sz w:val="24"/>
          <w:szCs w:val="24"/>
        </w:rPr>
        <w:t>“</w:t>
      </w:r>
      <w:r w:rsidRPr="00A42889">
        <w:rPr>
          <w:rFonts w:ascii="Times New Roman" w:hAnsi="Times New Roman"/>
          <w:b/>
          <w:sz w:val="24"/>
          <w:szCs w:val="24"/>
        </w:rPr>
        <w:t>Difficile identificare i contesti di maggiore trasmissione</w:t>
      </w:r>
      <w:r w:rsidR="000D1438">
        <w:rPr>
          <w:rFonts w:ascii="Times New Roman" w:hAnsi="Times New Roman"/>
          <w:b/>
          <w:sz w:val="24"/>
          <w:szCs w:val="24"/>
        </w:rPr>
        <w:t>”</w:t>
      </w:r>
    </w:p>
    <w:p w:rsidR="00D763FF" w:rsidRPr="00A42889" w:rsidRDefault="00A42889" w:rsidP="00A42889">
      <w:pPr>
        <w:widowControl w:val="0"/>
        <w:suppressAutoHyphens/>
        <w:rPr>
          <w:rFonts w:ascii="Times New Roman" w:hAnsi="Times New Roman"/>
          <w:sz w:val="24"/>
          <w:szCs w:val="24"/>
        </w:rPr>
      </w:pPr>
      <w:r w:rsidRPr="00A42889">
        <w:rPr>
          <w:rFonts w:ascii="Times New Roman" w:hAnsi="Times New Roman"/>
          <w:sz w:val="24"/>
          <w:szCs w:val="24"/>
        </w:rPr>
        <w:t xml:space="preserve">Tutte le Regioni italiane hanno un </w:t>
      </w:r>
      <w:proofErr w:type="spellStart"/>
      <w:r w:rsidRPr="00A42889">
        <w:rPr>
          <w:rFonts w:ascii="Times New Roman" w:hAnsi="Times New Roman"/>
          <w:sz w:val="24"/>
          <w:szCs w:val="24"/>
        </w:rPr>
        <w:t>Rt</w:t>
      </w:r>
      <w:proofErr w:type="spellEnd"/>
      <w:r w:rsidRPr="00A42889">
        <w:rPr>
          <w:rFonts w:ascii="Times New Roman" w:hAnsi="Times New Roman"/>
          <w:sz w:val="24"/>
          <w:szCs w:val="24"/>
        </w:rPr>
        <w:t xml:space="preserve"> superiore ad 1. Aumentano i pazienti paucisintomatici e sintomatici. L</w:t>
      </w:r>
      <w:r w:rsidR="000D1438">
        <w:rPr>
          <w:rFonts w:ascii="Times New Roman" w:hAnsi="Times New Roman"/>
          <w:sz w:val="24"/>
          <w:szCs w:val="24"/>
        </w:rPr>
        <w:t>’</w:t>
      </w:r>
      <w:r w:rsidRPr="00A42889">
        <w:rPr>
          <w:rFonts w:ascii="Times New Roman" w:hAnsi="Times New Roman"/>
          <w:sz w:val="24"/>
          <w:szCs w:val="24"/>
        </w:rPr>
        <w:t>età mediana è stabile, ma crescono i casi in tutte le fasce d</w:t>
      </w:r>
      <w:r w:rsidR="000D1438">
        <w:rPr>
          <w:rFonts w:ascii="Times New Roman" w:hAnsi="Times New Roman"/>
          <w:sz w:val="24"/>
          <w:szCs w:val="24"/>
        </w:rPr>
        <w:t>’</w:t>
      </w:r>
      <w:r w:rsidRPr="00A42889">
        <w:rPr>
          <w:rFonts w:ascii="Times New Roman" w:hAnsi="Times New Roman"/>
          <w:sz w:val="24"/>
          <w:szCs w:val="24"/>
        </w:rPr>
        <w:t xml:space="preserve">età. </w:t>
      </w:r>
      <w:r w:rsidR="000D1438">
        <w:rPr>
          <w:rFonts w:ascii="Times New Roman" w:hAnsi="Times New Roman"/>
          <w:sz w:val="24"/>
          <w:szCs w:val="24"/>
        </w:rPr>
        <w:t>“</w:t>
      </w:r>
      <w:r w:rsidRPr="00A42889">
        <w:rPr>
          <w:rFonts w:ascii="Times New Roman" w:hAnsi="Times New Roman"/>
          <w:sz w:val="24"/>
          <w:szCs w:val="24"/>
        </w:rPr>
        <w:t>I più giovani dovranno essere particolarmente attenti a proteggere le persone fragili ed anziane per non dover assistere ad una crescita della curva dei decessi</w:t>
      </w:r>
      <w:r w:rsidR="000D1438">
        <w:rPr>
          <w:rFonts w:ascii="Times New Roman" w:hAnsi="Times New Roman"/>
          <w:sz w:val="24"/>
          <w:szCs w:val="24"/>
        </w:rPr>
        <w:t>”</w:t>
      </w:r>
      <w:r w:rsidRPr="00A42889">
        <w:rPr>
          <w:rFonts w:ascii="Times New Roman" w:hAnsi="Times New Roman"/>
          <w:sz w:val="24"/>
          <w:szCs w:val="24"/>
        </w:rPr>
        <w:t xml:space="preserve">. E sugli scenari futuri Rezza spiega: </w:t>
      </w:r>
      <w:r w:rsidR="000D1438">
        <w:rPr>
          <w:rFonts w:ascii="Times New Roman" w:hAnsi="Times New Roman"/>
          <w:sz w:val="24"/>
          <w:szCs w:val="24"/>
        </w:rPr>
        <w:t>“</w:t>
      </w:r>
      <w:proofErr w:type="spellStart"/>
      <w:r w:rsidRPr="00A42889">
        <w:rPr>
          <w:rFonts w:ascii="Times New Roman" w:hAnsi="Times New Roman"/>
          <w:sz w:val="24"/>
          <w:szCs w:val="24"/>
        </w:rPr>
        <w:t>Lockdown</w:t>
      </w:r>
      <w:proofErr w:type="spellEnd"/>
      <w:r w:rsidRPr="00A42889">
        <w:rPr>
          <w:rFonts w:ascii="Times New Roman" w:hAnsi="Times New Roman"/>
          <w:sz w:val="24"/>
          <w:szCs w:val="24"/>
        </w:rPr>
        <w:t xml:space="preserve"> locali e limitati nel tempo potrebbero essere utili dove si vadano a registrare situazioni di insostenibilità ed eccessivo carico sulle strutture sanitarie</w:t>
      </w:r>
      <w:r w:rsidR="000D1438">
        <w:rPr>
          <w:rFonts w:ascii="Times New Roman" w:hAnsi="Times New Roman"/>
          <w:sz w:val="24"/>
          <w:szCs w:val="24"/>
        </w:rPr>
        <w:t>”</w:t>
      </w:r>
      <w:r w:rsidRPr="00A42889">
        <w:rPr>
          <w:rFonts w:ascii="Times New Roman" w:hAnsi="Times New Roman"/>
          <w:sz w:val="24"/>
          <w:szCs w:val="24"/>
        </w:rPr>
        <w:t>.</w:t>
      </w:r>
      <w:r w:rsidR="00A121A6">
        <w:rPr>
          <w:rFonts w:ascii="Times New Roman" w:hAnsi="Times New Roman"/>
          <w:sz w:val="24"/>
          <w:szCs w:val="24"/>
        </w:rPr>
        <w:t xml:space="preserve"> </w:t>
      </w:r>
      <w:hyperlink r:id="rId15" w:history="1">
        <w:r w:rsidR="00A121A6" w:rsidRPr="00A121A6">
          <w:rPr>
            <w:rStyle w:val="Collegamentoipertestuale"/>
            <w:rFonts w:ascii="Times New Roman" w:hAnsi="Times New Roman"/>
            <w:b/>
            <w:sz w:val="24"/>
            <w:szCs w:val="24"/>
          </w:rPr>
          <w:t>Leggi tutto</w:t>
        </w:r>
      </w:hyperlink>
      <w:r w:rsidR="00A121A6">
        <w:rPr>
          <w:rFonts w:ascii="Times New Roman" w:hAnsi="Times New Roman"/>
          <w:sz w:val="24"/>
          <w:szCs w:val="24"/>
        </w:rPr>
        <w:t>.</w:t>
      </w:r>
    </w:p>
    <w:p w:rsidR="00D763FF" w:rsidRDefault="00D763FF" w:rsidP="00D763FF">
      <w:pPr>
        <w:widowControl w:val="0"/>
        <w:suppressAutoHyphens/>
        <w:rPr>
          <w:rFonts w:ascii="Times New Roman" w:hAnsi="Times New Roman"/>
          <w:sz w:val="24"/>
          <w:szCs w:val="24"/>
        </w:rPr>
      </w:pPr>
    </w:p>
    <w:p w:rsidR="00A121A6" w:rsidRPr="00A121A6" w:rsidRDefault="00A121A6" w:rsidP="00A121A6">
      <w:pPr>
        <w:widowControl w:val="0"/>
        <w:suppressAutoHyphens/>
        <w:rPr>
          <w:rFonts w:ascii="Times New Roman" w:hAnsi="Times New Roman"/>
          <w:b/>
          <w:sz w:val="24"/>
          <w:szCs w:val="24"/>
        </w:rPr>
      </w:pPr>
      <w:proofErr w:type="spellStart"/>
      <w:r w:rsidRPr="00A121A6">
        <w:rPr>
          <w:rFonts w:ascii="Times New Roman" w:hAnsi="Times New Roman"/>
          <w:b/>
          <w:sz w:val="24"/>
          <w:szCs w:val="24"/>
        </w:rPr>
        <w:t>Covid</w:t>
      </w:r>
      <w:proofErr w:type="spellEnd"/>
      <w:r w:rsidRPr="00A121A6">
        <w:rPr>
          <w:rFonts w:ascii="Times New Roman" w:hAnsi="Times New Roman"/>
          <w:b/>
          <w:sz w:val="24"/>
          <w:szCs w:val="24"/>
        </w:rPr>
        <w:t xml:space="preserve">. Allarme Nursing Up: </w:t>
      </w:r>
      <w:r w:rsidR="000D1438">
        <w:rPr>
          <w:rFonts w:ascii="Times New Roman" w:hAnsi="Times New Roman"/>
          <w:b/>
          <w:sz w:val="24"/>
          <w:szCs w:val="24"/>
        </w:rPr>
        <w:t>“</w:t>
      </w:r>
      <w:r w:rsidRPr="00A121A6">
        <w:rPr>
          <w:rFonts w:ascii="Times New Roman" w:hAnsi="Times New Roman"/>
          <w:b/>
          <w:sz w:val="24"/>
          <w:szCs w:val="24"/>
        </w:rPr>
        <w:t>In Italia mancano oltre 50 mila infermieri</w:t>
      </w:r>
      <w:r w:rsidR="000D1438">
        <w:rPr>
          <w:rFonts w:ascii="Times New Roman" w:hAnsi="Times New Roman"/>
          <w:b/>
          <w:sz w:val="24"/>
          <w:szCs w:val="24"/>
        </w:rPr>
        <w:t>”</w:t>
      </w:r>
      <w:r w:rsidRPr="00A121A6">
        <w:rPr>
          <w:rFonts w:ascii="Times New Roman" w:hAnsi="Times New Roman"/>
          <w:b/>
          <w:sz w:val="24"/>
          <w:szCs w:val="24"/>
        </w:rPr>
        <w:t>. Maglia nera alla Campania (10-12 mila). Ma sulla gestione dell</w:t>
      </w:r>
      <w:r w:rsidR="000D1438">
        <w:rPr>
          <w:rFonts w:ascii="Times New Roman" w:hAnsi="Times New Roman"/>
          <w:b/>
          <w:sz w:val="24"/>
          <w:szCs w:val="24"/>
        </w:rPr>
        <w:t>’</w:t>
      </w:r>
      <w:r w:rsidRPr="00A121A6">
        <w:rPr>
          <w:rFonts w:ascii="Times New Roman" w:hAnsi="Times New Roman"/>
          <w:b/>
          <w:sz w:val="24"/>
          <w:szCs w:val="24"/>
        </w:rPr>
        <w:t>emergenza pesa anche la disorganizzazione</w:t>
      </w:r>
    </w:p>
    <w:p w:rsidR="00A121A6" w:rsidRDefault="00A121A6" w:rsidP="00A121A6">
      <w:pPr>
        <w:widowControl w:val="0"/>
        <w:suppressAutoHyphens/>
        <w:rPr>
          <w:rFonts w:ascii="Times New Roman" w:hAnsi="Times New Roman"/>
          <w:sz w:val="24"/>
          <w:szCs w:val="24"/>
        </w:rPr>
      </w:pPr>
      <w:r w:rsidRPr="00A121A6">
        <w:rPr>
          <w:rFonts w:ascii="Times New Roman" w:hAnsi="Times New Roman"/>
          <w:sz w:val="24"/>
          <w:szCs w:val="24"/>
        </w:rPr>
        <w:t>Al secondo posto, per carenza di personale infermieristico necessario per fronteggiare l</w:t>
      </w:r>
      <w:r w:rsidR="000D1438">
        <w:rPr>
          <w:rFonts w:ascii="Times New Roman" w:hAnsi="Times New Roman"/>
          <w:sz w:val="24"/>
          <w:szCs w:val="24"/>
        </w:rPr>
        <w:t>’</w:t>
      </w:r>
      <w:r w:rsidRPr="00A121A6">
        <w:rPr>
          <w:rFonts w:ascii="Times New Roman" w:hAnsi="Times New Roman"/>
          <w:sz w:val="24"/>
          <w:szCs w:val="24"/>
        </w:rPr>
        <w:t>emergenza pandemia, c</w:t>
      </w:r>
      <w:r w:rsidR="000D1438">
        <w:rPr>
          <w:rFonts w:ascii="Times New Roman" w:hAnsi="Times New Roman"/>
          <w:sz w:val="24"/>
          <w:szCs w:val="24"/>
        </w:rPr>
        <w:t>’</w:t>
      </w:r>
      <w:r w:rsidRPr="00A121A6">
        <w:rPr>
          <w:rFonts w:ascii="Times New Roman" w:hAnsi="Times New Roman"/>
          <w:sz w:val="24"/>
          <w:szCs w:val="24"/>
        </w:rPr>
        <w:t xml:space="preserve">è la Lombardia: 5.000. Segue il Piemonte, 3.500, ma anche la Liguria inizia ad essere in affanno. E alla carenza di personale, denuncia il Nursing Up, si aggiunge </w:t>
      </w:r>
      <w:r w:rsidR="000D1438">
        <w:rPr>
          <w:rFonts w:ascii="Times New Roman" w:hAnsi="Times New Roman"/>
          <w:sz w:val="24"/>
          <w:szCs w:val="24"/>
        </w:rPr>
        <w:t>“</w:t>
      </w:r>
      <w:r w:rsidRPr="00A121A6">
        <w:rPr>
          <w:rFonts w:ascii="Times New Roman" w:hAnsi="Times New Roman"/>
          <w:sz w:val="24"/>
          <w:szCs w:val="24"/>
        </w:rPr>
        <w:t xml:space="preserve">la disorganizzazione, </w:t>
      </w:r>
      <w:r w:rsidRPr="00A121A6">
        <w:rPr>
          <w:rFonts w:ascii="Times New Roman" w:hAnsi="Times New Roman"/>
          <w:sz w:val="24"/>
          <w:szCs w:val="24"/>
        </w:rPr>
        <w:lastRenderedPageBreak/>
        <w:t xml:space="preserve">il precariato, i nuovi turni </w:t>
      </w:r>
      <w:bookmarkStart w:id="0" w:name="_GoBack"/>
      <w:bookmarkEnd w:id="0"/>
      <w:r w:rsidRPr="00A121A6">
        <w:rPr>
          <w:rFonts w:ascii="Times New Roman" w:hAnsi="Times New Roman"/>
          <w:sz w:val="24"/>
          <w:szCs w:val="24"/>
        </w:rPr>
        <w:t xml:space="preserve">massacranti, gli spostamenti </w:t>
      </w:r>
      <w:r w:rsidR="000D1438">
        <w:rPr>
          <w:rFonts w:ascii="Times New Roman" w:hAnsi="Times New Roman"/>
          <w:sz w:val="24"/>
          <w:szCs w:val="24"/>
        </w:rPr>
        <w:t>‘</w:t>
      </w:r>
      <w:r w:rsidRPr="00A121A6">
        <w:rPr>
          <w:rFonts w:ascii="Times New Roman" w:hAnsi="Times New Roman"/>
          <w:sz w:val="24"/>
          <w:szCs w:val="24"/>
        </w:rPr>
        <w:t>tappabuchi</w:t>
      </w:r>
      <w:r w:rsidR="000D1438">
        <w:rPr>
          <w:rFonts w:ascii="Times New Roman" w:hAnsi="Times New Roman"/>
          <w:sz w:val="24"/>
          <w:szCs w:val="24"/>
        </w:rPr>
        <w:t>’</w:t>
      </w:r>
      <w:r w:rsidRPr="00A121A6">
        <w:rPr>
          <w:rFonts w:ascii="Times New Roman" w:hAnsi="Times New Roman"/>
          <w:sz w:val="24"/>
          <w:szCs w:val="24"/>
        </w:rPr>
        <w:t xml:space="preserve"> di colleghi da un reparto e da un ospedale all</w:t>
      </w:r>
      <w:r w:rsidR="000D1438">
        <w:rPr>
          <w:rFonts w:ascii="Times New Roman" w:hAnsi="Times New Roman"/>
          <w:sz w:val="24"/>
          <w:szCs w:val="24"/>
        </w:rPr>
        <w:t>’</w:t>
      </w:r>
      <w:r w:rsidRPr="00A121A6">
        <w:rPr>
          <w:rFonts w:ascii="Times New Roman" w:hAnsi="Times New Roman"/>
          <w:sz w:val="24"/>
          <w:szCs w:val="24"/>
        </w:rPr>
        <w:t>altro, senza logica, penalizzando reparti no-</w:t>
      </w:r>
      <w:proofErr w:type="spellStart"/>
      <w:r w:rsidRPr="00A121A6">
        <w:rPr>
          <w:rFonts w:ascii="Times New Roman" w:hAnsi="Times New Roman"/>
          <w:sz w:val="24"/>
          <w:szCs w:val="24"/>
        </w:rPr>
        <w:t>covid</w:t>
      </w:r>
      <w:proofErr w:type="spellEnd"/>
      <w:r w:rsidRPr="00A121A6">
        <w:rPr>
          <w:rFonts w:ascii="Times New Roman" w:hAnsi="Times New Roman"/>
          <w:sz w:val="24"/>
          <w:szCs w:val="24"/>
        </w:rPr>
        <w:t xml:space="preserve"> a irrimediabile rischio chiusura, a fronte di pochissime nuove assunzioni</w:t>
      </w:r>
      <w:r w:rsidR="000D1438">
        <w:rPr>
          <w:rFonts w:ascii="Times New Roman" w:hAnsi="Times New Roman"/>
          <w:sz w:val="24"/>
          <w:szCs w:val="24"/>
        </w:rPr>
        <w:t>”</w:t>
      </w:r>
      <w:r w:rsidRPr="00A121A6">
        <w:rPr>
          <w:rFonts w:ascii="Times New Roman" w:hAnsi="Times New Roman"/>
          <w:sz w:val="24"/>
          <w:szCs w:val="24"/>
        </w:rPr>
        <w:t>.</w:t>
      </w:r>
      <w:r>
        <w:rPr>
          <w:rFonts w:ascii="Times New Roman" w:hAnsi="Times New Roman"/>
          <w:sz w:val="24"/>
          <w:szCs w:val="24"/>
        </w:rPr>
        <w:t xml:space="preserve"> </w:t>
      </w:r>
      <w:hyperlink r:id="rId16" w:history="1">
        <w:r w:rsidRPr="00A121A6">
          <w:rPr>
            <w:rStyle w:val="Collegamentoipertestuale"/>
            <w:rFonts w:ascii="Times New Roman" w:hAnsi="Times New Roman"/>
            <w:b/>
            <w:sz w:val="24"/>
            <w:szCs w:val="24"/>
          </w:rPr>
          <w:t>Leggi l</w:t>
        </w:r>
        <w:r w:rsidR="000D1438">
          <w:rPr>
            <w:rStyle w:val="Collegamentoipertestuale"/>
            <w:rFonts w:ascii="Times New Roman" w:hAnsi="Times New Roman"/>
            <w:b/>
            <w:sz w:val="24"/>
            <w:szCs w:val="24"/>
          </w:rPr>
          <w:t>’</w:t>
        </w:r>
        <w:r w:rsidRPr="00A121A6">
          <w:rPr>
            <w:rStyle w:val="Collegamentoipertestuale"/>
            <w:rFonts w:ascii="Times New Roman" w:hAnsi="Times New Roman"/>
            <w:b/>
            <w:sz w:val="24"/>
            <w:szCs w:val="24"/>
          </w:rPr>
          <w:t>articolo</w:t>
        </w:r>
      </w:hyperlink>
      <w:r>
        <w:rPr>
          <w:rFonts w:ascii="Times New Roman" w:hAnsi="Times New Roman"/>
          <w:sz w:val="24"/>
          <w:szCs w:val="24"/>
        </w:rPr>
        <w:t>.</w:t>
      </w:r>
    </w:p>
    <w:p w:rsidR="00A121A6" w:rsidRDefault="00A121A6" w:rsidP="00D763FF">
      <w:pPr>
        <w:widowControl w:val="0"/>
        <w:suppressAutoHyphens/>
        <w:rPr>
          <w:rFonts w:ascii="Times New Roman" w:hAnsi="Times New Roman"/>
          <w:sz w:val="24"/>
          <w:szCs w:val="24"/>
        </w:rPr>
      </w:pPr>
    </w:p>
    <w:p w:rsidR="00A121A6" w:rsidRPr="00A121A6" w:rsidRDefault="00A121A6" w:rsidP="00A121A6">
      <w:pPr>
        <w:widowControl w:val="0"/>
        <w:suppressAutoHyphens/>
        <w:rPr>
          <w:rFonts w:ascii="Times New Roman" w:hAnsi="Times New Roman"/>
          <w:b/>
          <w:sz w:val="24"/>
          <w:szCs w:val="24"/>
        </w:rPr>
      </w:pPr>
      <w:proofErr w:type="spellStart"/>
      <w:r w:rsidRPr="00A121A6">
        <w:rPr>
          <w:rFonts w:ascii="Times New Roman" w:hAnsi="Times New Roman"/>
          <w:b/>
          <w:sz w:val="24"/>
          <w:szCs w:val="24"/>
        </w:rPr>
        <w:t>Covid</w:t>
      </w:r>
      <w:proofErr w:type="spellEnd"/>
      <w:r w:rsidRPr="00A121A6">
        <w:rPr>
          <w:rFonts w:ascii="Times New Roman" w:hAnsi="Times New Roman"/>
          <w:b/>
          <w:sz w:val="24"/>
          <w:szCs w:val="24"/>
        </w:rPr>
        <w:t xml:space="preserve">. </w:t>
      </w:r>
      <w:proofErr w:type="spellStart"/>
      <w:r w:rsidRPr="00A121A6">
        <w:rPr>
          <w:rFonts w:ascii="Times New Roman" w:hAnsi="Times New Roman"/>
          <w:b/>
          <w:sz w:val="24"/>
          <w:szCs w:val="24"/>
        </w:rPr>
        <w:t>Osservasalute</w:t>
      </w:r>
      <w:proofErr w:type="spellEnd"/>
      <w:r w:rsidRPr="00A121A6">
        <w:rPr>
          <w:rFonts w:ascii="Times New Roman" w:hAnsi="Times New Roman"/>
          <w:b/>
          <w:sz w:val="24"/>
          <w:szCs w:val="24"/>
        </w:rPr>
        <w:t xml:space="preserve">: </w:t>
      </w:r>
      <w:r w:rsidR="000D1438">
        <w:rPr>
          <w:rFonts w:ascii="Times New Roman" w:hAnsi="Times New Roman"/>
          <w:b/>
          <w:sz w:val="24"/>
          <w:szCs w:val="24"/>
        </w:rPr>
        <w:t>“</w:t>
      </w:r>
      <w:r w:rsidRPr="00A121A6">
        <w:rPr>
          <w:rFonts w:ascii="Times New Roman" w:hAnsi="Times New Roman"/>
          <w:b/>
          <w:sz w:val="24"/>
          <w:szCs w:val="24"/>
        </w:rPr>
        <w:t>Nella seconda ondata meno decessi, ma cresce pressione su ospedali</w:t>
      </w:r>
      <w:r w:rsidR="000D1438">
        <w:rPr>
          <w:rFonts w:ascii="Times New Roman" w:hAnsi="Times New Roman"/>
          <w:b/>
          <w:sz w:val="24"/>
          <w:szCs w:val="24"/>
        </w:rPr>
        <w:t>”</w:t>
      </w:r>
    </w:p>
    <w:p w:rsidR="00A121A6" w:rsidRDefault="00A121A6" w:rsidP="00D763FF">
      <w:pPr>
        <w:widowControl w:val="0"/>
        <w:suppressAutoHyphens/>
        <w:rPr>
          <w:rFonts w:ascii="Times New Roman" w:hAnsi="Times New Roman"/>
          <w:sz w:val="24"/>
          <w:szCs w:val="24"/>
        </w:rPr>
      </w:pPr>
      <w:r w:rsidRPr="00A121A6">
        <w:rPr>
          <w:rFonts w:ascii="Times New Roman" w:hAnsi="Times New Roman"/>
          <w:sz w:val="24"/>
          <w:szCs w:val="24"/>
        </w:rPr>
        <w:t>Il numero di decessi tra febbraio e marzo aumentava giornalmente del 4,6%, mentre tra settembre e ottobre l</w:t>
      </w:r>
      <w:r w:rsidR="000D1438">
        <w:rPr>
          <w:rFonts w:ascii="Times New Roman" w:hAnsi="Times New Roman"/>
          <w:sz w:val="24"/>
          <w:szCs w:val="24"/>
        </w:rPr>
        <w:t>’</w:t>
      </w:r>
      <w:r w:rsidRPr="00A121A6">
        <w:rPr>
          <w:rFonts w:ascii="Times New Roman" w:hAnsi="Times New Roman"/>
          <w:sz w:val="24"/>
          <w:szCs w:val="24"/>
        </w:rPr>
        <w:t xml:space="preserve">incremento è sceso sensibilmente, attestandosi allo 0,13%. </w:t>
      </w:r>
      <w:r w:rsidR="000D1438">
        <w:rPr>
          <w:rFonts w:ascii="Times New Roman" w:hAnsi="Times New Roman"/>
          <w:sz w:val="24"/>
          <w:szCs w:val="24"/>
        </w:rPr>
        <w:t>“</w:t>
      </w:r>
      <w:r w:rsidRPr="00A121A6">
        <w:rPr>
          <w:rFonts w:ascii="Times New Roman" w:hAnsi="Times New Roman"/>
          <w:sz w:val="24"/>
          <w:szCs w:val="24"/>
        </w:rPr>
        <w:t>Urgente migliorare la capacità di tracciamento dei contagi, per evitare il più possibile che gli asintomatici possano trasmettere in maniera inconsapevole il virus come accaduto nella prima fase della pandemia</w:t>
      </w:r>
      <w:r w:rsidR="000D1438">
        <w:rPr>
          <w:rFonts w:ascii="Times New Roman" w:hAnsi="Times New Roman"/>
          <w:sz w:val="24"/>
          <w:szCs w:val="24"/>
        </w:rPr>
        <w:t>”</w:t>
      </w:r>
      <w:r w:rsidRPr="00A121A6">
        <w:rPr>
          <w:rFonts w:ascii="Times New Roman" w:hAnsi="Times New Roman"/>
          <w:sz w:val="24"/>
          <w:szCs w:val="24"/>
        </w:rPr>
        <w:t xml:space="preserve">. </w:t>
      </w:r>
    </w:p>
    <w:p w:rsidR="00A121A6" w:rsidRDefault="00834A86" w:rsidP="00D763FF">
      <w:pPr>
        <w:widowControl w:val="0"/>
        <w:suppressAutoHyphens/>
        <w:rPr>
          <w:rFonts w:ascii="Times New Roman" w:hAnsi="Times New Roman"/>
          <w:sz w:val="24"/>
          <w:szCs w:val="24"/>
        </w:rPr>
      </w:pPr>
      <w:hyperlink r:id="rId17" w:history="1">
        <w:r w:rsidR="00A121A6" w:rsidRPr="00A121A6">
          <w:rPr>
            <w:rStyle w:val="Collegamentoipertestuale"/>
            <w:rFonts w:ascii="Times New Roman" w:hAnsi="Times New Roman"/>
            <w:b/>
            <w:sz w:val="24"/>
            <w:szCs w:val="24"/>
          </w:rPr>
          <w:t>Leggi l</w:t>
        </w:r>
        <w:r w:rsidR="000D1438">
          <w:rPr>
            <w:rStyle w:val="Collegamentoipertestuale"/>
            <w:rFonts w:ascii="Times New Roman" w:hAnsi="Times New Roman"/>
            <w:b/>
            <w:sz w:val="24"/>
            <w:szCs w:val="24"/>
          </w:rPr>
          <w:t>’</w:t>
        </w:r>
        <w:r w:rsidR="00A121A6" w:rsidRPr="00A121A6">
          <w:rPr>
            <w:rStyle w:val="Collegamentoipertestuale"/>
            <w:rFonts w:ascii="Times New Roman" w:hAnsi="Times New Roman"/>
            <w:b/>
            <w:sz w:val="24"/>
            <w:szCs w:val="24"/>
          </w:rPr>
          <w:t>articolo</w:t>
        </w:r>
      </w:hyperlink>
      <w:r w:rsidR="00A121A6" w:rsidRPr="00A121A6">
        <w:rPr>
          <w:rFonts w:ascii="Times New Roman" w:hAnsi="Times New Roman"/>
          <w:b/>
          <w:sz w:val="24"/>
          <w:szCs w:val="24"/>
        </w:rPr>
        <w:t xml:space="preserve">. </w:t>
      </w:r>
      <w:hyperlink r:id="rId18" w:history="1">
        <w:r w:rsidR="00A121A6" w:rsidRPr="00A121A6">
          <w:rPr>
            <w:rStyle w:val="Collegamentoipertestuale"/>
            <w:rFonts w:ascii="Times New Roman" w:hAnsi="Times New Roman"/>
            <w:b/>
            <w:sz w:val="24"/>
            <w:szCs w:val="24"/>
          </w:rPr>
          <w:t>Link al report</w:t>
        </w:r>
      </w:hyperlink>
      <w:r w:rsidR="00A121A6" w:rsidRPr="00A121A6">
        <w:rPr>
          <w:rFonts w:ascii="Times New Roman" w:hAnsi="Times New Roman"/>
          <w:b/>
          <w:sz w:val="24"/>
          <w:szCs w:val="24"/>
        </w:rPr>
        <w:t xml:space="preserve">. </w:t>
      </w:r>
    </w:p>
    <w:p w:rsidR="00A121A6" w:rsidRPr="00A42889" w:rsidRDefault="00A121A6" w:rsidP="00D763FF">
      <w:pPr>
        <w:widowControl w:val="0"/>
        <w:suppressAutoHyphens/>
        <w:rPr>
          <w:rFonts w:ascii="Times New Roman" w:hAnsi="Times New Roman"/>
          <w:sz w:val="24"/>
          <w:szCs w:val="24"/>
        </w:rPr>
      </w:pPr>
    </w:p>
    <w:p w:rsidR="00D763FF" w:rsidRPr="00A42889" w:rsidRDefault="00D743C1" w:rsidP="00D763FF">
      <w:pPr>
        <w:widowControl w:val="0"/>
        <w:suppressAutoHyphens/>
        <w:rPr>
          <w:rFonts w:ascii="Times New Roman" w:hAnsi="Times New Roman"/>
          <w:sz w:val="24"/>
          <w:szCs w:val="24"/>
        </w:rPr>
      </w:pPr>
      <w:r>
        <w:rPr>
          <w:rFonts w:ascii="Times New Roman" w:eastAsia="Arial Unicode MS" w:hAnsi="Times New Roman"/>
          <w:b/>
          <w:color w:val="1F497D"/>
          <w:kern w:val="2"/>
          <w:sz w:val="24"/>
          <w:szCs w:val="24"/>
          <w:lang w:eastAsia="zh-CN" w:bidi="hi-IN"/>
        </w:rPr>
        <w:t>Dalla Newsletter del 28</w:t>
      </w:r>
      <w:r w:rsidR="00D763FF" w:rsidRPr="00A42889">
        <w:rPr>
          <w:rFonts w:ascii="Times New Roman" w:eastAsia="Arial Unicode MS" w:hAnsi="Times New Roman"/>
          <w:b/>
          <w:color w:val="1F497D"/>
          <w:kern w:val="2"/>
          <w:sz w:val="24"/>
          <w:szCs w:val="24"/>
          <w:lang w:eastAsia="zh-CN" w:bidi="hi-IN"/>
        </w:rPr>
        <w:t xml:space="preserve"> ottobre 2020</w:t>
      </w:r>
      <w:r w:rsidR="00D763FF" w:rsidRPr="00A42889">
        <w:rPr>
          <w:rFonts w:ascii="Times New Roman" w:hAnsi="Times New Roman"/>
          <w:sz w:val="24"/>
          <w:szCs w:val="24"/>
        </w:rPr>
        <w:t xml:space="preserve"> </w:t>
      </w:r>
    </w:p>
    <w:p w:rsidR="00A121A6" w:rsidRPr="00A121A6" w:rsidRDefault="00A121A6" w:rsidP="00A121A6">
      <w:pPr>
        <w:widowControl w:val="0"/>
        <w:suppressAutoHyphens/>
        <w:rPr>
          <w:rFonts w:ascii="Times New Roman" w:hAnsi="Times New Roman"/>
          <w:b/>
          <w:sz w:val="24"/>
          <w:szCs w:val="24"/>
        </w:rPr>
      </w:pPr>
      <w:proofErr w:type="spellStart"/>
      <w:r w:rsidRPr="00A121A6">
        <w:rPr>
          <w:rFonts w:ascii="Times New Roman" w:hAnsi="Times New Roman"/>
          <w:b/>
          <w:sz w:val="24"/>
          <w:szCs w:val="24"/>
        </w:rPr>
        <w:t>Covid</w:t>
      </w:r>
      <w:proofErr w:type="spellEnd"/>
      <w:r w:rsidRPr="00A121A6">
        <w:rPr>
          <w:rFonts w:ascii="Times New Roman" w:hAnsi="Times New Roman"/>
          <w:b/>
          <w:sz w:val="24"/>
          <w:szCs w:val="24"/>
        </w:rPr>
        <w:t xml:space="preserve">. Per </w:t>
      </w:r>
      <w:proofErr w:type="spellStart"/>
      <w:r w:rsidRPr="00A121A6">
        <w:rPr>
          <w:rFonts w:ascii="Times New Roman" w:hAnsi="Times New Roman"/>
          <w:b/>
          <w:sz w:val="24"/>
          <w:szCs w:val="24"/>
        </w:rPr>
        <w:t>Gimbe</w:t>
      </w:r>
      <w:proofErr w:type="spellEnd"/>
      <w:r w:rsidRPr="00A121A6">
        <w:rPr>
          <w:rFonts w:ascii="Times New Roman" w:hAnsi="Times New Roman"/>
          <w:b/>
          <w:sz w:val="24"/>
          <w:szCs w:val="24"/>
        </w:rPr>
        <w:t xml:space="preserve"> serve un </w:t>
      </w:r>
      <w:proofErr w:type="spellStart"/>
      <w:r w:rsidRPr="00A121A6">
        <w:rPr>
          <w:rFonts w:ascii="Times New Roman" w:hAnsi="Times New Roman"/>
          <w:b/>
          <w:sz w:val="24"/>
          <w:szCs w:val="24"/>
        </w:rPr>
        <w:t>lockdown</w:t>
      </w:r>
      <w:proofErr w:type="spellEnd"/>
      <w:r w:rsidRPr="00A121A6">
        <w:rPr>
          <w:rFonts w:ascii="Times New Roman" w:hAnsi="Times New Roman"/>
          <w:b/>
          <w:sz w:val="24"/>
          <w:szCs w:val="24"/>
        </w:rPr>
        <w:t xml:space="preserve"> nazionale di un mese: </w:t>
      </w:r>
      <w:r w:rsidR="000D1438">
        <w:rPr>
          <w:rFonts w:ascii="Times New Roman" w:hAnsi="Times New Roman"/>
          <w:b/>
          <w:sz w:val="24"/>
          <w:szCs w:val="24"/>
        </w:rPr>
        <w:t>“</w:t>
      </w:r>
      <w:r w:rsidRPr="00A121A6">
        <w:rPr>
          <w:rFonts w:ascii="Times New Roman" w:hAnsi="Times New Roman"/>
          <w:b/>
          <w:sz w:val="24"/>
          <w:szCs w:val="24"/>
        </w:rPr>
        <w:t>L</w:t>
      </w:r>
      <w:r w:rsidR="000D1438">
        <w:rPr>
          <w:rFonts w:ascii="Times New Roman" w:hAnsi="Times New Roman"/>
          <w:b/>
          <w:sz w:val="24"/>
          <w:szCs w:val="24"/>
        </w:rPr>
        <w:t>’</w:t>
      </w:r>
      <w:r w:rsidRPr="00A121A6">
        <w:rPr>
          <w:rFonts w:ascii="Times New Roman" w:hAnsi="Times New Roman"/>
          <w:b/>
          <w:sz w:val="24"/>
          <w:szCs w:val="24"/>
        </w:rPr>
        <w:t>epidemia è ormai fuori controllo</w:t>
      </w:r>
      <w:r w:rsidR="000D1438">
        <w:rPr>
          <w:rFonts w:ascii="Times New Roman" w:hAnsi="Times New Roman"/>
          <w:b/>
          <w:sz w:val="24"/>
          <w:szCs w:val="24"/>
        </w:rPr>
        <w:t>”</w:t>
      </w:r>
    </w:p>
    <w:p w:rsidR="00D763FF" w:rsidRPr="00A42889" w:rsidRDefault="00A121A6" w:rsidP="00A121A6">
      <w:pPr>
        <w:widowControl w:val="0"/>
        <w:suppressAutoHyphens/>
        <w:rPr>
          <w:rFonts w:ascii="Times New Roman" w:hAnsi="Times New Roman"/>
          <w:sz w:val="24"/>
          <w:szCs w:val="24"/>
        </w:rPr>
      </w:pPr>
      <w:r w:rsidRPr="00A121A6">
        <w:rPr>
          <w:rFonts w:ascii="Times New Roman" w:hAnsi="Times New Roman"/>
          <w:sz w:val="24"/>
          <w:szCs w:val="24"/>
        </w:rPr>
        <w:t>Nella settimana 21-27 ottobre, rispetto alla precedente, aumento del 108% dei decessi e dell</w:t>
      </w:r>
      <w:r w:rsidR="000D1438">
        <w:rPr>
          <w:rFonts w:ascii="Times New Roman" w:hAnsi="Times New Roman"/>
          <w:sz w:val="24"/>
          <w:szCs w:val="24"/>
        </w:rPr>
        <w:t>’</w:t>
      </w:r>
      <w:r w:rsidRPr="00A121A6">
        <w:rPr>
          <w:rFonts w:ascii="Times New Roman" w:hAnsi="Times New Roman"/>
          <w:sz w:val="24"/>
          <w:szCs w:val="24"/>
        </w:rPr>
        <w:t>89% dei nuovi casi. Sul fronte ospedaliero +5.501 ricoveri e +541 in terapia intensiva con un tempo di raddoppiamento di circa 10 giorni e una stima di oltre 30.000 ricoveri e più di 3.000 terapie intensive occupate all</w:t>
      </w:r>
      <w:r w:rsidR="000D1438">
        <w:rPr>
          <w:rFonts w:ascii="Times New Roman" w:hAnsi="Times New Roman"/>
          <w:sz w:val="24"/>
          <w:szCs w:val="24"/>
        </w:rPr>
        <w:t>’</w:t>
      </w:r>
      <w:r w:rsidRPr="00A121A6">
        <w:rPr>
          <w:rFonts w:ascii="Times New Roman" w:hAnsi="Times New Roman"/>
          <w:sz w:val="24"/>
          <w:szCs w:val="24"/>
        </w:rPr>
        <w:t xml:space="preserve">8 novembre. </w:t>
      </w:r>
      <w:r w:rsidR="000D1438">
        <w:rPr>
          <w:rFonts w:ascii="Times New Roman" w:hAnsi="Times New Roman"/>
          <w:sz w:val="24"/>
          <w:szCs w:val="24"/>
        </w:rPr>
        <w:t>“</w:t>
      </w:r>
      <w:r w:rsidRPr="00A121A6">
        <w:rPr>
          <w:rFonts w:ascii="Times New Roman" w:hAnsi="Times New Roman"/>
          <w:sz w:val="24"/>
          <w:szCs w:val="24"/>
        </w:rPr>
        <w:t xml:space="preserve">Dati ed evidenze scientifiche dimostrano che le misure dei tre ultimi </w:t>
      </w:r>
      <w:proofErr w:type="spellStart"/>
      <w:r w:rsidRPr="00A121A6">
        <w:rPr>
          <w:rFonts w:ascii="Times New Roman" w:hAnsi="Times New Roman"/>
          <w:sz w:val="24"/>
          <w:szCs w:val="24"/>
        </w:rPr>
        <w:t>Dpcm</w:t>
      </w:r>
      <w:proofErr w:type="spellEnd"/>
      <w:r w:rsidRPr="00A121A6">
        <w:rPr>
          <w:rFonts w:ascii="Times New Roman" w:hAnsi="Times New Roman"/>
          <w:sz w:val="24"/>
          <w:szCs w:val="24"/>
        </w:rPr>
        <w:t xml:space="preserve"> sono insufficienti e tardive e che i valori di </w:t>
      </w:r>
      <w:proofErr w:type="spellStart"/>
      <w:r w:rsidRPr="00A121A6">
        <w:rPr>
          <w:rFonts w:ascii="Times New Roman" w:hAnsi="Times New Roman"/>
          <w:sz w:val="24"/>
          <w:szCs w:val="24"/>
        </w:rPr>
        <w:t>Rt</w:t>
      </w:r>
      <w:proofErr w:type="spellEnd"/>
      <w:r w:rsidRPr="00A121A6">
        <w:rPr>
          <w:rFonts w:ascii="Times New Roman" w:hAnsi="Times New Roman"/>
          <w:sz w:val="24"/>
          <w:szCs w:val="24"/>
        </w:rPr>
        <w:t xml:space="preserve"> sottostimano ampiamente la velocità con cui si diffonde il virus</w:t>
      </w:r>
      <w:r w:rsidR="000D1438">
        <w:rPr>
          <w:rFonts w:ascii="Times New Roman" w:hAnsi="Times New Roman"/>
          <w:sz w:val="24"/>
          <w:szCs w:val="24"/>
        </w:rPr>
        <w:t>”</w:t>
      </w:r>
      <w:r w:rsidRPr="00A121A6">
        <w:rPr>
          <w:rFonts w:ascii="Times New Roman" w:hAnsi="Times New Roman"/>
          <w:sz w:val="24"/>
          <w:szCs w:val="24"/>
        </w:rPr>
        <w:t>.</w:t>
      </w:r>
      <w:r>
        <w:rPr>
          <w:rFonts w:ascii="Times New Roman" w:hAnsi="Times New Roman"/>
          <w:sz w:val="24"/>
          <w:szCs w:val="24"/>
        </w:rPr>
        <w:t xml:space="preserve"> </w:t>
      </w:r>
      <w:hyperlink r:id="rId19" w:history="1">
        <w:r w:rsidRPr="00D743C1">
          <w:rPr>
            <w:rStyle w:val="Collegamentoipertestuale"/>
            <w:rFonts w:ascii="Times New Roman" w:hAnsi="Times New Roman"/>
            <w:b/>
            <w:sz w:val="24"/>
            <w:szCs w:val="24"/>
          </w:rPr>
          <w:t>Leggi l</w:t>
        </w:r>
        <w:r w:rsidR="000D1438">
          <w:rPr>
            <w:rStyle w:val="Collegamentoipertestuale"/>
            <w:rFonts w:ascii="Times New Roman" w:hAnsi="Times New Roman"/>
            <w:b/>
            <w:sz w:val="24"/>
            <w:szCs w:val="24"/>
          </w:rPr>
          <w:t>’</w:t>
        </w:r>
        <w:r w:rsidRPr="00D743C1">
          <w:rPr>
            <w:rStyle w:val="Collegamentoipertestuale"/>
            <w:rFonts w:ascii="Times New Roman" w:hAnsi="Times New Roman"/>
            <w:b/>
            <w:sz w:val="24"/>
            <w:szCs w:val="24"/>
          </w:rPr>
          <w:t>articolo.</w:t>
        </w:r>
      </w:hyperlink>
    </w:p>
    <w:p w:rsidR="00D763FF" w:rsidRDefault="00D763FF" w:rsidP="00D763FF">
      <w:pPr>
        <w:widowControl w:val="0"/>
        <w:suppressAutoHyphens/>
        <w:rPr>
          <w:rFonts w:ascii="Times New Roman" w:hAnsi="Times New Roman"/>
          <w:sz w:val="24"/>
          <w:szCs w:val="24"/>
        </w:rPr>
      </w:pPr>
    </w:p>
    <w:p w:rsidR="00D743C1" w:rsidRPr="00D743C1" w:rsidRDefault="00D743C1" w:rsidP="00D743C1">
      <w:pPr>
        <w:widowControl w:val="0"/>
        <w:suppressAutoHyphens/>
        <w:rPr>
          <w:rFonts w:ascii="Times New Roman" w:hAnsi="Times New Roman"/>
          <w:b/>
          <w:sz w:val="24"/>
          <w:szCs w:val="24"/>
        </w:rPr>
      </w:pPr>
      <w:proofErr w:type="spellStart"/>
      <w:r w:rsidRPr="00D743C1">
        <w:rPr>
          <w:rFonts w:ascii="Times New Roman" w:hAnsi="Times New Roman"/>
          <w:b/>
          <w:sz w:val="24"/>
          <w:szCs w:val="24"/>
        </w:rPr>
        <w:t>Covid</w:t>
      </w:r>
      <w:proofErr w:type="spellEnd"/>
      <w:r w:rsidRPr="00D743C1">
        <w:rPr>
          <w:rFonts w:ascii="Times New Roman" w:hAnsi="Times New Roman"/>
          <w:b/>
          <w:sz w:val="24"/>
          <w:szCs w:val="24"/>
        </w:rPr>
        <w:t>. Quasi 1 guarito su 5 nuovamente positivo a tampone dopo 2 settimane. Ma non è detto che siano ancora infettivi. La ricerca del Gemelli</w:t>
      </w:r>
    </w:p>
    <w:p w:rsidR="00D743C1" w:rsidRDefault="00D743C1" w:rsidP="00D743C1">
      <w:pPr>
        <w:widowControl w:val="0"/>
        <w:suppressAutoHyphens/>
        <w:rPr>
          <w:rFonts w:ascii="Times New Roman" w:hAnsi="Times New Roman"/>
          <w:sz w:val="24"/>
          <w:szCs w:val="24"/>
        </w:rPr>
      </w:pPr>
      <w:r w:rsidRPr="00D743C1">
        <w:rPr>
          <w:rFonts w:ascii="Times New Roman" w:hAnsi="Times New Roman"/>
          <w:sz w:val="24"/>
          <w:szCs w:val="24"/>
        </w:rPr>
        <w:t>Lo studio ha coinvolto 131 pazienti Covid-19: si è visto che 22 dei pazienti (16.7%), pur rispettando tutti i criteri per terminare la quarantena (assenza di febbre e due tamponi negativi), hanno presentato nuovamente tampone positivo dopo due settimane. La probabilità di restare positivi al SARS-CoV-2 è più alta tra coloro che presentano ancora dei sintomi. Tuttavia non è chiaro se il tampone positivo sia necessariamente indicativo di presenza del virus vivo e quindi infettivo nel soggetto guarito.</w:t>
      </w:r>
      <w:r>
        <w:rPr>
          <w:rFonts w:ascii="Times New Roman" w:hAnsi="Times New Roman"/>
          <w:sz w:val="24"/>
          <w:szCs w:val="24"/>
        </w:rPr>
        <w:t xml:space="preserve"> </w:t>
      </w:r>
      <w:hyperlink r:id="rId20" w:history="1">
        <w:r w:rsidRPr="00D743C1">
          <w:rPr>
            <w:rStyle w:val="Collegamentoipertestuale"/>
            <w:rFonts w:ascii="Times New Roman" w:hAnsi="Times New Roman"/>
            <w:b/>
            <w:sz w:val="24"/>
            <w:szCs w:val="24"/>
          </w:rPr>
          <w:t>Leggi l</w:t>
        </w:r>
        <w:r w:rsidR="000D1438">
          <w:rPr>
            <w:rStyle w:val="Collegamentoipertestuale"/>
            <w:rFonts w:ascii="Times New Roman" w:hAnsi="Times New Roman"/>
            <w:b/>
            <w:sz w:val="24"/>
            <w:szCs w:val="24"/>
          </w:rPr>
          <w:t>’</w:t>
        </w:r>
        <w:r w:rsidRPr="00D743C1">
          <w:rPr>
            <w:rStyle w:val="Collegamentoipertestuale"/>
            <w:rFonts w:ascii="Times New Roman" w:hAnsi="Times New Roman"/>
            <w:b/>
            <w:sz w:val="24"/>
            <w:szCs w:val="24"/>
          </w:rPr>
          <w:t>articolo</w:t>
        </w:r>
      </w:hyperlink>
      <w:r>
        <w:rPr>
          <w:rFonts w:ascii="Times New Roman" w:hAnsi="Times New Roman"/>
          <w:sz w:val="24"/>
          <w:szCs w:val="24"/>
        </w:rPr>
        <w:t xml:space="preserve">. </w:t>
      </w:r>
    </w:p>
    <w:p w:rsidR="00D743C1" w:rsidRPr="00A42889" w:rsidRDefault="00D743C1" w:rsidP="00D763FF">
      <w:pPr>
        <w:widowControl w:val="0"/>
        <w:suppressAutoHyphens/>
        <w:rPr>
          <w:rFonts w:ascii="Times New Roman" w:hAnsi="Times New Roman"/>
          <w:sz w:val="24"/>
          <w:szCs w:val="24"/>
        </w:rPr>
      </w:pPr>
    </w:p>
    <w:p w:rsidR="00D763FF" w:rsidRPr="00A42889" w:rsidRDefault="001D089A" w:rsidP="00D763FF">
      <w:pPr>
        <w:widowControl w:val="0"/>
        <w:suppressAutoHyphens/>
        <w:rPr>
          <w:rFonts w:ascii="Times New Roman" w:hAnsi="Times New Roman"/>
          <w:sz w:val="24"/>
          <w:szCs w:val="24"/>
        </w:rPr>
      </w:pPr>
      <w:r>
        <w:rPr>
          <w:rFonts w:ascii="Times New Roman" w:eastAsia="Arial Unicode MS" w:hAnsi="Times New Roman"/>
          <w:b/>
          <w:color w:val="1F497D"/>
          <w:kern w:val="2"/>
          <w:sz w:val="24"/>
          <w:szCs w:val="24"/>
          <w:lang w:eastAsia="zh-CN" w:bidi="hi-IN"/>
        </w:rPr>
        <w:t>Dalla Newsletter del 29</w:t>
      </w:r>
      <w:r w:rsidR="00D763FF" w:rsidRPr="00A42889">
        <w:rPr>
          <w:rFonts w:ascii="Times New Roman" w:eastAsia="Arial Unicode MS" w:hAnsi="Times New Roman"/>
          <w:b/>
          <w:color w:val="1F497D"/>
          <w:kern w:val="2"/>
          <w:sz w:val="24"/>
          <w:szCs w:val="24"/>
          <w:lang w:eastAsia="zh-CN" w:bidi="hi-IN"/>
        </w:rPr>
        <w:t xml:space="preserve"> ottobre 2020</w:t>
      </w:r>
      <w:r w:rsidR="00D763FF" w:rsidRPr="00A42889">
        <w:rPr>
          <w:rFonts w:ascii="Times New Roman" w:hAnsi="Times New Roman"/>
          <w:sz w:val="24"/>
          <w:szCs w:val="24"/>
        </w:rPr>
        <w:t xml:space="preserve"> </w:t>
      </w:r>
    </w:p>
    <w:p w:rsidR="001D089A" w:rsidRPr="001D089A" w:rsidRDefault="001D089A" w:rsidP="001D089A">
      <w:pPr>
        <w:widowControl w:val="0"/>
        <w:suppressAutoHyphens/>
        <w:rPr>
          <w:rFonts w:ascii="Times New Roman" w:hAnsi="Times New Roman"/>
          <w:b/>
          <w:sz w:val="24"/>
          <w:szCs w:val="24"/>
        </w:rPr>
      </w:pPr>
      <w:proofErr w:type="spellStart"/>
      <w:r w:rsidRPr="001D089A">
        <w:rPr>
          <w:rFonts w:ascii="Times New Roman" w:hAnsi="Times New Roman"/>
          <w:b/>
          <w:sz w:val="24"/>
          <w:szCs w:val="24"/>
        </w:rPr>
        <w:t>Covid</w:t>
      </w:r>
      <w:proofErr w:type="spellEnd"/>
      <w:r w:rsidRPr="001D089A">
        <w:rPr>
          <w:rFonts w:ascii="Times New Roman" w:hAnsi="Times New Roman"/>
          <w:b/>
          <w:sz w:val="24"/>
          <w:szCs w:val="24"/>
        </w:rPr>
        <w:t xml:space="preserve">. Arcuri: </w:t>
      </w:r>
      <w:r w:rsidR="000D1438">
        <w:rPr>
          <w:rFonts w:ascii="Times New Roman" w:hAnsi="Times New Roman"/>
          <w:b/>
          <w:sz w:val="24"/>
          <w:szCs w:val="24"/>
        </w:rPr>
        <w:t>“</w:t>
      </w:r>
      <w:r w:rsidRPr="001D089A">
        <w:rPr>
          <w:rFonts w:ascii="Times New Roman" w:hAnsi="Times New Roman"/>
          <w:b/>
          <w:sz w:val="24"/>
          <w:szCs w:val="24"/>
        </w:rPr>
        <w:t>Necessario raffreddare la curva o il sistema sanitario non reggerà. Bisogna muoversi il meno possibile. Abbiamo più di 10mila posti letto pronti in terapia intensiva</w:t>
      </w:r>
      <w:r w:rsidR="000D1438">
        <w:rPr>
          <w:rFonts w:ascii="Times New Roman" w:hAnsi="Times New Roman"/>
          <w:b/>
          <w:sz w:val="24"/>
          <w:szCs w:val="24"/>
        </w:rPr>
        <w:t>”</w:t>
      </w:r>
    </w:p>
    <w:p w:rsidR="00D763FF" w:rsidRPr="00A42889" w:rsidRDefault="000D1438" w:rsidP="001D089A">
      <w:pPr>
        <w:widowControl w:val="0"/>
        <w:suppressAutoHyphens/>
        <w:rPr>
          <w:rFonts w:ascii="Times New Roman" w:hAnsi="Times New Roman"/>
          <w:sz w:val="24"/>
          <w:szCs w:val="24"/>
        </w:rPr>
      </w:pPr>
      <w:r>
        <w:rPr>
          <w:rFonts w:ascii="Times New Roman" w:hAnsi="Times New Roman"/>
          <w:sz w:val="24"/>
          <w:szCs w:val="24"/>
        </w:rPr>
        <w:t>“</w:t>
      </w:r>
      <w:r w:rsidR="001D089A" w:rsidRPr="001D089A">
        <w:rPr>
          <w:rFonts w:ascii="Times New Roman" w:hAnsi="Times New Roman"/>
          <w:sz w:val="24"/>
          <w:szCs w:val="24"/>
        </w:rPr>
        <w:t>È un altro mondo rispetto a marzo, ma l</w:t>
      </w:r>
      <w:r>
        <w:rPr>
          <w:rFonts w:ascii="Times New Roman" w:hAnsi="Times New Roman"/>
          <w:sz w:val="24"/>
          <w:szCs w:val="24"/>
        </w:rPr>
        <w:t>’</w:t>
      </w:r>
      <w:r w:rsidR="001D089A" w:rsidRPr="001D089A">
        <w:rPr>
          <w:rFonts w:ascii="Times New Roman" w:hAnsi="Times New Roman"/>
          <w:sz w:val="24"/>
          <w:szCs w:val="24"/>
        </w:rPr>
        <w:t xml:space="preserve">indice </w:t>
      </w:r>
      <w:proofErr w:type="spellStart"/>
      <w:r w:rsidR="001D089A" w:rsidRPr="001D089A">
        <w:rPr>
          <w:rFonts w:ascii="Times New Roman" w:hAnsi="Times New Roman"/>
          <w:sz w:val="24"/>
          <w:szCs w:val="24"/>
        </w:rPr>
        <w:t>Rt</w:t>
      </w:r>
      <w:proofErr w:type="spellEnd"/>
      <w:r w:rsidR="001D089A" w:rsidRPr="001D089A">
        <w:rPr>
          <w:rFonts w:ascii="Times New Roman" w:hAnsi="Times New Roman"/>
          <w:sz w:val="24"/>
          <w:szCs w:val="24"/>
        </w:rPr>
        <w:t xml:space="preserve"> raddoppia ogni settimana, questa è la realtà</w:t>
      </w:r>
      <w:r>
        <w:rPr>
          <w:rFonts w:ascii="Times New Roman" w:hAnsi="Times New Roman"/>
          <w:sz w:val="24"/>
          <w:szCs w:val="24"/>
        </w:rPr>
        <w:t>”</w:t>
      </w:r>
      <w:r w:rsidR="001D089A" w:rsidRPr="001D089A">
        <w:rPr>
          <w:rFonts w:ascii="Times New Roman" w:hAnsi="Times New Roman"/>
          <w:sz w:val="24"/>
          <w:szCs w:val="24"/>
        </w:rPr>
        <w:t>. Per il commissario all</w:t>
      </w:r>
      <w:r>
        <w:rPr>
          <w:rFonts w:ascii="Times New Roman" w:hAnsi="Times New Roman"/>
          <w:sz w:val="24"/>
          <w:szCs w:val="24"/>
        </w:rPr>
        <w:t>’</w:t>
      </w:r>
      <w:r w:rsidR="001D089A" w:rsidRPr="001D089A">
        <w:rPr>
          <w:rFonts w:ascii="Times New Roman" w:hAnsi="Times New Roman"/>
          <w:sz w:val="24"/>
          <w:szCs w:val="24"/>
        </w:rPr>
        <w:t xml:space="preserve">emergenza le scuole non sono un luogo di contagio, mentre </w:t>
      </w:r>
      <w:r>
        <w:rPr>
          <w:rFonts w:ascii="Times New Roman" w:hAnsi="Times New Roman"/>
          <w:sz w:val="24"/>
          <w:szCs w:val="24"/>
        </w:rPr>
        <w:t>“</w:t>
      </w:r>
      <w:r w:rsidR="001D089A" w:rsidRPr="001D089A">
        <w:rPr>
          <w:rFonts w:ascii="Times New Roman" w:hAnsi="Times New Roman"/>
          <w:sz w:val="24"/>
          <w:szCs w:val="24"/>
        </w:rPr>
        <w:t>oggi sappiamo che la maggior parte dei contagi avviene in famiglia</w:t>
      </w:r>
      <w:r>
        <w:rPr>
          <w:rFonts w:ascii="Times New Roman" w:hAnsi="Times New Roman"/>
          <w:sz w:val="24"/>
          <w:szCs w:val="24"/>
        </w:rPr>
        <w:t>”</w:t>
      </w:r>
      <w:r w:rsidR="001D089A" w:rsidRPr="001D089A">
        <w:rPr>
          <w:rFonts w:ascii="Times New Roman" w:hAnsi="Times New Roman"/>
          <w:sz w:val="24"/>
          <w:szCs w:val="24"/>
        </w:rPr>
        <w:t xml:space="preserve">. Un appello anche ai medici di base, per curare il più possibile i malati in casa. Poi sulle terapie intensive: </w:t>
      </w:r>
      <w:r>
        <w:rPr>
          <w:rFonts w:ascii="Times New Roman" w:hAnsi="Times New Roman"/>
          <w:sz w:val="24"/>
          <w:szCs w:val="24"/>
        </w:rPr>
        <w:t>“</w:t>
      </w:r>
      <w:r w:rsidR="001D089A" w:rsidRPr="001D089A">
        <w:rPr>
          <w:rFonts w:ascii="Times New Roman" w:hAnsi="Times New Roman"/>
          <w:sz w:val="24"/>
          <w:szCs w:val="24"/>
        </w:rPr>
        <w:t>Complessivamente i posti letto in terapia intensiva già attivati o attivabili in pochi giorni sono 10.337, poco meno dei 10.700 che avrebbero dovuto essere pronti alla fine dell</w:t>
      </w:r>
      <w:r>
        <w:rPr>
          <w:rFonts w:ascii="Times New Roman" w:hAnsi="Times New Roman"/>
          <w:sz w:val="24"/>
          <w:szCs w:val="24"/>
        </w:rPr>
        <w:t>’</w:t>
      </w:r>
      <w:r w:rsidR="001D089A" w:rsidRPr="001D089A">
        <w:rPr>
          <w:rFonts w:ascii="Times New Roman" w:hAnsi="Times New Roman"/>
          <w:sz w:val="24"/>
          <w:szCs w:val="24"/>
        </w:rPr>
        <w:t xml:space="preserve">operazione di rafforzamento degli ospedali </w:t>
      </w:r>
      <w:proofErr w:type="spellStart"/>
      <w:r w:rsidR="001D089A" w:rsidRPr="001D089A">
        <w:rPr>
          <w:rFonts w:ascii="Times New Roman" w:hAnsi="Times New Roman"/>
          <w:sz w:val="24"/>
          <w:szCs w:val="24"/>
        </w:rPr>
        <w:t>Covid</w:t>
      </w:r>
      <w:proofErr w:type="spellEnd"/>
      <w:r w:rsidR="001D089A" w:rsidRPr="001D089A">
        <w:rPr>
          <w:rFonts w:ascii="Times New Roman" w:hAnsi="Times New Roman"/>
          <w:sz w:val="24"/>
          <w:szCs w:val="24"/>
        </w:rPr>
        <w:t xml:space="preserve"> da qui al 2022</w:t>
      </w:r>
      <w:r>
        <w:rPr>
          <w:rFonts w:ascii="Times New Roman" w:hAnsi="Times New Roman"/>
          <w:sz w:val="24"/>
          <w:szCs w:val="24"/>
        </w:rPr>
        <w:t>”</w:t>
      </w:r>
      <w:r w:rsidR="001D089A" w:rsidRPr="001D089A">
        <w:rPr>
          <w:rFonts w:ascii="Times New Roman" w:hAnsi="Times New Roman"/>
          <w:sz w:val="24"/>
          <w:szCs w:val="24"/>
        </w:rPr>
        <w:t xml:space="preserve">. </w:t>
      </w:r>
      <w:hyperlink r:id="rId21" w:history="1">
        <w:r w:rsidR="001D089A" w:rsidRPr="001D089A">
          <w:rPr>
            <w:rStyle w:val="Collegamentoipertestuale"/>
            <w:rFonts w:ascii="Times New Roman" w:hAnsi="Times New Roman"/>
            <w:b/>
            <w:sz w:val="24"/>
            <w:szCs w:val="24"/>
          </w:rPr>
          <w:t>Leggi l</w:t>
        </w:r>
        <w:r>
          <w:rPr>
            <w:rStyle w:val="Collegamentoipertestuale"/>
            <w:rFonts w:ascii="Times New Roman" w:hAnsi="Times New Roman"/>
            <w:b/>
            <w:sz w:val="24"/>
            <w:szCs w:val="24"/>
          </w:rPr>
          <w:t>’</w:t>
        </w:r>
        <w:r w:rsidR="001D089A" w:rsidRPr="001D089A">
          <w:rPr>
            <w:rStyle w:val="Collegamentoipertestuale"/>
            <w:rFonts w:ascii="Times New Roman" w:hAnsi="Times New Roman"/>
            <w:b/>
            <w:sz w:val="24"/>
            <w:szCs w:val="24"/>
          </w:rPr>
          <w:t>articolo</w:t>
        </w:r>
      </w:hyperlink>
      <w:r w:rsidR="001D089A" w:rsidRPr="001D089A">
        <w:rPr>
          <w:rFonts w:ascii="Times New Roman" w:hAnsi="Times New Roman"/>
          <w:b/>
          <w:sz w:val="24"/>
          <w:szCs w:val="24"/>
        </w:rPr>
        <w:t xml:space="preserve">. </w:t>
      </w:r>
      <w:hyperlink r:id="rId22" w:history="1">
        <w:r w:rsidR="001D089A" w:rsidRPr="001D089A">
          <w:rPr>
            <w:rStyle w:val="Collegamentoipertestuale"/>
            <w:rFonts w:ascii="Times New Roman" w:hAnsi="Times New Roman"/>
            <w:b/>
            <w:sz w:val="24"/>
            <w:szCs w:val="24"/>
          </w:rPr>
          <w:t>Link alle slide</w:t>
        </w:r>
      </w:hyperlink>
      <w:r w:rsidR="001D089A" w:rsidRPr="001D089A">
        <w:rPr>
          <w:rFonts w:ascii="Times New Roman" w:hAnsi="Times New Roman"/>
          <w:b/>
          <w:sz w:val="24"/>
          <w:szCs w:val="24"/>
        </w:rPr>
        <w:t>.</w:t>
      </w:r>
    </w:p>
    <w:p w:rsidR="00D763FF" w:rsidRDefault="00D763FF" w:rsidP="00D763FF">
      <w:pPr>
        <w:widowControl w:val="0"/>
        <w:suppressAutoHyphens/>
        <w:rPr>
          <w:rFonts w:ascii="Times New Roman" w:hAnsi="Times New Roman"/>
          <w:sz w:val="24"/>
          <w:szCs w:val="24"/>
        </w:rPr>
      </w:pPr>
    </w:p>
    <w:p w:rsidR="00857921" w:rsidRPr="00857921" w:rsidRDefault="00857921" w:rsidP="00857921">
      <w:pPr>
        <w:widowControl w:val="0"/>
        <w:suppressAutoHyphens/>
        <w:rPr>
          <w:rFonts w:ascii="Times New Roman" w:hAnsi="Times New Roman"/>
          <w:b/>
          <w:sz w:val="24"/>
          <w:szCs w:val="24"/>
        </w:rPr>
      </w:pPr>
      <w:r w:rsidRPr="00857921">
        <w:rPr>
          <w:rFonts w:ascii="Times New Roman" w:hAnsi="Times New Roman"/>
          <w:b/>
          <w:sz w:val="24"/>
          <w:szCs w:val="24"/>
        </w:rPr>
        <w:t xml:space="preserve">Dipendenze. Nel 2018 assistiti dai </w:t>
      </w:r>
      <w:proofErr w:type="spellStart"/>
      <w:r w:rsidRPr="00857921">
        <w:rPr>
          <w:rFonts w:ascii="Times New Roman" w:hAnsi="Times New Roman"/>
          <w:b/>
          <w:sz w:val="24"/>
          <w:szCs w:val="24"/>
        </w:rPr>
        <w:t>SerD</w:t>
      </w:r>
      <w:proofErr w:type="spellEnd"/>
      <w:r w:rsidRPr="00857921">
        <w:rPr>
          <w:rFonts w:ascii="Times New Roman" w:hAnsi="Times New Roman"/>
          <w:b/>
          <w:sz w:val="24"/>
          <w:szCs w:val="24"/>
        </w:rPr>
        <w:t xml:space="preserve"> 128 mila pazienti. Per lo più maschi. Tra i vecchi utenti sostanza più usata è l</w:t>
      </w:r>
      <w:r w:rsidR="000D1438">
        <w:rPr>
          <w:rFonts w:ascii="Times New Roman" w:hAnsi="Times New Roman"/>
          <w:b/>
          <w:sz w:val="24"/>
          <w:szCs w:val="24"/>
        </w:rPr>
        <w:t>’</w:t>
      </w:r>
      <w:r w:rsidRPr="00857921">
        <w:rPr>
          <w:rFonts w:ascii="Times New Roman" w:hAnsi="Times New Roman"/>
          <w:b/>
          <w:sz w:val="24"/>
          <w:szCs w:val="24"/>
        </w:rPr>
        <w:t>eroina, tra i nuovi la cocaina. Il report del Ministero</w:t>
      </w:r>
    </w:p>
    <w:p w:rsidR="00857921" w:rsidRDefault="00857921" w:rsidP="00857921">
      <w:pPr>
        <w:widowControl w:val="0"/>
        <w:suppressAutoHyphens/>
        <w:rPr>
          <w:rFonts w:ascii="Times New Roman" w:hAnsi="Times New Roman"/>
          <w:sz w:val="24"/>
          <w:szCs w:val="24"/>
        </w:rPr>
      </w:pPr>
      <w:r w:rsidRPr="00857921">
        <w:rPr>
          <w:rFonts w:ascii="Times New Roman" w:hAnsi="Times New Roman"/>
          <w:sz w:val="24"/>
          <w:szCs w:val="24"/>
        </w:rPr>
        <w:t xml:space="preserve">Pubblicata la prima analisi a livello nazionale dei dati rilevati attraverso il Sistema Informativo Nazionale per le Dipendenze (SIND) del Ministero della Salute. A livello nazionale, ogni utente ha ricevuto mediamente 20 prestazioni di tipo sanitario, 185 prestazioni farmacologiche, 13 prestazioni psicosociali. Nel tempo è aumentata la proporzione di persone che richiedono un trattamento per uso di cocaina, in particolare tra i nuovi utenti per i quali la dipendenza da cocaina rappresenta in assoluto il problema principale. </w:t>
      </w:r>
      <w:hyperlink r:id="rId23" w:history="1">
        <w:r w:rsidRPr="00857921">
          <w:rPr>
            <w:rStyle w:val="Collegamentoipertestuale"/>
            <w:rFonts w:ascii="Times New Roman" w:hAnsi="Times New Roman"/>
            <w:b/>
            <w:sz w:val="24"/>
            <w:szCs w:val="24"/>
          </w:rPr>
          <w:t>Leggi l</w:t>
        </w:r>
        <w:r w:rsidR="000D1438">
          <w:rPr>
            <w:rStyle w:val="Collegamentoipertestuale"/>
            <w:rFonts w:ascii="Times New Roman" w:hAnsi="Times New Roman"/>
            <w:b/>
            <w:sz w:val="24"/>
            <w:szCs w:val="24"/>
          </w:rPr>
          <w:t>’</w:t>
        </w:r>
        <w:r w:rsidRPr="00857921">
          <w:rPr>
            <w:rStyle w:val="Collegamentoipertestuale"/>
            <w:rFonts w:ascii="Times New Roman" w:hAnsi="Times New Roman"/>
            <w:b/>
            <w:sz w:val="24"/>
            <w:szCs w:val="24"/>
          </w:rPr>
          <w:t>articolo</w:t>
        </w:r>
      </w:hyperlink>
      <w:r>
        <w:rPr>
          <w:rFonts w:ascii="Times New Roman" w:hAnsi="Times New Roman"/>
          <w:sz w:val="24"/>
          <w:szCs w:val="24"/>
        </w:rPr>
        <w:t xml:space="preserve">. </w:t>
      </w:r>
      <w:hyperlink r:id="rId24" w:history="1">
        <w:r w:rsidRPr="00857921">
          <w:rPr>
            <w:rStyle w:val="Collegamentoipertestuale"/>
            <w:rFonts w:ascii="Times New Roman" w:hAnsi="Times New Roman"/>
            <w:b/>
            <w:sz w:val="24"/>
            <w:szCs w:val="24"/>
          </w:rPr>
          <w:t>Link al rapporto</w:t>
        </w:r>
      </w:hyperlink>
      <w:r>
        <w:rPr>
          <w:rFonts w:ascii="Times New Roman" w:hAnsi="Times New Roman"/>
          <w:sz w:val="24"/>
          <w:szCs w:val="24"/>
        </w:rPr>
        <w:t xml:space="preserve">. </w:t>
      </w:r>
    </w:p>
    <w:p w:rsidR="00857921" w:rsidRPr="00A42889" w:rsidRDefault="00857921" w:rsidP="00D763FF">
      <w:pPr>
        <w:widowControl w:val="0"/>
        <w:suppressAutoHyphens/>
        <w:rPr>
          <w:rFonts w:ascii="Times New Roman" w:hAnsi="Times New Roman"/>
          <w:sz w:val="24"/>
          <w:szCs w:val="24"/>
        </w:rPr>
      </w:pPr>
    </w:p>
    <w:p w:rsidR="00D763FF" w:rsidRPr="00A42889" w:rsidRDefault="00857921" w:rsidP="00D763FF">
      <w:pPr>
        <w:widowControl w:val="0"/>
        <w:suppressAutoHyphens/>
        <w:rPr>
          <w:rFonts w:ascii="Times New Roman" w:hAnsi="Times New Roman"/>
          <w:sz w:val="24"/>
          <w:szCs w:val="24"/>
        </w:rPr>
      </w:pPr>
      <w:r>
        <w:rPr>
          <w:rFonts w:ascii="Times New Roman" w:eastAsia="Arial Unicode MS" w:hAnsi="Times New Roman"/>
          <w:b/>
          <w:color w:val="1F497D"/>
          <w:kern w:val="2"/>
          <w:sz w:val="24"/>
          <w:szCs w:val="24"/>
          <w:lang w:eastAsia="zh-CN" w:bidi="hi-IN"/>
        </w:rPr>
        <w:t>Dalla Newsletter del 30</w:t>
      </w:r>
      <w:r w:rsidR="00D763FF" w:rsidRPr="00A42889">
        <w:rPr>
          <w:rFonts w:ascii="Times New Roman" w:eastAsia="Arial Unicode MS" w:hAnsi="Times New Roman"/>
          <w:b/>
          <w:color w:val="1F497D"/>
          <w:kern w:val="2"/>
          <w:sz w:val="24"/>
          <w:szCs w:val="24"/>
          <w:lang w:eastAsia="zh-CN" w:bidi="hi-IN"/>
        </w:rPr>
        <w:t xml:space="preserve"> ottobre 2020</w:t>
      </w:r>
      <w:r w:rsidR="00D763FF" w:rsidRPr="00A42889">
        <w:rPr>
          <w:rFonts w:ascii="Times New Roman" w:hAnsi="Times New Roman"/>
          <w:sz w:val="24"/>
          <w:szCs w:val="24"/>
        </w:rPr>
        <w:t xml:space="preserve"> </w:t>
      </w:r>
    </w:p>
    <w:p w:rsidR="00857921" w:rsidRPr="00857921" w:rsidRDefault="00857921" w:rsidP="00857921">
      <w:pPr>
        <w:widowControl w:val="0"/>
        <w:suppressAutoHyphens/>
        <w:rPr>
          <w:rFonts w:ascii="Times New Roman" w:hAnsi="Times New Roman"/>
          <w:b/>
          <w:sz w:val="24"/>
          <w:szCs w:val="24"/>
        </w:rPr>
      </w:pPr>
      <w:r w:rsidRPr="00857921">
        <w:rPr>
          <w:rFonts w:ascii="Times New Roman" w:hAnsi="Times New Roman"/>
          <w:b/>
          <w:sz w:val="24"/>
          <w:szCs w:val="24"/>
        </w:rPr>
        <w:lastRenderedPageBreak/>
        <w:t xml:space="preserve">Monitoraggio </w:t>
      </w:r>
      <w:proofErr w:type="spellStart"/>
      <w:r w:rsidRPr="00857921">
        <w:rPr>
          <w:rFonts w:ascii="Times New Roman" w:hAnsi="Times New Roman"/>
          <w:b/>
          <w:sz w:val="24"/>
          <w:szCs w:val="24"/>
        </w:rPr>
        <w:t>Covid</w:t>
      </w:r>
      <w:proofErr w:type="spellEnd"/>
      <w:r w:rsidRPr="00857921">
        <w:rPr>
          <w:rFonts w:ascii="Times New Roman" w:hAnsi="Times New Roman"/>
          <w:b/>
          <w:sz w:val="24"/>
          <w:szCs w:val="24"/>
        </w:rPr>
        <w:t xml:space="preserve">. Undici Regioni e PA ad alto rischio. </w:t>
      </w:r>
      <w:proofErr w:type="spellStart"/>
      <w:r w:rsidRPr="00857921">
        <w:rPr>
          <w:rFonts w:ascii="Times New Roman" w:hAnsi="Times New Roman"/>
          <w:b/>
          <w:sz w:val="24"/>
          <w:szCs w:val="24"/>
        </w:rPr>
        <w:t>Iss</w:t>
      </w:r>
      <w:proofErr w:type="spellEnd"/>
      <w:r w:rsidRPr="00857921">
        <w:rPr>
          <w:rFonts w:ascii="Times New Roman" w:hAnsi="Times New Roman"/>
          <w:b/>
          <w:sz w:val="24"/>
          <w:szCs w:val="24"/>
        </w:rPr>
        <w:t xml:space="preserve"> e Ministero: </w:t>
      </w:r>
      <w:r w:rsidR="000D1438">
        <w:rPr>
          <w:rFonts w:ascii="Times New Roman" w:hAnsi="Times New Roman"/>
          <w:b/>
          <w:sz w:val="24"/>
          <w:szCs w:val="24"/>
        </w:rPr>
        <w:t>“</w:t>
      </w:r>
      <w:r w:rsidRPr="00857921">
        <w:rPr>
          <w:rFonts w:ascii="Times New Roman" w:hAnsi="Times New Roman"/>
          <w:b/>
          <w:sz w:val="24"/>
          <w:szCs w:val="24"/>
        </w:rPr>
        <w:t>Si va verso scenario 4. Restrizioni ad attività non essenziali e mobilità</w:t>
      </w:r>
      <w:r w:rsidR="000D1438">
        <w:rPr>
          <w:rFonts w:ascii="Times New Roman" w:hAnsi="Times New Roman"/>
          <w:b/>
          <w:sz w:val="24"/>
          <w:szCs w:val="24"/>
        </w:rPr>
        <w:t>”</w:t>
      </w:r>
    </w:p>
    <w:p w:rsidR="00D763FF" w:rsidRPr="00A42889" w:rsidRDefault="000D1438" w:rsidP="00857921">
      <w:pPr>
        <w:widowControl w:val="0"/>
        <w:suppressAutoHyphens/>
        <w:rPr>
          <w:rFonts w:ascii="Times New Roman" w:hAnsi="Times New Roman"/>
          <w:sz w:val="24"/>
          <w:szCs w:val="24"/>
        </w:rPr>
      </w:pPr>
      <w:r>
        <w:rPr>
          <w:rFonts w:ascii="Times New Roman" w:hAnsi="Times New Roman"/>
          <w:sz w:val="24"/>
          <w:szCs w:val="24"/>
        </w:rPr>
        <w:t>“</w:t>
      </w:r>
      <w:r w:rsidR="00857921">
        <w:rPr>
          <w:rFonts w:ascii="Times New Roman" w:hAnsi="Times New Roman"/>
          <w:sz w:val="24"/>
          <w:szCs w:val="24"/>
        </w:rPr>
        <w:t xml:space="preserve">Sono necessarie misure, rimarcano </w:t>
      </w:r>
      <w:proofErr w:type="spellStart"/>
      <w:r w:rsidR="00857921">
        <w:rPr>
          <w:rFonts w:ascii="Times New Roman" w:hAnsi="Times New Roman"/>
          <w:sz w:val="24"/>
          <w:szCs w:val="24"/>
        </w:rPr>
        <w:t>Iss</w:t>
      </w:r>
      <w:proofErr w:type="spellEnd"/>
      <w:r w:rsidR="00857921">
        <w:rPr>
          <w:rFonts w:ascii="Times New Roman" w:hAnsi="Times New Roman"/>
          <w:sz w:val="24"/>
          <w:szCs w:val="24"/>
        </w:rPr>
        <w:t xml:space="preserve"> e Ministero,</w:t>
      </w:r>
      <w:r w:rsidR="00857921" w:rsidRPr="00857921">
        <w:rPr>
          <w:rFonts w:ascii="Times New Roman" w:hAnsi="Times New Roman"/>
          <w:sz w:val="24"/>
          <w:szCs w:val="24"/>
        </w:rPr>
        <w:t xml:space="preserve"> che favoriscano una drastica riduzione delle interazioni fisiche tra le persone e che possano alleggerire la pressione sui servizi sanitari, comprese restrizioni nelle attività non essenziali e restrizioni della mobilità nonché l</w:t>
      </w:r>
      <w:r>
        <w:rPr>
          <w:rFonts w:ascii="Times New Roman" w:hAnsi="Times New Roman"/>
          <w:sz w:val="24"/>
          <w:szCs w:val="24"/>
        </w:rPr>
        <w:t>’</w:t>
      </w:r>
      <w:r w:rsidR="00857921" w:rsidRPr="00857921">
        <w:rPr>
          <w:rFonts w:ascii="Times New Roman" w:hAnsi="Times New Roman"/>
          <w:sz w:val="24"/>
          <w:szCs w:val="24"/>
        </w:rPr>
        <w:t xml:space="preserve">attuazione delle altre misure già previste nel documento </w:t>
      </w:r>
      <w:r>
        <w:rPr>
          <w:rFonts w:ascii="Times New Roman" w:hAnsi="Times New Roman"/>
          <w:sz w:val="24"/>
          <w:szCs w:val="24"/>
        </w:rPr>
        <w:t>“</w:t>
      </w:r>
      <w:r w:rsidR="00857921" w:rsidRPr="00857921">
        <w:rPr>
          <w:rFonts w:ascii="Times New Roman" w:hAnsi="Times New Roman"/>
          <w:sz w:val="24"/>
          <w:szCs w:val="24"/>
        </w:rPr>
        <w:t>Prevenzione e risposta a COVID-19: evoluzione della strategia e pianificazione nella fase di trasmissione per il periodo autunno-invernale</w:t>
      </w:r>
      <w:r>
        <w:rPr>
          <w:rFonts w:ascii="Times New Roman" w:hAnsi="Times New Roman"/>
          <w:sz w:val="24"/>
          <w:szCs w:val="24"/>
        </w:rPr>
        <w:t>”</w:t>
      </w:r>
      <w:r w:rsidR="00857921" w:rsidRPr="00857921">
        <w:rPr>
          <w:rFonts w:ascii="Times New Roman" w:hAnsi="Times New Roman"/>
          <w:sz w:val="24"/>
          <w:szCs w:val="24"/>
        </w:rPr>
        <w:t xml:space="preserve"> (quello che contempla </w:t>
      </w:r>
      <w:r w:rsidR="00857921">
        <w:rPr>
          <w:rFonts w:ascii="Times New Roman" w:hAnsi="Times New Roman"/>
          <w:sz w:val="24"/>
          <w:szCs w:val="24"/>
        </w:rPr>
        <w:t xml:space="preserve">gli ormai famosi 4 scenari, </w:t>
      </w:r>
      <w:proofErr w:type="spellStart"/>
      <w:r w:rsidR="00857921">
        <w:rPr>
          <w:rFonts w:ascii="Times New Roman" w:hAnsi="Times New Roman"/>
          <w:sz w:val="24"/>
          <w:szCs w:val="24"/>
        </w:rPr>
        <w:t>ndr</w:t>
      </w:r>
      <w:proofErr w:type="spellEnd"/>
      <w:r w:rsidR="00857921" w:rsidRPr="00857921">
        <w:rPr>
          <w:rFonts w:ascii="Times New Roman" w:hAnsi="Times New Roman"/>
          <w:sz w:val="24"/>
          <w:szCs w:val="24"/>
        </w:rPr>
        <w:t xml:space="preserve">). </w:t>
      </w:r>
      <w:hyperlink r:id="rId25" w:history="1">
        <w:r w:rsidR="00857921" w:rsidRPr="00857921">
          <w:rPr>
            <w:rStyle w:val="Collegamentoipertestuale"/>
            <w:rFonts w:ascii="Times New Roman" w:hAnsi="Times New Roman"/>
            <w:b/>
            <w:sz w:val="24"/>
            <w:szCs w:val="24"/>
          </w:rPr>
          <w:t>Leggi l</w:t>
        </w:r>
        <w:r>
          <w:rPr>
            <w:rStyle w:val="Collegamentoipertestuale"/>
            <w:rFonts w:ascii="Times New Roman" w:hAnsi="Times New Roman"/>
            <w:b/>
            <w:sz w:val="24"/>
            <w:szCs w:val="24"/>
          </w:rPr>
          <w:t>’</w:t>
        </w:r>
        <w:r w:rsidR="00857921" w:rsidRPr="00857921">
          <w:rPr>
            <w:rStyle w:val="Collegamentoipertestuale"/>
            <w:rFonts w:ascii="Times New Roman" w:hAnsi="Times New Roman"/>
            <w:b/>
            <w:sz w:val="24"/>
            <w:szCs w:val="24"/>
          </w:rPr>
          <w:t>articolo</w:t>
        </w:r>
      </w:hyperlink>
      <w:r w:rsidR="00857921">
        <w:rPr>
          <w:rFonts w:ascii="Times New Roman" w:hAnsi="Times New Roman"/>
          <w:sz w:val="24"/>
          <w:szCs w:val="24"/>
        </w:rPr>
        <w:t xml:space="preserve">. </w:t>
      </w:r>
      <w:hyperlink r:id="rId26" w:history="1">
        <w:r w:rsidR="00857921" w:rsidRPr="00857921">
          <w:rPr>
            <w:rStyle w:val="Collegamentoipertestuale"/>
            <w:rFonts w:ascii="Times New Roman" w:hAnsi="Times New Roman"/>
            <w:b/>
            <w:sz w:val="24"/>
            <w:szCs w:val="24"/>
          </w:rPr>
          <w:t>Link ai dati</w:t>
        </w:r>
      </w:hyperlink>
      <w:r w:rsidR="00857921">
        <w:rPr>
          <w:rFonts w:ascii="Times New Roman" w:hAnsi="Times New Roman"/>
          <w:sz w:val="24"/>
          <w:szCs w:val="24"/>
        </w:rPr>
        <w:t xml:space="preserve">. </w:t>
      </w:r>
    </w:p>
    <w:p w:rsidR="00D763FF" w:rsidRDefault="00D763FF" w:rsidP="00D763FF">
      <w:pPr>
        <w:widowControl w:val="0"/>
        <w:suppressAutoHyphens/>
        <w:rPr>
          <w:rFonts w:ascii="Times New Roman" w:hAnsi="Times New Roman"/>
          <w:sz w:val="24"/>
          <w:szCs w:val="24"/>
        </w:rPr>
      </w:pPr>
    </w:p>
    <w:p w:rsidR="00857921" w:rsidRPr="00857921" w:rsidRDefault="00857921" w:rsidP="00857921">
      <w:pPr>
        <w:widowControl w:val="0"/>
        <w:suppressAutoHyphens/>
        <w:rPr>
          <w:rFonts w:ascii="Times New Roman" w:hAnsi="Times New Roman"/>
          <w:b/>
          <w:sz w:val="24"/>
          <w:szCs w:val="24"/>
        </w:rPr>
      </w:pPr>
      <w:proofErr w:type="spellStart"/>
      <w:r w:rsidRPr="00857921">
        <w:rPr>
          <w:rFonts w:ascii="Times New Roman" w:hAnsi="Times New Roman"/>
          <w:b/>
          <w:sz w:val="24"/>
          <w:szCs w:val="24"/>
        </w:rPr>
        <w:t>Covid</w:t>
      </w:r>
      <w:proofErr w:type="spellEnd"/>
      <w:r w:rsidRPr="00857921">
        <w:rPr>
          <w:rFonts w:ascii="Times New Roman" w:hAnsi="Times New Roman"/>
          <w:b/>
          <w:sz w:val="24"/>
          <w:szCs w:val="24"/>
        </w:rPr>
        <w:t xml:space="preserve"> e carenza personale. Il Governo: </w:t>
      </w:r>
      <w:r w:rsidR="000D1438">
        <w:rPr>
          <w:rFonts w:ascii="Times New Roman" w:hAnsi="Times New Roman"/>
          <w:b/>
          <w:sz w:val="24"/>
          <w:szCs w:val="24"/>
        </w:rPr>
        <w:t>“</w:t>
      </w:r>
      <w:r w:rsidRPr="00857921">
        <w:rPr>
          <w:rFonts w:ascii="Times New Roman" w:hAnsi="Times New Roman"/>
          <w:b/>
          <w:sz w:val="24"/>
          <w:szCs w:val="24"/>
        </w:rPr>
        <w:t>Reclutati oltre 36.300 operatori. Ma non sappiamo i settori in cui sono stati inseriti</w:t>
      </w:r>
      <w:r w:rsidR="000D1438">
        <w:rPr>
          <w:rFonts w:ascii="Times New Roman" w:hAnsi="Times New Roman"/>
          <w:b/>
          <w:sz w:val="24"/>
          <w:szCs w:val="24"/>
        </w:rPr>
        <w:t>”</w:t>
      </w:r>
    </w:p>
    <w:p w:rsidR="00857921" w:rsidRDefault="00857921" w:rsidP="00857921">
      <w:pPr>
        <w:widowControl w:val="0"/>
        <w:suppressAutoHyphens/>
        <w:rPr>
          <w:rFonts w:ascii="Times New Roman" w:hAnsi="Times New Roman"/>
          <w:sz w:val="24"/>
          <w:szCs w:val="24"/>
        </w:rPr>
      </w:pPr>
      <w:r w:rsidRPr="00857921">
        <w:rPr>
          <w:rFonts w:ascii="Times New Roman" w:hAnsi="Times New Roman"/>
          <w:sz w:val="24"/>
          <w:szCs w:val="24"/>
        </w:rPr>
        <w:t xml:space="preserve">Più in particolare, </w:t>
      </w:r>
      <w:r w:rsidR="000D1438">
        <w:rPr>
          <w:rFonts w:ascii="Times New Roman" w:hAnsi="Times New Roman"/>
          <w:sz w:val="24"/>
          <w:szCs w:val="24"/>
        </w:rPr>
        <w:t>“</w:t>
      </w:r>
      <w:r w:rsidRPr="00857921">
        <w:rPr>
          <w:rFonts w:ascii="Times New Roman" w:hAnsi="Times New Roman"/>
          <w:sz w:val="24"/>
          <w:szCs w:val="24"/>
        </w:rPr>
        <w:t>dall</w:t>
      </w:r>
      <w:r w:rsidR="000D1438">
        <w:rPr>
          <w:rFonts w:ascii="Times New Roman" w:hAnsi="Times New Roman"/>
          <w:sz w:val="24"/>
          <w:szCs w:val="24"/>
        </w:rPr>
        <w:t>’</w:t>
      </w:r>
      <w:r w:rsidRPr="00857921">
        <w:rPr>
          <w:rFonts w:ascii="Times New Roman" w:hAnsi="Times New Roman"/>
          <w:sz w:val="24"/>
          <w:szCs w:val="24"/>
        </w:rPr>
        <w:t>analisi dei dati pervenuti, si evince che sono stati reclutati 7.650 medici, 16.500 infermieri, 7.739 operatori socio-sanitari e 57 assistenti sociali</w:t>
      </w:r>
      <w:r w:rsidR="000D1438">
        <w:rPr>
          <w:rFonts w:ascii="Times New Roman" w:hAnsi="Times New Roman"/>
          <w:sz w:val="24"/>
          <w:szCs w:val="24"/>
        </w:rPr>
        <w:t>”</w:t>
      </w:r>
      <w:r w:rsidRPr="00857921">
        <w:rPr>
          <w:rFonts w:ascii="Times New Roman" w:hAnsi="Times New Roman"/>
          <w:sz w:val="24"/>
          <w:szCs w:val="24"/>
        </w:rPr>
        <w:t xml:space="preserve">. Tuttavia, </w:t>
      </w:r>
      <w:r w:rsidR="000D1438">
        <w:rPr>
          <w:rFonts w:ascii="Times New Roman" w:hAnsi="Times New Roman"/>
          <w:sz w:val="24"/>
          <w:szCs w:val="24"/>
        </w:rPr>
        <w:t>“</w:t>
      </w:r>
      <w:r w:rsidRPr="00857921">
        <w:rPr>
          <w:rFonts w:ascii="Times New Roman" w:hAnsi="Times New Roman"/>
          <w:sz w:val="24"/>
          <w:szCs w:val="24"/>
        </w:rPr>
        <w:t>le rilevazioni effettuate, allo stato, non consentono di verificare i settori in cui il personale assunto con le diverse tipologie di rapporti di lavoro è stato inserito</w:t>
      </w:r>
      <w:r w:rsidR="000D1438">
        <w:rPr>
          <w:rFonts w:ascii="Times New Roman" w:hAnsi="Times New Roman"/>
          <w:sz w:val="24"/>
          <w:szCs w:val="24"/>
        </w:rPr>
        <w:t>”</w:t>
      </w:r>
      <w:r w:rsidRPr="00857921">
        <w:rPr>
          <w:rFonts w:ascii="Times New Roman" w:hAnsi="Times New Roman"/>
          <w:sz w:val="24"/>
          <w:szCs w:val="24"/>
        </w:rPr>
        <w:t xml:space="preserve">. </w:t>
      </w:r>
      <w:hyperlink r:id="rId27" w:history="1">
        <w:r w:rsidR="00035CA6" w:rsidRPr="00035CA6">
          <w:rPr>
            <w:rStyle w:val="Collegamentoipertestuale"/>
            <w:rFonts w:ascii="Times New Roman" w:hAnsi="Times New Roman"/>
            <w:b/>
            <w:sz w:val="24"/>
            <w:szCs w:val="24"/>
          </w:rPr>
          <w:t>Leggi tutto</w:t>
        </w:r>
      </w:hyperlink>
      <w:r w:rsidR="00035CA6">
        <w:rPr>
          <w:rFonts w:ascii="Times New Roman" w:hAnsi="Times New Roman"/>
          <w:sz w:val="24"/>
          <w:szCs w:val="24"/>
        </w:rPr>
        <w:t xml:space="preserve">. </w:t>
      </w:r>
    </w:p>
    <w:p w:rsidR="00857921" w:rsidRDefault="00857921" w:rsidP="00D763FF">
      <w:pPr>
        <w:widowControl w:val="0"/>
        <w:suppressAutoHyphens/>
        <w:rPr>
          <w:rFonts w:ascii="Times New Roman" w:hAnsi="Times New Roman"/>
          <w:sz w:val="24"/>
          <w:szCs w:val="24"/>
        </w:rPr>
      </w:pPr>
    </w:p>
    <w:p w:rsidR="00035CA6" w:rsidRPr="00035CA6" w:rsidRDefault="00035CA6" w:rsidP="00035CA6">
      <w:pPr>
        <w:widowControl w:val="0"/>
        <w:suppressAutoHyphens/>
        <w:rPr>
          <w:rFonts w:ascii="Times New Roman" w:hAnsi="Times New Roman"/>
          <w:sz w:val="24"/>
          <w:szCs w:val="24"/>
        </w:rPr>
      </w:pPr>
      <w:proofErr w:type="spellStart"/>
      <w:r w:rsidRPr="00035CA6">
        <w:rPr>
          <w:rFonts w:ascii="Times New Roman" w:hAnsi="Times New Roman"/>
          <w:b/>
          <w:sz w:val="24"/>
          <w:szCs w:val="24"/>
        </w:rPr>
        <w:t>Covid</w:t>
      </w:r>
      <w:proofErr w:type="spellEnd"/>
      <w:r w:rsidRPr="00035CA6">
        <w:rPr>
          <w:rFonts w:ascii="Times New Roman" w:hAnsi="Times New Roman"/>
          <w:b/>
          <w:sz w:val="24"/>
          <w:szCs w:val="24"/>
        </w:rPr>
        <w:t xml:space="preserve">. Anestesisti e </w:t>
      </w:r>
      <w:proofErr w:type="spellStart"/>
      <w:r w:rsidRPr="00035CA6">
        <w:rPr>
          <w:rFonts w:ascii="Times New Roman" w:hAnsi="Times New Roman"/>
          <w:b/>
          <w:sz w:val="24"/>
          <w:szCs w:val="24"/>
        </w:rPr>
        <w:t>Fnomceo</w:t>
      </w:r>
      <w:proofErr w:type="spellEnd"/>
      <w:r w:rsidRPr="00035CA6">
        <w:rPr>
          <w:rFonts w:ascii="Times New Roman" w:hAnsi="Times New Roman"/>
          <w:b/>
          <w:sz w:val="24"/>
          <w:szCs w:val="24"/>
        </w:rPr>
        <w:t xml:space="preserve"> concordano sul triage della terapia intensiva: </w:t>
      </w:r>
      <w:r w:rsidR="000D1438">
        <w:rPr>
          <w:rFonts w:ascii="Times New Roman" w:hAnsi="Times New Roman"/>
          <w:b/>
          <w:sz w:val="24"/>
          <w:szCs w:val="24"/>
        </w:rPr>
        <w:t>“</w:t>
      </w:r>
      <w:r w:rsidRPr="00035CA6">
        <w:rPr>
          <w:rFonts w:ascii="Times New Roman" w:hAnsi="Times New Roman"/>
          <w:b/>
          <w:sz w:val="24"/>
          <w:szCs w:val="24"/>
        </w:rPr>
        <w:t>Età non potrà essere</w:t>
      </w:r>
      <w:r w:rsidRPr="00035CA6">
        <w:rPr>
          <w:rFonts w:ascii="Times New Roman" w:hAnsi="Times New Roman"/>
          <w:sz w:val="24"/>
          <w:szCs w:val="24"/>
        </w:rPr>
        <w:t xml:space="preserve"> </w:t>
      </w:r>
      <w:r w:rsidRPr="00035CA6">
        <w:rPr>
          <w:rFonts w:ascii="Times New Roman" w:hAnsi="Times New Roman"/>
          <w:b/>
          <w:sz w:val="24"/>
          <w:szCs w:val="24"/>
        </w:rPr>
        <w:t>mai unico fattore. Ma se la situazione peggiorerà potremmo essere costretti a selezionare comunque chi trattare e chi no</w:t>
      </w:r>
      <w:r w:rsidR="000D1438">
        <w:rPr>
          <w:rFonts w:ascii="Times New Roman" w:hAnsi="Times New Roman"/>
          <w:b/>
          <w:sz w:val="24"/>
          <w:szCs w:val="24"/>
        </w:rPr>
        <w:t>”</w:t>
      </w:r>
    </w:p>
    <w:p w:rsidR="00035CA6" w:rsidRDefault="00035CA6" w:rsidP="00035CA6">
      <w:pPr>
        <w:widowControl w:val="0"/>
        <w:suppressAutoHyphens/>
        <w:rPr>
          <w:rFonts w:ascii="Times New Roman" w:hAnsi="Times New Roman"/>
          <w:sz w:val="24"/>
          <w:szCs w:val="24"/>
        </w:rPr>
      </w:pPr>
      <w:r w:rsidRPr="00035CA6">
        <w:rPr>
          <w:rFonts w:ascii="Times New Roman" w:hAnsi="Times New Roman"/>
          <w:sz w:val="24"/>
          <w:szCs w:val="24"/>
        </w:rPr>
        <w:t>E</w:t>
      </w:r>
      <w:r w:rsidR="000D1438">
        <w:rPr>
          <w:rFonts w:ascii="Times New Roman" w:hAnsi="Times New Roman"/>
          <w:sz w:val="24"/>
          <w:szCs w:val="24"/>
        </w:rPr>
        <w:t>’</w:t>
      </w:r>
      <w:r w:rsidRPr="00035CA6">
        <w:rPr>
          <w:rFonts w:ascii="Times New Roman" w:hAnsi="Times New Roman"/>
          <w:sz w:val="24"/>
          <w:szCs w:val="24"/>
        </w:rPr>
        <w:t xml:space="preserve"> quanto prevede un documento congiunto approvato dalla </w:t>
      </w:r>
      <w:proofErr w:type="spellStart"/>
      <w:r w:rsidRPr="00035CA6">
        <w:rPr>
          <w:rFonts w:ascii="Times New Roman" w:hAnsi="Times New Roman"/>
          <w:sz w:val="24"/>
          <w:szCs w:val="24"/>
        </w:rPr>
        <w:t>Siaarti</w:t>
      </w:r>
      <w:proofErr w:type="spellEnd"/>
      <w:r w:rsidRPr="00035CA6">
        <w:rPr>
          <w:rFonts w:ascii="Times New Roman" w:hAnsi="Times New Roman"/>
          <w:sz w:val="24"/>
          <w:szCs w:val="24"/>
        </w:rPr>
        <w:t xml:space="preserve"> e dalla </w:t>
      </w:r>
      <w:proofErr w:type="spellStart"/>
      <w:r w:rsidRPr="00035CA6">
        <w:rPr>
          <w:rFonts w:ascii="Times New Roman" w:hAnsi="Times New Roman"/>
          <w:sz w:val="24"/>
          <w:szCs w:val="24"/>
        </w:rPr>
        <w:t>Fnomceo</w:t>
      </w:r>
      <w:proofErr w:type="spellEnd"/>
      <w:r w:rsidRPr="00035CA6">
        <w:rPr>
          <w:rFonts w:ascii="Times New Roman" w:hAnsi="Times New Roman"/>
          <w:sz w:val="24"/>
          <w:szCs w:val="24"/>
        </w:rPr>
        <w:t xml:space="preserve">: </w:t>
      </w:r>
      <w:r w:rsidR="000D1438">
        <w:rPr>
          <w:rFonts w:ascii="Times New Roman" w:hAnsi="Times New Roman"/>
          <w:sz w:val="24"/>
          <w:szCs w:val="24"/>
        </w:rPr>
        <w:t>“</w:t>
      </w:r>
      <w:r w:rsidRPr="00035CA6">
        <w:rPr>
          <w:rFonts w:ascii="Times New Roman" w:hAnsi="Times New Roman"/>
          <w:sz w:val="24"/>
          <w:szCs w:val="24"/>
        </w:rPr>
        <w:t>Nel caso in cui lo squilibrio tra necessità e risorse disponibili persista, sarà data precedenza per l</w:t>
      </w:r>
      <w:r w:rsidR="000D1438">
        <w:rPr>
          <w:rFonts w:ascii="Times New Roman" w:hAnsi="Times New Roman"/>
          <w:sz w:val="24"/>
          <w:szCs w:val="24"/>
        </w:rPr>
        <w:t>’</w:t>
      </w:r>
      <w:r w:rsidRPr="00035CA6">
        <w:rPr>
          <w:rFonts w:ascii="Times New Roman" w:hAnsi="Times New Roman"/>
          <w:sz w:val="24"/>
          <w:szCs w:val="24"/>
        </w:rPr>
        <w:t>accesso ai trattamenti intensivi a chi potrà ottenere un concreto, accettabile e duraturo beneficio</w:t>
      </w:r>
      <w:r w:rsidR="000D1438">
        <w:rPr>
          <w:rFonts w:ascii="Times New Roman" w:hAnsi="Times New Roman"/>
          <w:sz w:val="24"/>
          <w:szCs w:val="24"/>
        </w:rPr>
        <w:t>”</w:t>
      </w:r>
      <w:r w:rsidRPr="00035CA6">
        <w:rPr>
          <w:rFonts w:ascii="Times New Roman" w:hAnsi="Times New Roman"/>
          <w:sz w:val="24"/>
          <w:szCs w:val="24"/>
        </w:rPr>
        <w:t xml:space="preserve">. Per farlo si applicheranno </w:t>
      </w:r>
      <w:r w:rsidR="000D1438">
        <w:rPr>
          <w:rFonts w:ascii="Times New Roman" w:hAnsi="Times New Roman"/>
          <w:sz w:val="24"/>
          <w:szCs w:val="24"/>
        </w:rPr>
        <w:t>“</w:t>
      </w:r>
      <w:r w:rsidRPr="00035CA6">
        <w:rPr>
          <w:rFonts w:ascii="Times New Roman" w:hAnsi="Times New Roman"/>
          <w:sz w:val="24"/>
          <w:szCs w:val="24"/>
        </w:rPr>
        <w:t xml:space="preserve">criteri rigorosi, quali: gravità quadro clinico, </w:t>
      </w:r>
      <w:proofErr w:type="spellStart"/>
      <w:r w:rsidRPr="00035CA6">
        <w:rPr>
          <w:rFonts w:ascii="Times New Roman" w:hAnsi="Times New Roman"/>
          <w:sz w:val="24"/>
          <w:szCs w:val="24"/>
        </w:rPr>
        <w:t>comorbilità</w:t>
      </w:r>
      <w:proofErr w:type="spellEnd"/>
      <w:r w:rsidRPr="00035CA6">
        <w:rPr>
          <w:rFonts w:ascii="Times New Roman" w:hAnsi="Times New Roman"/>
          <w:sz w:val="24"/>
          <w:szCs w:val="24"/>
        </w:rPr>
        <w:t>, stato funzionale pregresso, impatto sulla persona dei potenziali effetti collaterali , conoscenza di espressioni di volontà precedenti nonché la stessa età biologica, la quale non può mai assumere carattere prevalente</w:t>
      </w:r>
      <w:r w:rsidR="000D1438">
        <w:rPr>
          <w:rFonts w:ascii="Times New Roman" w:hAnsi="Times New Roman"/>
          <w:sz w:val="24"/>
          <w:szCs w:val="24"/>
        </w:rPr>
        <w:t>”</w:t>
      </w:r>
      <w:r w:rsidRPr="00035CA6">
        <w:rPr>
          <w:rFonts w:ascii="Times New Roman" w:hAnsi="Times New Roman"/>
          <w:sz w:val="24"/>
          <w:szCs w:val="24"/>
        </w:rPr>
        <w:t xml:space="preserve">. </w:t>
      </w:r>
      <w:hyperlink r:id="rId28" w:history="1">
        <w:r w:rsidRPr="00035CA6">
          <w:rPr>
            <w:rStyle w:val="Collegamentoipertestuale"/>
            <w:rFonts w:ascii="Times New Roman" w:hAnsi="Times New Roman"/>
            <w:b/>
            <w:sz w:val="24"/>
            <w:szCs w:val="24"/>
          </w:rPr>
          <w:t>Leggi l</w:t>
        </w:r>
        <w:r w:rsidR="000D1438">
          <w:rPr>
            <w:rStyle w:val="Collegamentoipertestuale"/>
            <w:rFonts w:ascii="Times New Roman" w:hAnsi="Times New Roman"/>
            <w:b/>
            <w:sz w:val="24"/>
            <w:szCs w:val="24"/>
          </w:rPr>
          <w:t>’</w:t>
        </w:r>
        <w:r w:rsidRPr="00035CA6">
          <w:rPr>
            <w:rStyle w:val="Collegamentoipertestuale"/>
            <w:rFonts w:ascii="Times New Roman" w:hAnsi="Times New Roman"/>
            <w:b/>
            <w:sz w:val="24"/>
            <w:szCs w:val="24"/>
          </w:rPr>
          <w:t>articolo</w:t>
        </w:r>
      </w:hyperlink>
      <w:r>
        <w:rPr>
          <w:rFonts w:ascii="Times New Roman" w:hAnsi="Times New Roman"/>
          <w:sz w:val="24"/>
          <w:szCs w:val="24"/>
        </w:rPr>
        <w:t xml:space="preserve">. </w:t>
      </w:r>
      <w:hyperlink r:id="rId29" w:history="1">
        <w:r w:rsidRPr="00035CA6">
          <w:rPr>
            <w:rStyle w:val="Collegamentoipertestuale"/>
            <w:rFonts w:ascii="Times New Roman" w:hAnsi="Times New Roman"/>
            <w:b/>
            <w:sz w:val="24"/>
            <w:szCs w:val="24"/>
          </w:rPr>
          <w:t>Link al documento</w:t>
        </w:r>
      </w:hyperlink>
      <w:r>
        <w:rPr>
          <w:rFonts w:ascii="Times New Roman" w:hAnsi="Times New Roman"/>
          <w:sz w:val="24"/>
          <w:szCs w:val="24"/>
        </w:rPr>
        <w:t xml:space="preserve">. </w:t>
      </w:r>
    </w:p>
    <w:p w:rsidR="00035CA6" w:rsidRDefault="00035CA6" w:rsidP="00D763FF">
      <w:pPr>
        <w:widowControl w:val="0"/>
        <w:suppressAutoHyphens/>
        <w:rPr>
          <w:rFonts w:ascii="Times New Roman" w:hAnsi="Times New Roman"/>
          <w:sz w:val="24"/>
          <w:szCs w:val="24"/>
        </w:rPr>
      </w:pPr>
    </w:p>
    <w:p w:rsidR="00035CA6" w:rsidRPr="00035CA6" w:rsidRDefault="00035CA6" w:rsidP="00035CA6">
      <w:pPr>
        <w:widowControl w:val="0"/>
        <w:suppressAutoHyphens/>
        <w:rPr>
          <w:rFonts w:ascii="Times New Roman" w:hAnsi="Times New Roman"/>
          <w:b/>
          <w:sz w:val="24"/>
          <w:szCs w:val="24"/>
        </w:rPr>
      </w:pPr>
      <w:proofErr w:type="spellStart"/>
      <w:r w:rsidRPr="00035CA6">
        <w:rPr>
          <w:rFonts w:ascii="Times New Roman" w:hAnsi="Times New Roman"/>
          <w:b/>
          <w:sz w:val="24"/>
          <w:szCs w:val="24"/>
        </w:rPr>
        <w:t>Covid</w:t>
      </w:r>
      <w:proofErr w:type="spellEnd"/>
      <w:r w:rsidRPr="00035CA6">
        <w:rPr>
          <w:rFonts w:ascii="Times New Roman" w:hAnsi="Times New Roman"/>
          <w:b/>
          <w:sz w:val="24"/>
          <w:szCs w:val="24"/>
        </w:rPr>
        <w:t xml:space="preserve">. </w:t>
      </w:r>
      <w:r w:rsidR="000D1438">
        <w:rPr>
          <w:rFonts w:ascii="Times New Roman" w:hAnsi="Times New Roman"/>
          <w:b/>
          <w:sz w:val="24"/>
          <w:szCs w:val="24"/>
        </w:rPr>
        <w:t>“</w:t>
      </w:r>
      <w:proofErr w:type="spellStart"/>
      <w:r w:rsidRPr="00035CA6">
        <w:rPr>
          <w:rFonts w:ascii="Times New Roman" w:hAnsi="Times New Roman"/>
          <w:b/>
          <w:sz w:val="24"/>
          <w:szCs w:val="24"/>
        </w:rPr>
        <w:t>Lockdown</w:t>
      </w:r>
      <w:proofErr w:type="spellEnd"/>
      <w:r w:rsidRPr="00035CA6">
        <w:rPr>
          <w:rFonts w:ascii="Times New Roman" w:hAnsi="Times New Roman"/>
          <w:b/>
          <w:sz w:val="24"/>
          <w:szCs w:val="24"/>
        </w:rPr>
        <w:t xml:space="preserve"> selettivo per età: isolando gli anziani salveremmo migliaia di vite</w:t>
      </w:r>
      <w:r w:rsidR="000D1438">
        <w:rPr>
          <w:rFonts w:ascii="Times New Roman" w:hAnsi="Times New Roman"/>
          <w:b/>
          <w:sz w:val="24"/>
          <w:szCs w:val="24"/>
        </w:rPr>
        <w:t>”</w:t>
      </w:r>
      <w:r w:rsidRPr="00035CA6">
        <w:rPr>
          <w:rFonts w:ascii="Times New Roman" w:hAnsi="Times New Roman"/>
          <w:b/>
          <w:sz w:val="24"/>
          <w:szCs w:val="24"/>
        </w:rPr>
        <w:t xml:space="preserve">. La proposta </w:t>
      </w:r>
      <w:proofErr w:type="spellStart"/>
      <w:r w:rsidRPr="00035CA6">
        <w:rPr>
          <w:rFonts w:ascii="Times New Roman" w:hAnsi="Times New Roman"/>
          <w:b/>
          <w:sz w:val="24"/>
          <w:szCs w:val="24"/>
        </w:rPr>
        <w:t>Ispi</w:t>
      </w:r>
      <w:proofErr w:type="spellEnd"/>
    </w:p>
    <w:p w:rsidR="00035CA6" w:rsidRDefault="00035CA6" w:rsidP="00035CA6">
      <w:pPr>
        <w:widowControl w:val="0"/>
        <w:suppressAutoHyphens/>
        <w:rPr>
          <w:rFonts w:ascii="Times New Roman" w:hAnsi="Times New Roman"/>
          <w:sz w:val="24"/>
          <w:szCs w:val="24"/>
        </w:rPr>
      </w:pPr>
      <w:r w:rsidRPr="00035CA6">
        <w:rPr>
          <w:rFonts w:ascii="Times New Roman" w:hAnsi="Times New Roman"/>
          <w:sz w:val="24"/>
          <w:szCs w:val="24"/>
        </w:rPr>
        <w:t>In un interessante articolo di Matteo Villa ricercatore dell</w:t>
      </w:r>
      <w:r w:rsidR="000D1438">
        <w:rPr>
          <w:rFonts w:ascii="Times New Roman" w:hAnsi="Times New Roman"/>
          <w:sz w:val="24"/>
          <w:szCs w:val="24"/>
        </w:rPr>
        <w:t>’</w:t>
      </w:r>
      <w:r w:rsidRPr="00035CA6">
        <w:rPr>
          <w:rFonts w:ascii="Times New Roman" w:hAnsi="Times New Roman"/>
          <w:sz w:val="24"/>
          <w:szCs w:val="24"/>
        </w:rPr>
        <w:t>Istituto per gli studi di politica internazionale si analizza la possibil</w:t>
      </w:r>
      <w:r w:rsidR="003A7E09">
        <w:rPr>
          <w:rFonts w:ascii="Times New Roman" w:hAnsi="Times New Roman"/>
          <w:sz w:val="24"/>
          <w:szCs w:val="24"/>
        </w:rPr>
        <w:t>i</w:t>
      </w:r>
      <w:r w:rsidRPr="00035CA6">
        <w:rPr>
          <w:rFonts w:ascii="Times New Roman" w:hAnsi="Times New Roman"/>
          <w:sz w:val="24"/>
          <w:szCs w:val="24"/>
        </w:rPr>
        <w:t xml:space="preserve">tà di evitare un </w:t>
      </w:r>
      <w:proofErr w:type="spellStart"/>
      <w:r w:rsidRPr="00035CA6">
        <w:rPr>
          <w:rFonts w:ascii="Times New Roman" w:hAnsi="Times New Roman"/>
          <w:sz w:val="24"/>
          <w:szCs w:val="24"/>
        </w:rPr>
        <w:t>lockdown</w:t>
      </w:r>
      <w:proofErr w:type="spellEnd"/>
      <w:r w:rsidRPr="00035CA6">
        <w:rPr>
          <w:rFonts w:ascii="Times New Roman" w:hAnsi="Times New Roman"/>
          <w:sz w:val="24"/>
          <w:szCs w:val="24"/>
        </w:rPr>
        <w:t xml:space="preserve"> generale procedendo all</w:t>
      </w:r>
      <w:r w:rsidR="000D1438">
        <w:rPr>
          <w:rFonts w:ascii="Times New Roman" w:hAnsi="Times New Roman"/>
          <w:sz w:val="24"/>
          <w:szCs w:val="24"/>
        </w:rPr>
        <w:t>’</w:t>
      </w:r>
      <w:r w:rsidRPr="00035CA6">
        <w:rPr>
          <w:rFonts w:ascii="Times New Roman" w:hAnsi="Times New Roman"/>
          <w:sz w:val="24"/>
          <w:szCs w:val="24"/>
        </w:rPr>
        <w:t xml:space="preserve">isolamento delle persone anziane che come si è dimostrato sono quelle più a rischio. </w:t>
      </w:r>
      <w:r w:rsidR="000D1438">
        <w:rPr>
          <w:rFonts w:ascii="Times New Roman" w:hAnsi="Times New Roman"/>
          <w:sz w:val="24"/>
          <w:szCs w:val="24"/>
        </w:rPr>
        <w:t>“</w:t>
      </w:r>
      <w:r w:rsidRPr="00035CA6">
        <w:rPr>
          <w:rFonts w:ascii="Times New Roman" w:hAnsi="Times New Roman"/>
          <w:sz w:val="24"/>
          <w:szCs w:val="24"/>
        </w:rPr>
        <w:t xml:space="preserve">Se si vuole evitare un nuovo </w:t>
      </w:r>
      <w:proofErr w:type="spellStart"/>
      <w:r w:rsidRPr="00035CA6">
        <w:rPr>
          <w:rFonts w:ascii="Times New Roman" w:hAnsi="Times New Roman"/>
          <w:sz w:val="24"/>
          <w:szCs w:val="24"/>
        </w:rPr>
        <w:t>lockdown</w:t>
      </w:r>
      <w:proofErr w:type="spellEnd"/>
      <w:r w:rsidRPr="00035CA6">
        <w:rPr>
          <w:rFonts w:ascii="Times New Roman" w:hAnsi="Times New Roman"/>
          <w:sz w:val="24"/>
          <w:szCs w:val="24"/>
        </w:rPr>
        <w:t xml:space="preserve"> è imperativo studiare modalità di </w:t>
      </w:r>
      <w:r w:rsidR="000D1438">
        <w:rPr>
          <w:rFonts w:ascii="Times New Roman" w:hAnsi="Times New Roman"/>
          <w:sz w:val="24"/>
          <w:szCs w:val="24"/>
        </w:rPr>
        <w:t>“</w:t>
      </w:r>
      <w:r w:rsidRPr="00035CA6">
        <w:rPr>
          <w:rFonts w:ascii="Times New Roman" w:hAnsi="Times New Roman"/>
          <w:sz w:val="24"/>
          <w:szCs w:val="24"/>
        </w:rPr>
        <w:t>chiusura</w:t>
      </w:r>
      <w:r w:rsidR="000D1438">
        <w:rPr>
          <w:rFonts w:ascii="Times New Roman" w:hAnsi="Times New Roman"/>
          <w:sz w:val="24"/>
          <w:szCs w:val="24"/>
        </w:rPr>
        <w:t>”</w:t>
      </w:r>
      <w:r w:rsidRPr="00035CA6">
        <w:rPr>
          <w:rFonts w:ascii="Times New Roman" w:hAnsi="Times New Roman"/>
          <w:sz w:val="24"/>
          <w:szCs w:val="24"/>
        </w:rPr>
        <w:t xml:space="preserve"> differenziate che contemperino la necessità di minimizzare il rischio di morte (e la pressione sul sistema ospedaliero nazionale) e quella di minimizzare l</w:t>
      </w:r>
      <w:r w:rsidR="000D1438">
        <w:rPr>
          <w:rFonts w:ascii="Times New Roman" w:hAnsi="Times New Roman"/>
          <w:sz w:val="24"/>
          <w:szCs w:val="24"/>
        </w:rPr>
        <w:t>’</w:t>
      </w:r>
      <w:r w:rsidRPr="00035CA6">
        <w:rPr>
          <w:rFonts w:ascii="Times New Roman" w:hAnsi="Times New Roman"/>
          <w:sz w:val="24"/>
          <w:szCs w:val="24"/>
        </w:rPr>
        <w:t>impatto sull</w:t>
      </w:r>
      <w:r w:rsidR="000D1438">
        <w:rPr>
          <w:rFonts w:ascii="Times New Roman" w:hAnsi="Times New Roman"/>
          <w:sz w:val="24"/>
          <w:szCs w:val="24"/>
        </w:rPr>
        <w:t>’</w:t>
      </w:r>
      <w:r w:rsidRPr="00035CA6">
        <w:rPr>
          <w:rFonts w:ascii="Times New Roman" w:hAnsi="Times New Roman"/>
          <w:sz w:val="24"/>
          <w:szCs w:val="24"/>
        </w:rPr>
        <w:t>economia</w:t>
      </w:r>
      <w:r w:rsidR="000D1438">
        <w:rPr>
          <w:rFonts w:ascii="Times New Roman" w:hAnsi="Times New Roman"/>
          <w:sz w:val="24"/>
          <w:szCs w:val="24"/>
        </w:rPr>
        <w:t>”</w:t>
      </w:r>
      <w:r>
        <w:rPr>
          <w:rFonts w:ascii="Times New Roman" w:hAnsi="Times New Roman"/>
          <w:sz w:val="24"/>
          <w:szCs w:val="24"/>
        </w:rPr>
        <w:t xml:space="preserve">. </w:t>
      </w:r>
      <w:hyperlink r:id="rId30" w:history="1">
        <w:r w:rsidRPr="00035CA6">
          <w:rPr>
            <w:rStyle w:val="Collegamentoipertestuale"/>
            <w:rFonts w:ascii="Times New Roman" w:hAnsi="Times New Roman"/>
            <w:b/>
            <w:sz w:val="24"/>
            <w:szCs w:val="24"/>
          </w:rPr>
          <w:t>Leggi l</w:t>
        </w:r>
        <w:r w:rsidR="000D1438">
          <w:rPr>
            <w:rStyle w:val="Collegamentoipertestuale"/>
            <w:rFonts w:ascii="Times New Roman" w:hAnsi="Times New Roman"/>
            <w:b/>
            <w:sz w:val="24"/>
            <w:szCs w:val="24"/>
          </w:rPr>
          <w:t>’</w:t>
        </w:r>
        <w:r w:rsidRPr="00035CA6">
          <w:rPr>
            <w:rStyle w:val="Collegamentoipertestuale"/>
            <w:rFonts w:ascii="Times New Roman" w:hAnsi="Times New Roman"/>
            <w:b/>
            <w:sz w:val="24"/>
            <w:szCs w:val="24"/>
          </w:rPr>
          <w:t>articolo</w:t>
        </w:r>
      </w:hyperlink>
      <w:r>
        <w:rPr>
          <w:rFonts w:ascii="Times New Roman" w:hAnsi="Times New Roman"/>
          <w:sz w:val="24"/>
          <w:szCs w:val="24"/>
        </w:rPr>
        <w:t>.</w:t>
      </w:r>
    </w:p>
    <w:p w:rsidR="00035CA6" w:rsidRPr="00A42889" w:rsidRDefault="00035CA6" w:rsidP="00D763FF">
      <w:pPr>
        <w:widowControl w:val="0"/>
        <w:suppressAutoHyphens/>
        <w:rPr>
          <w:rFonts w:ascii="Times New Roman" w:hAnsi="Times New Roman"/>
          <w:sz w:val="24"/>
          <w:szCs w:val="24"/>
        </w:rPr>
      </w:pPr>
    </w:p>
    <w:p w:rsidR="00D763FF" w:rsidRPr="00A42889" w:rsidRDefault="00F36BCF" w:rsidP="00D763FF">
      <w:pPr>
        <w:widowControl w:val="0"/>
        <w:suppressAutoHyphens/>
        <w:rPr>
          <w:rFonts w:ascii="Times New Roman" w:hAnsi="Times New Roman"/>
          <w:sz w:val="24"/>
          <w:szCs w:val="24"/>
        </w:rPr>
      </w:pPr>
      <w:r>
        <w:rPr>
          <w:rFonts w:ascii="Times New Roman" w:eastAsia="Arial Unicode MS" w:hAnsi="Times New Roman"/>
          <w:b/>
          <w:color w:val="1F497D"/>
          <w:kern w:val="2"/>
          <w:sz w:val="24"/>
          <w:szCs w:val="24"/>
          <w:lang w:eastAsia="zh-CN" w:bidi="hi-IN"/>
        </w:rPr>
        <w:t>Dalla Newsletter del 2 novem</w:t>
      </w:r>
      <w:r w:rsidR="00D763FF" w:rsidRPr="00A42889">
        <w:rPr>
          <w:rFonts w:ascii="Times New Roman" w:eastAsia="Arial Unicode MS" w:hAnsi="Times New Roman"/>
          <w:b/>
          <w:color w:val="1F497D"/>
          <w:kern w:val="2"/>
          <w:sz w:val="24"/>
          <w:szCs w:val="24"/>
          <w:lang w:eastAsia="zh-CN" w:bidi="hi-IN"/>
        </w:rPr>
        <w:t>bre 2020</w:t>
      </w:r>
      <w:r w:rsidR="00D763FF" w:rsidRPr="00A42889">
        <w:rPr>
          <w:rFonts w:ascii="Times New Roman" w:hAnsi="Times New Roman"/>
          <w:sz w:val="24"/>
          <w:szCs w:val="24"/>
        </w:rPr>
        <w:t xml:space="preserve"> </w:t>
      </w:r>
    </w:p>
    <w:p w:rsidR="00F36BCF" w:rsidRPr="00F36BCF" w:rsidRDefault="00F36BCF" w:rsidP="00F36BCF">
      <w:pPr>
        <w:widowControl w:val="0"/>
        <w:suppressAutoHyphens/>
        <w:rPr>
          <w:rFonts w:ascii="Times New Roman" w:hAnsi="Times New Roman"/>
          <w:b/>
          <w:sz w:val="24"/>
          <w:szCs w:val="24"/>
        </w:rPr>
      </w:pPr>
      <w:proofErr w:type="spellStart"/>
      <w:r w:rsidRPr="00F36BCF">
        <w:rPr>
          <w:rFonts w:ascii="Times New Roman" w:hAnsi="Times New Roman"/>
          <w:b/>
          <w:sz w:val="24"/>
          <w:szCs w:val="24"/>
        </w:rPr>
        <w:t>Covid</w:t>
      </w:r>
      <w:proofErr w:type="spellEnd"/>
      <w:r w:rsidRPr="00F36BCF">
        <w:rPr>
          <w:rFonts w:ascii="Times New Roman" w:hAnsi="Times New Roman"/>
          <w:b/>
          <w:sz w:val="24"/>
          <w:szCs w:val="24"/>
        </w:rPr>
        <w:t xml:space="preserve">. Quando e quale test effettuare? La nuova guida di Ministero della Salute e </w:t>
      </w:r>
      <w:proofErr w:type="spellStart"/>
      <w:r w:rsidRPr="00F36BCF">
        <w:rPr>
          <w:rFonts w:ascii="Times New Roman" w:hAnsi="Times New Roman"/>
          <w:b/>
          <w:sz w:val="24"/>
          <w:szCs w:val="24"/>
        </w:rPr>
        <w:t>Iss</w:t>
      </w:r>
      <w:proofErr w:type="spellEnd"/>
    </w:p>
    <w:p w:rsidR="00D763FF" w:rsidRPr="00F36BCF" w:rsidRDefault="00F36BCF" w:rsidP="00F36BCF">
      <w:pPr>
        <w:widowControl w:val="0"/>
        <w:suppressAutoHyphens/>
        <w:rPr>
          <w:rFonts w:ascii="Times New Roman" w:hAnsi="Times New Roman"/>
          <w:b/>
          <w:sz w:val="24"/>
          <w:szCs w:val="24"/>
        </w:rPr>
      </w:pPr>
      <w:r w:rsidRPr="00F36BCF">
        <w:rPr>
          <w:rFonts w:ascii="Times New Roman" w:hAnsi="Times New Roman"/>
          <w:sz w:val="24"/>
          <w:szCs w:val="24"/>
        </w:rPr>
        <w:t>Test molecolare da preferire in presenza di un caso sospetto sintomatico mentre il test rapido può essere la prima scelta per un contatto stretto di caso confermato. Test invece non raccomandato per i contatti di contatti stretti di caso confermato. Per i salivari ancora nulla, si attende l</w:t>
      </w:r>
      <w:r w:rsidR="000D1438">
        <w:rPr>
          <w:rFonts w:ascii="Times New Roman" w:hAnsi="Times New Roman"/>
          <w:sz w:val="24"/>
          <w:szCs w:val="24"/>
        </w:rPr>
        <w:t>’</w:t>
      </w:r>
      <w:r w:rsidRPr="00F36BCF">
        <w:rPr>
          <w:rFonts w:ascii="Times New Roman" w:hAnsi="Times New Roman"/>
          <w:sz w:val="24"/>
          <w:szCs w:val="24"/>
        </w:rPr>
        <w:t>esito delle sperimentazioni</w:t>
      </w:r>
      <w:r>
        <w:rPr>
          <w:rFonts w:ascii="Times New Roman" w:hAnsi="Times New Roman"/>
          <w:sz w:val="24"/>
          <w:szCs w:val="24"/>
        </w:rPr>
        <w:t xml:space="preserve">. </w:t>
      </w:r>
      <w:hyperlink r:id="rId31" w:history="1">
        <w:r w:rsidRPr="00F36BCF">
          <w:rPr>
            <w:rStyle w:val="Collegamentoipertestuale"/>
            <w:rFonts w:ascii="Times New Roman" w:hAnsi="Times New Roman"/>
            <w:b/>
            <w:sz w:val="24"/>
            <w:szCs w:val="24"/>
          </w:rPr>
          <w:t>Leggi l</w:t>
        </w:r>
        <w:r w:rsidR="000D1438">
          <w:rPr>
            <w:rStyle w:val="Collegamentoipertestuale"/>
            <w:rFonts w:ascii="Times New Roman" w:hAnsi="Times New Roman"/>
            <w:b/>
            <w:sz w:val="24"/>
            <w:szCs w:val="24"/>
          </w:rPr>
          <w:t>’</w:t>
        </w:r>
        <w:r w:rsidRPr="00F36BCF">
          <w:rPr>
            <w:rStyle w:val="Collegamentoipertestuale"/>
            <w:rFonts w:ascii="Times New Roman" w:hAnsi="Times New Roman"/>
            <w:b/>
            <w:sz w:val="24"/>
            <w:szCs w:val="24"/>
          </w:rPr>
          <w:t>articolo</w:t>
        </w:r>
      </w:hyperlink>
      <w:r w:rsidRPr="00F36BCF">
        <w:rPr>
          <w:rFonts w:ascii="Times New Roman" w:hAnsi="Times New Roman"/>
          <w:b/>
          <w:sz w:val="24"/>
          <w:szCs w:val="24"/>
        </w:rPr>
        <w:t xml:space="preserve">. </w:t>
      </w:r>
      <w:hyperlink r:id="rId32" w:history="1">
        <w:r w:rsidRPr="00F36BCF">
          <w:rPr>
            <w:rStyle w:val="Collegamentoipertestuale"/>
            <w:rFonts w:ascii="Times New Roman" w:hAnsi="Times New Roman"/>
            <w:b/>
            <w:sz w:val="24"/>
            <w:szCs w:val="24"/>
          </w:rPr>
          <w:t>Link al documento</w:t>
        </w:r>
      </w:hyperlink>
      <w:r w:rsidRPr="00F36BCF">
        <w:rPr>
          <w:rFonts w:ascii="Times New Roman" w:hAnsi="Times New Roman"/>
          <w:b/>
          <w:sz w:val="24"/>
          <w:szCs w:val="24"/>
        </w:rPr>
        <w:t xml:space="preserve">. </w:t>
      </w:r>
    </w:p>
    <w:p w:rsidR="00D763FF" w:rsidRDefault="00D763FF" w:rsidP="00D763FF">
      <w:pPr>
        <w:widowControl w:val="0"/>
        <w:suppressAutoHyphens/>
        <w:rPr>
          <w:rFonts w:ascii="Times New Roman" w:hAnsi="Times New Roman"/>
          <w:b/>
          <w:sz w:val="24"/>
          <w:szCs w:val="24"/>
        </w:rPr>
      </w:pPr>
    </w:p>
    <w:p w:rsidR="00F36BCF" w:rsidRPr="00F36BCF" w:rsidRDefault="00F36BCF" w:rsidP="00F36BCF">
      <w:pPr>
        <w:widowControl w:val="0"/>
        <w:suppressAutoHyphens/>
        <w:rPr>
          <w:rFonts w:ascii="Times New Roman" w:hAnsi="Times New Roman"/>
          <w:b/>
          <w:sz w:val="24"/>
          <w:szCs w:val="24"/>
        </w:rPr>
      </w:pPr>
      <w:r w:rsidRPr="00F36BCF">
        <w:rPr>
          <w:rFonts w:ascii="Times New Roman" w:hAnsi="Times New Roman"/>
          <w:b/>
          <w:sz w:val="24"/>
          <w:szCs w:val="24"/>
        </w:rPr>
        <w:t>Covid-19: quali misure aiutano davvero a ridurre il contagio? Lo studio su The Lancet</w:t>
      </w:r>
    </w:p>
    <w:p w:rsidR="00F36BCF" w:rsidRDefault="00F36BCF" w:rsidP="00F36BCF">
      <w:pPr>
        <w:widowControl w:val="0"/>
        <w:suppressAutoHyphens/>
        <w:rPr>
          <w:rFonts w:ascii="Times New Roman" w:hAnsi="Times New Roman"/>
          <w:b/>
          <w:sz w:val="24"/>
          <w:szCs w:val="24"/>
        </w:rPr>
      </w:pPr>
      <w:r w:rsidRPr="00F36BCF">
        <w:rPr>
          <w:rFonts w:ascii="Times New Roman" w:hAnsi="Times New Roman"/>
          <w:sz w:val="24"/>
          <w:szCs w:val="24"/>
        </w:rPr>
        <w:t xml:space="preserve">La trasmissione del virus da individui asintomatici e la durata della contagiosità rendono molto difficile capire quali siano i settori più a rischio e gli ambienti in cui il contagio è maggiore. Quale ruolo svolgono le palestre? E le scuole? I trasporti? Sono in corso numerose ricerche per capirlo, delle prime risposte provengono da uno studio internazionale pubblicato il 22 ottobre da The Lancet </w:t>
      </w:r>
      <w:proofErr w:type="spellStart"/>
      <w:r w:rsidRPr="00F36BCF">
        <w:rPr>
          <w:rFonts w:ascii="Times New Roman" w:hAnsi="Times New Roman"/>
          <w:sz w:val="24"/>
          <w:szCs w:val="24"/>
        </w:rPr>
        <w:t>Infectious</w:t>
      </w:r>
      <w:proofErr w:type="spellEnd"/>
      <w:r w:rsidRPr="00F36BCF">
        <w:rPr>
          <w:rFonts w:ascii="Times New Roman" w:hAnsi="Times New Roman"/>
          <w:sz w:val="24"/>
          <w:szCs w:val="24"/>
        </w:rPr>
        <w:t xml:space="preserve"> </w:t>
      </w:r>
      <w:proofErr w:type="spellStart"/>
      <w:r w:rsidRPr="00F36BCF">
        <w:rPr>
          <w:rFonts w:ascii="Times New Roman" w:hAnsi="Times New Roman"/>
          <w:sz w:val="24"/>
          <w:szCs w:val="24"/>
        </w:rPr>
        <w:t>Diseases</w:t>
      </w:r>
      <w:proofErr w:type="spellEnd"/>
      <w:r w:rsidRPr="00F36BCF">
        <w:rPr>
          <w:rFonts w:ascii="Times New Roman" w:hAnsi="Times New Roman"/>
          <w:sz w:val="24"/>
          <w:szCs w:val="24"/>
        </w:rPr>
        <w:t>.</w:t>
      </w:r>
      <w:r>
        <w:rPr>
          <w:rFonts w:ascii="Times New Roman" w:hAnsi="Times New Roman"/>
          <w:b/>
          <w:sz w:val="24"/>
          <w:szCs w:val="24"/>
        </w:rPr>
        <w:t xml:space="preserve"> </w:t>
      </w:r>
      <w:hyperlink r:id="rId33" w:history="1">
        <w:r w:rsidRPr="00F36BCF">
          <w:rPr>
            <w:rStyle w:val="Collegamentoipertestuale"/>
            <w:rFonts w:ascii="Times New Roman" w:hAnsi="Times New Roman"/>
            <w:b/>
            <w:sz w:val="24"/>
            <w:szCs w:val="24"/>
          </w:rPr>
          <w:t>Leggi tutto</w:t>
        </w:r>
      </w:hyperlink>
      <w:r>
        <w:rPr>
          <w:rFonts w:ascii="Times New Roman" w:hAnsi="Times New Roman"/>
          <w:b/>
          <w:sz w:val="24"/>
          <w:szCs w:val="24"/>
        </w:rPr>
        <w:t xml:space="preserve">. </w:t>
      </w:r>
    </w:p>
    <w:p w:rsidR="00F36BCF" w:rsidRPr="00F36BCF" w:rsidRDefault="00F36BCF" w:rsidP="00D763FF">
      <w:pPr>
        <w:widowControl w:val="0"/>
        <w:suppressAutoHyphens/>
        <w:rPr>
          <w:rFonts w:ascii="Times New Roman" w:hAnsi="Times New Roman"/>
          <w:b/>
          <w:sz w:val="24"/>
          <w:szCs w:val="24"/>
        </w:rPr>
      </w:pPr>
    </w:p>
    <w:p w:rsidR="00D763FF" w:rsidRPr="00A42889" w:rsidRDefault="003A6C49" w:rsidP="00D763FF">
      <w:pPr>
        <w:widowControl w:val="0"/>
        <w:suppressAutoHyphens/>
        <w:rPr>
          <w:rFonts w:ascii="Times New Roman" w:hAnsi="Times New Roman"/>
          <w:sz w:val="24"/>
          <w:szCs w:val="24"/>
        </w:rPr>
      </w:pPr>
      <w:r>
        <w:rPr>
          <w:rFonts w:ascii="Times New Roman" w:eastAsia="Arial Unicode MS" w:hAnsi="Times New Roman"/>
          <w:b/>
          <w:color w:val="1F497D"/>
          <w:kern w:val="2"/>
          <w:sz w:val="24"/>
          <w:szCs w:val="24"/>
          <w:lang w:eastAsia="zh-CN" w:bidi="hi-IN"/>
        </w:rPr>
        <w:t>Dalla Newsletter del 3 novem</w:t>
      </w:r>
      <w:r w:rsidR="00D763FF" w:rsidRPr="00A42889">
        <w:rPr>
          <w:rFonts w:ascii="Times New Roman" w:eastAsia="Arial Unicode MS" w:hAnsi="Times New Roman"/>
          <w:b/>
          <w:color w:val="1F497D"/>
          <w:kern w:val="2"/>
          <w:sz w:val="24"/>
          <w:szCs w:val="24"/>
          <w:lang w:eastAsia="zh-CN" w:bidi="hi-IN"/>
        </w:rPr>
        <w:t>bre 2020</w:t>
      </w:r>
      <w:r w:rsidR="00D763FF" w:rsidRPr="00A42889">
        <w:rPr>
          <w:rFonts w:ascii="Times New Roman" w:hAnsi="Times New Roman"/>
          <w:sz w:val="24"/>
          <w:szCs w:val="24"/>
        </w:rPr>
        <w:t xml:space="preserve"> </w:t>
      </w:r>
    </w:p>
    <w:p w:rsidR="003A6C49" w:rsidRPr="003A6C49" w:rsidRDefault="003A6C49" w:rsidP="003A6C49">
      <w:pPr>
        <w:widowControl w:val="0"/>
        <w:suppressAutoHyphens/>
        <w:rPr>
          <w:rFonts w:ascii="Times New Roman" w:hAnsi="Times New Roman"/>
          <w:b/>
          <w:sz w:val="24"/>
          <w:szCs w:val="24"/>
        </w:rPr>
      </w:pPr>
      <w:proofErr w:type="spellStart"/>
      <w:r w:rsidRPr="003A6C49">
        <w:rPr>
          <w:rFonts w:ascii="Times New Roman" w:hAnsi="Times New Roman"/>
          <w:b/>
          <w:sz w:val="24"/>
          <w:szCs w:val="24"/>
        </w:rPr>
        <w:lastRenderedPageBreak/>
        <w:t>Covid</w:t>
      </w:r>
      <w:proofErr w:type="spellEnd"/>
      <w:r w:rsidRPr="003A6C49">
        <w:rPr>
          <w:rFonts w:ascii="Times New Roman" w:hAnsi="Times New Roman"/>
          <w:b/>
          <w:sz w:val="24"/>
          <w:szCs w:val="24"/>
        </w:rPr>
        <w:t xml:space="preserve">. Terapie intensive vicino al collasso. 9 Regioni e </w:t>
      </w:r>
      <w:proofErr w:type="spellStart"/>
      <w:r w:rsidRPr="003A6C49">
        <w:rPr>
          <w:rFonts w:ascii="Times New Roman" w:hAnsi="Times New Roman"/>
          <w:b/>
          <w:sz w:val="24"/>
          <w:szCs w:val="24"/>
        </w:rPr>
        <w:t>Pa</w:t>
      </w:r>
      <w:proofErr w:type="spellEnd"/>
      <w:r w:rsidRPr="003A6C49">
        <w:rPr>
          <w:rFonts w:ascii="Times New Roman" w:hAnsi="Times New Roman"/>
          <w:b/>
          <w:sz w:val="24"/>
          <w:szCs w:val="24"/>
        </w:rPr>
        <w:t xml:space="preserve"> hanno superato soglia di sicurezza del 30% per occupazione posti letto</w:t>
      </w:r>
    </w:p>
    <w:p w:rsidR="003A6C49" w:rsidRDefault="003A6C49" w:rsidP="003A6C49">
      <w:pPr>
        <w:widowControl w:val="0"/>
        <w:suppressAutoHyphens/>
        <w:rPr>
          <w:rFonts w:ascii="Times New Roman" w:hAnsi="Times New Roman"/>
          <w:sz w:val="24"/>
          <w:szCs w:val="24"/>
        </w:rPr>
      </w:pPr>
      <w:r w:rsidRPr="003A6C49">
        <w:rPr>
          <w:rFonts w:ascii="Times New Roman" w:hAnsi="Times New Roman"/>
          <w:sz w:val="24"/>
          <w:szCs w:val="24"/>
        </w:rPr>
        <w:t xml:space="preserve">Si tratta di Campania, Liguria, Lombardia, Marche, Piemonte, </w:t>
      </w:r>
      <w:proofErr w:type="spellStart"/>
      <w:r w:rsidRPr="003A6C49">
        <w:rPr>
          <w:rFonts w:ascii="Times New Roman" w:hAnsi="Times New Roman"/>
          <w:sz w:val="24"/>
          <w:szCs w:val="24"/>
        </w:rPr>
        <w:t>Pa</w:t>
      </w:r>
      <w:proofErr w:type="spellEnd"/>
      <w:r w:rsidRPr="003A6C49">
        <w:rPr>
          <w:rFonts w:ascii="Times New Roman" w:hAnsi="Times New Roman"/>
          <w:sz w:val="24"/>
          <w:szCs w:val="24"/>
        </w:rPr>
        <w:t xml:space="preserve"> Bolzano, Toscana, Umbria e Valle d</w:t>
      </w:r>
      <w:r w:rsidR="000D1438">
        <w:rPr>
          <w:rFonts w:ascii="Times New Roman" w:hAnsi="Times New Roman"/>
          <w:sz w:val="24"/>
          <w:szCs w:val="24"/>
        </w:rPr>
        <w:t>’</w:t>
      </w:r>
      <w:r w:rsidRPr="003A6C49">
        <w:rPr>
          <w:rFonts w:ascii="Times New Roman" w:hAnsi="Times New Roman"/>
          <w:sz w:val="24"/>
          <w:szCs w:val="24"/>
        </w:rPr>
        <w:t xml:space="preserve">Aosta. È quanto riporta un report di </w:t>
      </w:r>
      <w:proofErr w:type="spellStart"/>
      <w:r w:rsidRPr="003A6C49">
        <w:rPr>
          <w:rFonts w:ascii="Times New Roman" w:hAnsi="Times New Roman"/>
          <w:sz w:val="24"/>
          <w:szCs w:val="24"/>
        </w:rPr>
        <w:t>Agenas</w:t>
      </w:r>
      <w:proofErr w:type="spellEnd"/>
      <w:r w:rsidRPr="003A6C49">
        <w:rPr>
          <w:rFonts w:ascii="Times New Roman" w:hAnsi="Times New Roman"/>
          <w:sz w:val="24"/>
          <w:szCs w:val="24"/>
        </w:rPr>
        <w:t xml:space="preserve"> che evidenzia pure come siano sette (Lazio, Liguria, Lombardia, Piemonte</w:t>
      </w:r>
      <w:r>
        <w:rPr>
          <w:rFonts w:ascii="Times New Roman" w:hAnsi="Times New Roman"/>
          <w:sz w:val="24"/>
          <w:szCs w:val="24"/>
        </w:rPr>
        <w:t xml:space="preserve">, </w:t>
      </w:r>
      <w:proofErr w:type="spellStart"/>
      <w:r>
        <w:rPr>
          <w:rFonts w:ascii="Times New Roman" w:hAnsi="Times New Roman"/>
          <w:sz w:val="24"/>
          <w:szCs w:val="24"/>
        </w:rPr>
        <w:t>Pa</w:t>
      </w:r>
      <w:proofErr w:type="spellEnd"/>
      <w:r>
        <w:rPr>
          <w:rFonts w:ascii="Times New Roman" w:hAnsi="Times New Roman"/>
          <w:sz w:val="24"/>
          <w:szCs w:val="24"/>
        </w:rPr>
        <w:t xml:space="preserve"> Bolzano, Umbria e Valle d</w:t>
      </w:r>
      <w:r w:rsidR="000D1438">
        <w:rPr>
          <w:rFonts w:ascii="Times New Roman" w:hAnsi="Times New Roman"/>
          <w:sz w:val="24"/>
          <w:szCs w:val="24"/>
        </w:rPr>
        <w:t>’</w:t>
      </w:r>
      <w:r>
        <w:rPr>
          <w:rFonts w:ascii="Times New Roman" w:hAnsi="Times New Roman"/>
          <w:sz w:val="24"/>
          <w:szCs w:val="24"/>
        </w:rPr>
        <w:t>A</w:t>
      </w:r>
      <w:r w:rsidRPr="003A6C49">
        <w:rPr>
          <w:rFonts w:ascii="Times New Roman" w:hAnsi="Times New Roman"/>
          <w:sz w:val="24"/>
          <w:szCs w:val="24"/>
        </w:rPr>
        <w:t xml:space="preserve">osta) le Regioni e </w:t>
      </w:r>
      <w:proofErr w:type="spellStart"/>
      <w:r w:rsidRPr="003A6C49">
        <w:rPr>
          <w:rFonts w:ascii="Times New Roman" w:hAnsi="Times New Roman"/>
          <w:sz w:val="24"/>
          <w:szCs w:val="24"/>
        </w:rPr>
        <w:t>Pa</w:t>
      </w:r>
      <w:proofErr w:type="spellEnd"/>
      <w:r w:rsidRPr="003A6C49">
        <w:rPr>
          <w:rFonts w:ascii="Times New Roman" w:hAnsi="Times New Roman"/>
          <w:sz w:val="24"/>
          <w:szCs w:val="24"/>
        </w:rPr>
        <w:t xml:space="preserve"> che presentavano un</w:t>
      </w:r>
      <w:r w:rsidR="000D1438">
        <w:rPr>
          <w:rFonts w:ascii="Times New Roman" w:hAnsi="Times New Roman"/>
          <w:sz w:val="24"/>
          <w:szCs w:val="24"/>
        </w:rPr>
        <w:t>’</w:t>
      </w:r>
      <w:r w:rsidRPr="003A6C49">
        <w:rPr>
          <w:rFonts w:ascii="Times New Roman" w:hAnsi="Times New Roman"/>
          <w:sz w:val="24"/>
          <w:szCs w:val="24"/>
        </w:rPr>
        <w:t xml:space="preserve">occupazione dei posti letto di Area non critica da parte di pazienti </w:t>
      </w:r>
      <w:proofErr w:type="spellStart"/>
      <w:r w:rsidRPr="003A6C49">
        <w:rPr>
          <w:rFonts w:ascii="Times New Roman" w:hAnsi="Times New Roman"/>
          <w:sz w:val="24"/>
          <w:szCs w:val="24"/>
        </w:rPr>
        <w:t>Covid</w:t>
      </w:r>
      <w:proofErr w:type="spellEnd"/>
      <w:r w:rsidRPr="003A6C49">
        <w:rPr>
          <w:rFonts w:ascii="Times New Roman" w:hAnsi="Times New Roman"/>
          <w:sz w:val="24"/>
          <w:szCs w:val="24"/>
        </w:rPr>
        <w:t xml:space="preserve"> oltre la soglia critica del 40%.</w:t>
      </w:r>
      <w:r>
        <w:rPr>
          <w:rFonts w:ascii="Times New Roman" w:hAnsi="Times New Roman"/>
          <w:sz w:val="24"/>
          <w:szCs w:val="24"/>
        </w:rPr>
        <w:t xml:space="preserve"> </w:t>
      </w:r>
      <w:hyperlink r:id="rId34" w:history="1">
        <w:r w:rsidRPr="003A6C49">
          <w:rPr>
            <w:rStyle w:val="Collegamentoipertestuale"/>
            <w:rFonts w:ascii="Times New Roman" w:hAnsi="Times New Roman"/>
            <w:b/>
            <w:sz w:val="24"/>
            <w:szCs w:val="24"/>
          </w:rPr>
          <w:t>Leggi l</w:t>
        </w:r>
        <w:r w:rsidR="000D1438">
          <w:rPr>
            <w:rStyle w:val="Collegamentoipertestuale"/>
            <w:rFonts w:ascii="Times New Roman" w:hAnsi="Times New Roman"/>
            <w:b/>
            <w:sz w:val="24"/>
            <w:szCs w:val="24"/>
          </w:rPr>
          <w:t>’</w:t>
        </w:r>
        <w:r w:rsidRPr="003A6C49">
          <w:rPr>
            <w:rStyle w:val="Collegamentoipertestuale"/>
            <w:rFonts w:ascii="Times New Roman" w:hAnsi="Times New Roman"/>
            <w:b/>
            <w:sz w:val="24"/>
            <w:szCs w:val="24"/>
          </w:rPr>
          <w:t>articolo</w:t>
        </w:r>
      </w:hyperlink>
      <w:r>
        <w:rPr>
          <w:rFonts w:ascii="Times New Roman" w:hAnsi="Times New Roman"/>
          <w:sz w:val="24"/>
          <w:szCs w:val="24"/>
        </w:rPr>
        <w:t xml:space="preserve">. </w:t>
      </w:r>
    </w:p>
    <w:p w:rsidR="003A6C49" w:rsidRPr="00A42889" w:rsidRDefault="003A6C49" w:rsidP="00D763FF">
      <w:pPr>
        <w:widowControl w:val="0"/>
        <w:suppressAutoHyphens/>
        <w:rPr>
          <w:rFonts w:ascii="Times New Roman" w:hAnsi="Times New Roman"/>
          <w:sz w:val="24"/>
          <w:szCs w:val="24"/>
        </w:rPr>
      </w:pPr>
    </w:p>
    <w:p w:rsidR="00D763FF" w:rsidRPr="00A42889" w:rsidRDefault="0091151D" w:rsidP="00D763FF">
      <w:pPr>
        <w:widowControl w:val="0"/>
        <w:suppressAutoHyphens/>
        <w:rPr>
          <w:rFonts w:ascii="Times New Roman" w:hAnsi="Times New Roman"/>
          <w:sz w:val="24"/>
          <w:szCs w:val="24"/>
        </w:rPr>
      </w:pPr>
      <w:r>
        <w:rPr>
          <w:rFonts w:ascii="Times New Roman" w:eastAsia="Arial Unicode MS" w:hAnsi="Times New Roman"/>
          <w:b/>
          <w:color w:val="1F497D"/>
          <w:kern w:val="2"/>
          <w:sz w:val="24"/>
          <w:szCs w:val="24"/>
          <w:lang w:eastAsia="zh-CN" w:bidi="hi-IN"/>
        </w:rPr>
        <w:t>Dalla Newsletter del 4</w:t>
      </w:r>
      <w:r w:rsidR="00C4433F">
        <w:rPr>
          <w:rFonts w:ascii="Times New Roman" w:eastAsia="Arial Unicode MS" w:hAnsi="Times New Roman"/>
          <w:b/>
          <w:color w:val="1F497D"/>
          <w:kern w:val="2"/>
          <w:sz w:val="24"/>
          <w:szCs w:val="24"/>
          <w:lang w:eastAsia="zh-CN" w:bidi="hi-IN"/>
        </w:rPr>
        <w:t xml:space="preserve"> novem</w:t>
      </w:r>
      <w:r w:rsidR="00D763FF" w:rsidRPr="00A42889">
        <w:rPr>
          <w:rFonts w:ascii="Times New Roman" w:eastAsia="Arial Unicode MS" w:hAnsi="Times New Roman"/>
          <w:b/>
          <w:color w:val="1F497D"/>
          <w:kern w:val="2"/>
          <w:sz w:val="24"/>
          <w:szCs w:val="24"/>
          <w:lang w:eastAsia="zh-CN" w:bidi="hi-IN"/>
        </w:rPr>
        <w:t>bre 2020</w:t>
      </w:r>
      <w:r w:rsidR="00D763FF" w:rsidRPr="00A42889">
        <w:rPr>
          <w:rFonts w:ascii="Times New Roman" w:hAnsi="Times New Roman"/>
          <w:sz w:val="24"/>
          <w:szCs w:val="24"/>
        </w:rPr>
        <w:t xml:space="preserve"> </w:t>
      </w:r>
    </w:p>
    <w:p w:rsidR="0091151D" w:rsidRPr="0091151D" w:rsidRDefault="0091151D" w:rsidP="0091151D">
      <w:pPr>
        <w:widowControl w:val="0"/>
        <w:tabs>
          <w:tab w:val="left" w:pos="7371"/>
        </w:tabs>
        <w:suppressAutoHyphens/>
        <w:rPr>
          <w:rFonts w:ascii="Times New Roman" w:eastAsia="Arial Unicode MS" w:hAnsi="Times New Roman"/>
          <w:b/>
          <w:color w:val="1F497D"/>
          <w:kern w:val="2"/>
          <w:sz w:val="24"/>
          <w:szCs w:val="24"/>
          <w:lang w:eastAsia="zh-CN" w:bidi="hi-IN"/>
        </w:rPr>
      </w:pPr>
      <w:proofErr w:type="spellStart"/>
      <w:r w:rsidRPr="0091151D">
        <w:rPr>
          <w:rFonts w:ascii="Times New Roman" w:eastAsia="Arial Unicode MS" w:hAnsi="Times New Roman"/>
          <w:b/>
          <w:color w:val="1F497D"/>
          <w:kern w:val="2"/>
          <w:sz w:val="24"/>
          <w:szCs w:val="24"/>
          <w:lang w:eastAsia="zh-CN" w:bidi="hi-IN"/>
        </w:rPr>
        <w:t>Covid</w:t>
      </w:r>
      <w:proofErr w:type="spellEnd"/>
      <w:r w:rsidRPr="0091151D">
        <w:rPr>
          <w:rFonts w:ascii="Times New Roman" w:eastAsia="Arial Unicode MS" w:hAnsi="Times New Roman"/>
          <w:b/>
          <w:color w:val="1F497D"/>
          <w:kern w:val="2"/>
          <w:sz w:val="24"/>
          <w:szCs w:val="24"/>
          <w:lang w:eastAsia="zh-CN" w:bidi="hi-IN"/>
        </w:rPr>
        <w:t xml:space="preserve">. Da venerdì 6 novembre Italia divisa in tre zone: </w:t>
      </w:r>
      <w:proofErr w:type="spellStart"/>
      <w:r w:rsidRPr="0091151D">
        <w:rPr>
          <w:rFonts w:ascii="Times New Roman" w:eastAsia="Arial Unicode MS" w:hAnsi="Times New Roman"/>
          <w:b/>
          <w:color w:val="1F497D"/>
          <w:kern w:val="2"/>
          <w:sz w:val="24"/>
          <w:szCs w:val="24"/>
          <w:lang w:eastAsia="zh-CN" w:bidi="hi-IN"/>
        </w:rPr>
        <w:t>lockdown</w:t>
      </w:r>
      <w:proofErr w:type="spellEnd"/>
      <w:r w:rsidRPr="0091151D">
        <w:rPr>
          <w:rFonts w:ascii="Times New Roman" w:eastAsia="Arial Unicode MS" w:hAnsi="Times New Roman"/>
          <w:b/>
          <w:color w:val="1F497D"/>
          <w:kern w:val="2"/>
          <w:sz w:val="24"/>
          <w:szCs w:val="24"/>
          <w:lang w:eastAsia="zh-CN" w:bidi="hi-IN"/>
        </w:rPr>
        <w:t xml:space="preserve"> totali per Calabria, Lombardia, Piemonte, Valle d</w:t>
      </w:r>
      <w:r w:rsidR="000D1438">
        <w:rPr>
          <w:rFonts w:ascii="Times New Roman" w:eastAsia="Arial Unicode MS" w:hAnsi="Times New Roman"/>
          <w:b/>
          <w:color w:val="1F497D"/>
          <w:kern w:val="2"/>
          <w:sz w:val="24"/>
          <w:szCs w:val="24"/>
          <w:lang w:eastAsia="zh-CN" w:bidi="hi-IN"/>
        </w:rPr>
        <w:t>’</w:t>
      </w:r>
      <w:r w:rsidRPr="0091151D">
        <w:rPr>
          <w:rFonts w:ascii="Times New Roman" w:eastAsia="Arial Unicode MS" w:hAnsi="Times New Roman"/>
          <w:b/>
          <w:color w:val="1F497D"/>
          <w:kern w:val="2"/>
          <w:sz w:val="24"/>
          <w:szCs w:val="24"/>
          <w:lang w:eastAsia="zh-CN" w:bidi="hi-IN"/>
        </w:rPr>
        <w:t>Aosta e parziali per Puglia e Sicilia. Coprifuoco in tutta Italia dalle 22 alle 5</w:t>
      </w:r>
    </w:p>
    <w:p w:rsidR="00C4433F" w:rsidRDefault="0091151D" w:rsidP="0091151D">
      <w:pPr>
        <w:widowControl w:val="0"/>
        <w:tabs>
          <w:tab w:val="left" w:pos="7371"/>
        </w:tabs>
        <w:suppressAutoHyphens/>
        <w:rPr>
          <w:rFonts w:ascii="Times New Roman" w:eastAsia="Arial Unicode MS" w:hAnsi="Times New Roman"/>
          <w:b/>
          <w:color w:val="1F497D"/>
          <w:kern w:val="2"/>
          <w:sz w:val="24"/>
          <w:szCs w:val="24"/>
          <w:lang w:eastAsia="zh-CN" w:bidi="hi-IN"/>
        </w:rPr>
      </w:pPr>
      <w:r w:rsidRPr="00C4433F">
        <w:rPr>
          <w:rFonts w:ascii="Times New Roman" w:eastAsia="Arial Unicode MS" w:hAnsi="Times New Roman"/>
          <w:color w:val="1F497D"/>
          <w:kern w:val="2"/>
          <w:sz w:val="24"/>
          <w:szCs w:val="24"/>
          <w:lang w:eastAsia="zh-CN" w:bidi="hi-IN"/>
        </w:rPr>
        <w:t xml:space="preserve">Il testo del </w:t>
      </w:r>
      <w:proofErr w:type="spellStart"/>
      <w:r w:rsidRPr="00C4433F">
        <w:rPr>
          <w:rFonts w:ascii="Times New Roman" w:eastAsia="Arial Unicode MS" w:hAnsi="Times New Roman"/>
          <w:color w:val="1F497D"/>
          <w:kern w:val="2"/>
          <w:sz w:val="24"/>
          <w:szCs w:val="24"/>
          <w:lang w:eastAsia="zh-CN" w:bidi="hi-IN"/>
        </w:rPr>
        <w:t>Dpcm</w:t>
      </w:r>
      <w:proofErr w:type="spellEnd"/>
      <w:r w:rsidRPr="00C4433F">
        <w:rPr>
          <w:rFonts w:ascii="Times New Roman" w:eastAsia="Arial Unicode MS" w:hAnsi="Times New Roman"/>
          <w:color w:val="1F497D"/>
          <w:kern w:val="2"/>
          <w:sz w:val="24"/>
          <w:szCs w:val="24"/>
          <w:lang w:eastAsia="zh-CN" w:bidi="hi-IN"/>
        </w:rPr>
        <w:t xml:space="preserve"> in Gazzetta Ufficiale. Respinte le richieste delle Regioni (salvo quella della contestualità tra stretta e risarcimenti economici che è stata accolta). Il Paese sarà diviso in tre zone di rischio. Per quella più bassa coprifuoco dalle 22 alle 5, didattica a distanza totale per le superiori, trasporti pubblici al 50% e chiusura nel weekend dei centri commerciali. Per le altre due (scenario 3 e scenario 4) i provvedimenti adottati prevedono la chiusura di gran parte delle attività e il divieto più o meno esteso di circolazione salvo lavoro, salute e necessità.</w:t>
      </w:r>
      <w:r w:rsidRPr="0091151D">
        <w:rPr>
          <w:rFonts w:ascii="Times New Roman" w:eastAsia="Arial Unicode MS" w:hAnsi="Times New Roman"/>
          <w:b/>
          <w:color w:val="1F497D"/>
          <w:kern w:val="2"/>
          <w:sz w:val="24"/>
          <w:szCs w:val="24"/>
          <w:lang w:eastAsia="zh-CN" w:bidi="hi-IN"/>
        </w:rPr>
        <w:t xml:space="preserve"> </w:t>
      </w:r>
    </w:p>
    <w:p w:rsidR="00CD2E92" w:rsidRDefault="00834A86" w:rsidP="0091151D">
      <w:pPr>
        <w:widowControl w:val="0"/>
        <w:tabs>
          <w:tab w:val="left" w:pos="7371"/>
        </w:tabs>
        <w:suppressAutoHyphens/>
        <w:rPr>
          <w:rFonts w:ascii="Times New Roman" w:eastAsia="Arial Unicode MS" w:hAnsi="Times New Roman"/>
          <w:b/>
          <w:color w:val="1F497D"/>
          <w:kern w:val="2"/>
          <w:sz w:val="24"/>
          <w:szCs w:val="24"/>
          <w:lang w:eastAsia="zh-CN" w:bidi="hi-IN"/>
        </w:rPr>
      </w:pPr>
      <w:hyperlink r:id="rId35" w:history="1">
        <w:r w:rsidR="00C4433F" w:rsidRPr="00C4433F">
          <w:rPr>
            <w:rStyle w:val="Collegamentoipertestuale"/>
            <w:rFonts w:ascii="Times New Roman" w:eastAsia="Arial Unicode MS" w:hAnsi="Times New Roman"/>
            <w:b/>
            <w:kern w:val="2"/>
            <w:sz w:val="24"/>
            <w:szCs w:val="24"/>
            <w:lang w:eastAsia="zh-CN" w:bidi="hi-IN"/>
          </w:rPr>
          <w:t>Leggi tutto</w:t>
        </w:r>
      </w:hyperlink>
      <w:r w:rsidR="00C4433F">
        <w:rPr>
          <w:rFonts w:ascii="Times New Roman" w:eastAsia="Arial Unicode MS" w:hAnsi="Times New Roman"/>
          <w:b/>
          <w:color w:val="1F497D"/>
          <w:kern w:val="2"/>
          <w:sz w:val="24"/>
          <w:szCs w:val="24"/>
          <w:lang w:eastAsia="zh-CN" w:bidi="hi-IN"/>
        </w:rPr>
        <w:t xml:space="preserve">. </w:t>
      </w:r>
      <w:hyperlink r:id="rId36" w:history="1">
        <w:r w:rsidR="00C4433F" w:rsidRPr="00C4433F">
          <w:rPr>
            <w:rStyle w:val="Collegamentoipertestuale"/>
            <w:rFonts w:ascii="Times New Roman" w:eastAsia="Arial Unicode MS" w:hAnsi="Times New Roman"/>
            <w:b/>
            <w:kern w:val="2"/>
            <w:sz w:val="24"/>
            <w:szCs w:val="24"/>
            <w:lang w:eastAsia="zh-CN" w:bidi="hi-IN"/>
          </w:rPr>
          <w:t xml:space="preserve">Link al </w:t>
        </w:r>
        <w:proofErr w:type="spellStart"/>
        <w:r w:rsidR="00C4433F" w:rsidRPr="00C4433F">
          <w:rPr>
            <w:rStyle w:val="Collegamentoipertestuale"/>
            <w:rFonts w:ascii="Times New Roman" w:eastAsia="Arial Unicode MS" w:hAnsi="Times New Roman"/>
            <w:b/>
            <w:kern w:val="2"/>
            <w:sz w:val="24"/>
            <w:szCs w:val="24"/>
            <w:lang w:eastAsia="zh-CN" w:bidi="hi-IN"/>
          </w:rPr>
          <w:t>Dpcm</w:t>
        </w:r>
        <w:proofErr w:type="spellEnd"/>
      </w:hyperlink>
      <w:r w:rsidR="00C4433F">
        <w:rPr>
          <w:rFonts w:ascii="Times New Roman" w:eastAsia="Arial Unicode MS" w:hAnsi="Times New Roman"/>
          <w:b/>
          <w:color w:val="1F497D"/>
          <w:kern w:val="2"/>
          <w:sz w:val="24"/>
          <w:szCs w:val="24"/>
          <w:lang w:eastAsia="zh-CN" w:bidi="hi-IN"/>
        </w:rPr>
        <w:t xml:space="preserve">. </w:t>
      </w:r>
      <w:hyperlink r:id="rId37" w:history="1">
        <w:r w:rsidR="00C4433F" w:rsidRPr="00C4433F">
          <w:rPr>
            <w:rStyle w:val="Collegamentoipertestuale"/>
            <w:rFonts w:ascii="Times New Roman" w:eastAsia="Arial Unicode MS" w:hAnsi="Times New Roman"/>
            <w:b/>
            <w:kern w:val="2"/>
            <w:sz w:val="24"/>
            <w:szCs w:val="24"/>
            <w:lang w:eastAsia="zh-CN" w:bidi="hi-IN"/>
          </w:rPr>
          <w:t>Link all</w:t>
        </w:r>
        <w:r w:rsidR="000D1438">
          <w:rPr>
            <w:rStyle w:val="Collegamentoipertestuale"/>
            <w:rFonts w:ascii="Times New Roman" w:eastAsia="Arial Unicode MS" w:hAnsi="Times New Roman"/>
            <w:b/>
            <w:kern w:val="2"/>
            <w:sz w:val="24"/>
            <w:szCs w:val="24"/>
            <w:lang w:eastAsia="zh-CN" w:bidi="hi-IN"/>
          </w:rPr>
          <w:t>’</w:t>
        </w:r>
        <w:r w:rsidR="00C4433F" w:rsidRPr="00C4433F">
          <w:rPr>
            <w:rStyle w:val="Collegamentoipertestuale"/>
            <w:rFonts w:ascii="Times New Roman" w:eastAsia="Arial Unicode MS" w:hAnsi="Times New Roman"/>
            <w:b/>
            <w:kern w:val="2"/>
            <w:sz w:val="24"/>
            <w:szCs w:val="24"/>
            <w:lang w:eastAsia="zh-CN" w:bidi="hi-IN"/>
          </w:rPr>
          <w:t>ordinanza</w:t>
        </w:r>
      </w:hyperlink>
      <w:r w:rsidR="00C4433F">
        <w:rPr>
          <w:rFonts w:ascii="Times New Roman" w:eastAsia="Arial Unicode MS" w:hAnsi="Times New Roman"/>
          <w:b/>
          <w:color w:val="1F497D"/>
          <w:kern w:val="2"/>
          <w:sz w:val="24"/>
          <w:szCs w:val="24"/>
          <w:lang w:eastAsia="zh-CN" w:bidi="hi-IN"/>
        </w:rPr>
        <w:t xml:space="preserve">. </w:t>
      </w:r>
    </w:p>
    <w:p w:rsidR="0091151D" w:rsidRDefault="0091151D" w:rsidP="00CD2E92">
      <w:pPr>
        <w:widowControl w:val="0"/>
        <w:tabs>
          <w:tab w:val="left" w:pos="7371"/>
        </w:tabs>
        <w:suppressAutoHyphens/>
        <w:rPr>
          <w:rFonts w:ascii="Times New Roman" w:eastAsia="Arial Unicode MS" w:hAnsi="Times New Roman"/>
          <w:b/>
          <w:color w:val="1F497D"/>
          <w:kern w:val="2"/>
          <w:sz w:val="24"/>
          <w:szCs w:val="24"/>
          <w:lang w:eastAsia="zh-CN" w:bidi="hi-IN"/>
        </w:rPr>
      </w:pPr>
    </w:p>
    <w:p w:rsidR="00C4433F" w:rsidRPr="00C4433F" w:rsidRDefault="00C4433F" w:rsidP="00C4433F">
      <w:pPr>
        <w:widowControl w:val="0"/>
        <w:suppressAutoHyphens/>
        <w:rPr>
          <w:rFonts w:ascii="Times New Roman" w:eastAsia="Arial Unicode MS" w:hAnsi="Times New Roman"/>
          <w:b/>
          <w:color w:val="1F497D"/>
          <w:kern w:val="2"/>
          <w:sz w:val="24"/>
          <w:szCs w:val="24"/>
          <w:lang w:eastAsia="zh-CN" w:bidi="hi-IN"/>
        </w:rPr>
      </w:pPr>
      <w:proofErr w:type="spellStart"/>
      <w:r w:rsidRPr="00C4433F">
        <w:rPr>
          <w:rFonts w:ascii="Times New Roman" w:eastAsia="Arial Unicode MS" w:hAnsi="Times New Roman"/>
          <w:b/>
          <w:color w:val="1F497D"/>
          <w:kern w:val="2"/>
          <w:sz w:val="24"/>
          <w:szCs w:val="24"/>
          <w:lang w:eastAsia="zh-CN" w:bidi="hi-IN"/>
        </w:rPr>
        <w:t>Covid</w:t>
      </w:r>
      <w:proofErr w:type="spellEnd"/>
      <w:r w:rsidRPr="00C4433F">
        <w:rPr>
          <w:rFonts w:ascii="Times New Roman" w:eastAsia="Arial Unicode MS" w:hAnsi="Times New Roman"/>
          <w:b/>
          <w:color w:val="1F497D"/>
          <w:kern w:val="2"/>
          <w:sz w:val="24"/>
          <w:szCs w:val="24"/>
          <w:lang w:eastAsia="zh-CN" w:bidi="hi-IN"/>
        </w:rPr>
        <w:t>. Regione Lombardia e sindacati medici firmano accordo per l</w:t>
      </w:r>
      <w:r w:rsidR="000D1438">
        <w:rPr>
          <w:rFonts w:ascii="Times New Roman" w:eastAsia="Arial Unicode MS" w:hAnsi="Times New Roman"/>
          <w:b/>
          <w:color w:val="1F497D"/>
          <w:kern w:val="2"/>
          <w:sz w:val="24"/>
          <w:szCs w:val="24"/>
          <w:lang w:eastAsia="zh-CN" w:bidi="hi-IN"/>
        </w:rPr>
        <w:t>’</w:t>
      </w:r>
      <w:r w:rsidRPr="00C4433F">
        <w:rPr>
          <w:rFonts w:ascii="Times New Roman" w:eastAsia="Arial Unicode MS" w:hAnsi="Times New Roman"/>
          <w:b/>
          <w:color w:val="1F497D"/>
          <w:kern w:val="2"/>
          <w:sz w:val="24"/>
          <w:szCs w:val="24"/>
          <w:lang w:eastAsia="zh-CN" w:bidi="hi-IN"/>
        </w:rPr>
        <w:t>attività negli ospedali di Fiera Milano e Bergamo</w:t>
      </w:r>
    </w:p>
    <w:p w:rsidR="00C4433F" w:rsidRDefault="00C4433F" w:rsidP="00C4433F">
      <w:pPr>
        <w:widowControl w:val="0"/>
        <w:suppressAutoHyphens/>
        <w:rPr>
          <w:rFonts w:ascii="Times New Roman" w:eastAsia="Arial Unicode MS" w:hAnsi="Times New Roman"/>
          <w:b/>
          <w:color w:val="1F497D"/>
          <w:kern w:val="2"/>
          <w:sz w:val="24"/>
          <w:szCs w:val="24"/>
          <w:lang w:eastAsia="zh-CN" w:bidi="hi-IN"/>
        </w:rPr>
      </w:pPr>
      <w:r w:rsidRPr="00C4433F">
        <w:rPr>
          <w:rFonts w:ascii="Times New Roman" w:eastAsia="Arial Unicode MS" w:hAnsi="Times New Roman"/>
          <w:color w:val="1F497D"/>
          <w:kern w:val="2"/>
          <w:sz w:val="24"/>
          <w:szCs w:val="24"/>
          <w:lang w:eastAsia="zh-CN" w:bidi="hi-IN"/>
        </w:rPr>
        <w:t>L</w:t>
      </w:r>
      <w:r w:rsidR="000D1438">
        <w:rPr>
          <w:rFonts w:ascii="Times New Roman" w:eastAsia="Arial Unicode MS" w:hAnsi="Times New Roman"/>
          <w:color w:val="1F497D"/>
          <w:kern w:val="2"/>
          <w:sz w:val="24"/>
          <w:szCs w:val="24"/>
          <w:lang w:eastAsia="zh-CN" w:bidi="hi-IN"/>
        </w:rPr>
        <w:t>’</w:t>
      </w:r>
      <w:r w:rsidRPr="00C4433F">
        <w:rPr>
          <w:rFonts w:ascii="Times New Roman" w:eastAsia="Arial Unicode MS" w:hAnsi="Times New Roman"/>
          <w:color w:val="1F497D"/>
          <w:kern w:val="2"/>
          <w:sz w:val="24"/>
          <w:szCs w:val="24"/>
          <w:lang w:eastAsia="zh-CN" w:bidi="hi-IN"/>
        </w:rPr>
        <w:t>accordo, spiega l</w:t>
      </w:r>
      <w:r w:rsidR="000D1438">
        <w:rPr>
          <w:rFonts w:ascii="Times New Roman" w:eastAsia="Arial Unicode MS" w:hAnsi="Times New Roman"/>
          <w:color w:val="1F497D"/>
          <w:kern w:val="2"/>
          <w:sz w:val="24"/>
          <w:szCs w:val="24"/>
          <w:lang w:eastAsia="zh-CN" w:bidi="hi-IN"/>
        </w:rPr>
        <w:t>’</w:t>
      </w:r>
      <w:r w:rsidRPr="00C4433F">
        <w:rPr>
          <w:rFonts w:ascii="Times New Roman" w:eastAsia="Arial Unicode MS" w:hAnsi="Times New Roman"/>
          <w:color w:val="1F497D"/>
          <w:kern w:val="2"/>
          <w:sz w:val="24"/>
          <w:szCs w:val="24"/>
          <w:lang w:eastAsia="zh-CN" w:bidi="hi-IN"/>
        </w:rPr>
        <w:t xml:space="preserve">assessore </w:t>
      </w:r>
      <w:proofErr w:type="spellStart"/>
      <w:r w:rsidRPr="00C4433F">
        <w:rPr>
          <w:rFonts w:ascii="Times New Roman" w:eastAsia="Arial Unicode MS" w:hAnsi="Times New Roman"/>
          <w:color w:val="1F497D"/>
          <w:kern w:val="2"/>
          <w:sz w:val="24"/>
          <w:szCs w:val="24"/>
          <w:lang w:eastAsia="zh-CN" w:bidi="hi-IN"/>
        </w:rPr>
        <w:t>Gallera</w:t>
      </w:r>
      <w:proofErr w:type="spellEnd"/>
      <w:r w:rsidRPr="00C4433F">
        <w:rPr>
          <w:rFonts w:ascii="Times New Roman" w:eastAsia="Arial Unicode MS" w:hAnsi="Times New Roman"/>
          <w:color w:val="1F497D"/>
          <w:kern w:val="2"/>
          <w:sz w:val="24"/>
          <w:szCs w:val="24"/>
          <w:lang w:eastAsia="zh-CN" w:bidi="hi-IN"/>
        </w:rPr>
        <w:t xml:space="preserve">, </w:t>
      </w:r>
      <w:r w:rsidR="000D1438">
        <w:rPr>
          <w:rFonts w:ascii="Times New Roman" w:eastAsia="Arial Unicode MS" w:hAnsi="Times New Roman"/>
          <w:color w:val="1F497D"/>
          <w:kern w:val="2"/>
          <w:sz w:val="24"/>
          <w:szCs w:val="24"/>
          <w:lang w:eastAsia="zh-CN" w:bidi="hi-IN"/>
        </w:rPr>
        <w:t>“</w:t>
      </w:r>
      <w:r w:rsidRPr="00C4433F">
        <w:rPr>
          <w:rFonts w:ascii="Times New Roman" w:eastAsia="Arial Unicode MS" w:hAnsi="Times New Roman"/>
          <w:color w:val="1F497D"/>
          <w:kern w:val="2"/>
          <w:sz w:val="24"/>
          <w:szCs w:val="24"/>
          <w:lang w:eastAsia="zh-CN" w:bidi="hi-IN"/>
        </w:rPr>
        <w:t>oltre agli incentivi di carattere economico e l</w:t>
      </w:r>
      <w:r w:rsidR="000D1438">
        <w:rPr>
          <w:rFonts w:ascii="Times New Roman" w:eastAsia="Arial Unicode MS" w:hAnsi="Times New Roman"/>
          <w:color w:val="1F497D"/>
          <w:kern w:val="2"/>
          <w:sz w:val="24"/>
          <w:szCs w:val="24"/>
          <w:lang w:eastAsia="zh-CN" w:bidi="hi-IN"/>
        </w:rPr>
        <w:t>’</w:t>
      </w:r>
      <w:r w:rsidRPr="00C4433F">
        <w:rPr>
          <w:rFonts w:ascii="Times New Roman" w:eastAsia="Arial Unicode MS" w:hAnsi="Times New Roman"/>
          <w:color w:val="1F497D"/>
          <w:kern w:val="2"/>
          <w:sz w:val="24"/>
          <w:szCs w:val="24"/>
          <w:lang w:eastAsia="zh-CN" w:bidi="hi-IN"/>
        </w:rPr>
        <w:t xml:space="preserve">utilizzo gratuito di alloggi messi a disposizione </w:t>
      </w:r>
      <w:proofErr w:type="spellStart"/>
      <w:r w:rsidRPr="00C4433F">
        <w:rPr>
          <w:rFonts w:ascii="Times New Roman" w:eastAsia="Arial Unicode MS" w:hAnsi="Times New Roman"/>
          <w:color w:val="1F497D"/>
          <w:kern w:val="2"/>
          <w:sz w:val="24"/>
          <w:szCs w:val="24"/>
          <w:lang w:eastAsia="zh-CN" w:bidi="hi-IN"/>
        </w:rPr>
        <w:t>dala</w:t>
      </w:r>
      <w:proofErr w:type="spellEnd"/>
      <w:r w:rsidRPr="00C4433F">
        <w:rPr>
          <w:rFonts w:ascii="Times New Roman" w:eastAsia="Arial Unicode MS" w:hAnsi="Times New Roman"/>
          <w:color w:val="1F497D"/>
          <w:kern w:val="2"/>
          <w:sz w:val="24"/>
          <w:szCs w:val="24"/>
          <w:lang w:eastAsia="zh-CN" w:bidi="hi-IN"/>
        </w:rPr>
        <w:t xml:space="preserve"> Regione, stabilisce anche la possibilità di effettuare periodicamente screening diagnostici per Sars-Cov-2 e l</w:t>
      </w:r>
      <w:r w:rsidR="000D1438">
        <w:rPr>
          <w:rFonts w:ascii="Times New Roman" w:eastAsia="Arial Unicode MS" w:hAnsi="Times New Roman"/>
          <w:color w:val="1F497D"/>
          <w:kern w:val="2"/>
          <w:sz w:val="24"/>
          <w:szCs w:val="24"/>
          <w:lang w:eastAsia="zh-CN" w:bidi="hi-IN"/>
        </w:rPr>
        <w:t>’</w:t>
      </w:r>
      <w:r w:rsidRPr="00C4433F">
        <w:rPr>
          <w:rFonts w:ascii="Times New Roman" w:eastAsia="Arial Unicode MS" w:hAnsi="Times New Roman"/>
          <w:color w:val="1F497D"/>
          <w:kern w:val="2"/>
          <w:sz w:val="24"/>
          <w:szCs w:val="24"/>
          <w:lang w:eastAsia="zh-CN" w:bidi="hi-IN"/>
        </w:rPr>
        <w:t>attivazione di sportelli aziendali per il supporto psicologico ai medici e ai loro familiari</w:t>
      </w:r>
      <w:r w:rsidR="000D1438">
        <w:rPr>
          <w:rFonts w:ascii="Times New Roman" w:eastAsia="Arial Unicode MS" w:hAnsi="Times New Roman"/>
          <w:color w:val="1F497D"/>
          <w:kern w:val="2"/>
          <w:sz w:val="24"/>
          <w:szCs w:val="24"/>
          <w:lang w:eastAsia="zh-CN" w:bidi="hi-IN"/>
        </w:rPr>
        <w:t>”</w:t>
      </w:r>
      <w:r w:rsidRPr="00C4433F">
        <w:rPr>
          <w:rFonts w:ascii="Times New Roman" w:eastAsia="Arial Unicode MS" w:hAnsi="Times New Roman"/>
          <w:color w:val="1F497D"/>
          <w:kern w:val="2"/>
          <w:sz w:val="24"/>
          <w:szCs w:val="24"/>
          <w:lang w:eastAsia="zh-CN" w:bidi="hi-IN"/>
        </w:rPr>
        <w:t xml:space="preserve">.  Analoga positiva interlocuzione è in corso con i sindacati del Comparto sanità per la definizione di un accordo specifico per gli infermieri. </w:t>
      </w:r>
    </w:p>
    <w:p w:rsidR="00C4433F" w:rsidRDefault="00834A86" w:rsidP="00C4433F">
      <w:pPr>
        <w:widowControl w:val="0"/>
        <w:suppressAutoHyphens/>
        <w:rPr>
          <w:rFonts w:ascii="Times New Roman" w:eastAsia="Arial Unicode MS" w:hAnsi="Times New Roman"/>
          <w:b/>
          <w:color w:val="1F497D"/>
          <w:kern w:val="2"/>
          <w:sz w:val="24"/>
          <w:szCs w:val="24"/>
          <w:lang w:eastAsia="zh-CN" w:bidi="hi-IN"/>
        </w:rPr>
      </w:pPr>
      <w:hyperlink r:id="rId38" w:history="1">
        <w:r w:rsidR="00C4433F" w:rsidRPr="00C4433F">
          <w:rPr>
            <w:rStyle w:val="Collegamentoipertestuale"/>
            <w:rFonts w:ascii="Times New Roman" w:eastAsia="Arial Unicode MS" w:hAnsi="Times New Roman"/>
            <w:b/>
            <w:kern w:val="2"/>
            <w:sz w:val="24"/>
            <w:szCs w:val="24"/>
            <w:lang w:eastAsia="zh-CN" w:bidi="hi-IN"/>
          </w:rPr>
          <w:t>Leggi tutto</w:t>
        </w:r>
      </w:hyperlink>
      <w:r w:rsidR="00C4433F">
        <w:rPr>
          <w:rFonts w:ascii="Times New Roman" w:eastAsia="Arial Unicode MS" w:hAnsi="Times New Roman"/>
          <w:b/>
          <w:color w:val="1F497D"/>
          <w:kern w:val="2"/>
          <w:sz w:val="24"/>
          <w:szCs w:val="24"/>
          <w:lang w:eastAsia="zh-CN" w:bidi="hi-IN"/>
        </w:rPr>
        <w:t xml:space="preserve">. </w:t>
      </w:r>
    </w:p>
    <w:p w:rsidR="00C4433F" w:rsidRDefault="00C4433F" w:rsidP="00C4433F">
      <w:pPr>
        <w:widowControl w:val="0"/>
        <w:suppressAutoHyphens/>
        <w:rPr>
          <w:rFonts w:ascii="Times New Roman" w:eastAsia="Arial Unicode MS" w:hAnsi="Times New Roman"/>
          <w:b/>
          <w:color w:val="1F497D"/>
          <w:kern w:val="2"/>
          <w:sz w:val="24"/>
          <w:szCs w:val="24"/>
          <w:lang w:eastAsia="zh-CN" w:bidi="hi-IN"/>
        </w:rPr>
      </w:pPr>
    </w:p>
    <w:p w:rsidR="00C4433F" w:rsidRPr="00A42889" w:rsidRDefault="00C4433F" w:rsidP="00C4433F">
      <w:pPr>
        <w:widowControl w:val="0"/>
        <w:suppressAutoHyphens/>
        <w:rPr>
          <w:rFonts w:ascii="Times New Roman" w:hAnsi="Times New Roman"/>
          <w:sz w:val="24"/>
          <w:szCs w:val="24"/>
        </w:rPr>
      </w:pPr>
      <w:r>
        <w:rPr>
          <w:rFonts w:ascii="Times New Roman" w:eastAsia="Arial Unicode MS" w:hAnsi="Times New Roman"/>
          <w:b/>
          <w:color w:val="1F497D"/>
          <w:kern w:val="2"/>
          <w:sz w:val="24"/>
          <w:szCs w:val="24"/>
          <w:lang w:eastAsia="zh-CN" w:bidi="hi-IN"/>
        </w:rPr>
        <w:t xml:space="preserve">Dalla Newsletter del </w:t>
      </w:r>
      <w:r w:rsidR="001746E2">
        <w:rPr>
          <w:rFonts w:ascii="Times New Roman" w:eastAsia="Arial Unicode MS" w:hAnsi="Times New Roman"/>
          <w:b/>
          <w:color w:val="1F497D"/>
          <w:kern w:val="2"/>
          <w:sz w:val="24"/>
          <w:szCs w:val="24"/>
          <w:lang w:eastAsia="zh-CN" w:bidi="hi-IN"/>
        </w:rPr>
        <w:t>5</w:t>
      </w:r>
      <w:r>
        <w:rPr>
          <w:rFonts w:ascii="Times New Roman" w:eastAsia="Arial Unicode MS" w:hAnsi="Times New Roman"/>
          <w:b/>
          <w:color w:val="1F497D"/>
          <w:kern w:val="2"/>
          <w:sz w:val="24"/>
          <w:szCs w:val="24"/>
          <w:lang w:eastAsia="zh-CN" w:bidi="hi-IN"/>
        </w:rPr>
        <w:t xml:space="preserve"> novem</w:t>
      </w:r>
      <w:r w:rsidRPr="00A42889">
        <w:rPr>
          <w:rFonts w:ascii="Times New Roman" w:eastAsia="Arial Unicode MS" w:hAnsi="Times New Roman"/>
          <w:b/>
          <w:color w:val="1F497D"/>
          <w:kern w:val="2"/>
          <w:sz w:val="24"/>
          <w:szCs w:val="24"/>
          <w:lang w:eastAsia="zh-CN" w:bidi="hi-IN"/>
        </w:rPr>
        <w:t>bre 2020</w:t>
      </w:r>
      <w:r w:rsidRPr="00A42889">
        <w:rPr>
          <w:rFonts w:ascii="Times New Roman" w:hAnsi="Times New Roman"/>
          <w:sz w:val="24"/>
          <w:szCs w:val="24"/>
        </w:rPr>
        <w:t xml:space="preserve"> </w:t>
      </w:r>
    </w:p>
    <w:p w:rsidR="001746E2" w:rsidRPr="001746E2" w:rsidRDefault="001746E2" w:rsidP="001746E2">
      <w:pPr>
        <w:widowControl w:val="0"/>
        <w:suppressAutoHyphens/>
        <w:rPr>
          <w:rFonts w:ascii="Times New Roman" w:eastAsia="Arial Unicode MS" w:hAnsi="Times New Roman"/>
          <w:b/>
          <w:color w:val="1F497D"/>
          <w:kern w:val="2"/>
          <w:sz w:val="24"/>
          <w:szCs w:val="24"/>
          <w:lang w:eastAsia="zh-CN" w:bidi="hi-IN"/>
        </w:rPr>
      </w:pPr>
      <w:r w:rsidRPr="001746E2">
        <w:rPr>
          <w:rFonts w:ascii="Times New Roman" w:eastAsia="Arial Unicode MS" w:hAnsi="Times New Roman"/>
          <w:b/>
          <w:color w:val="1F497D"/>
          <w:kern w:val="2"/>
          <w:sz w:val="24"/>
          <w:szCs w:val="24"/>
          <w:lang w:eastAsia="zh-CN" w:bidi="hi-IN"/>
        </w:rPr>
        <w:t xml:space="preserve">Lea 2018. Veneto ed Emilia-Romagna al top. Sardegna e </w:t>
      </w:r>
      <w:proofErr w:type="spellStart"/>
      <w:r w:rsidRPr="001746E2">
        <w:rPr>
          <w:rFonts w:ascii="Times New Roman" w:eastAsia="Arial Unicode MS" w:hAnsi="Times New Roman"/>
          <w:b/>
          <w:color w:val="1F497D"/>
          <w:kern w:val="2"/>
          <w:sz w:val="24"/>
          <w:szCs w:val="24"/>
          <w:lang w:eastAsia="zh-CN" w:bidi="hi-IN"/>
        </w:rPr>
        <w:t>Pa</w:t>
      </w:r>
      <w:proofErr w:type="spellEnd"/>
      <w:r w:rsidRPr="001746E2">
        <w:rPr>
          <w:rFonts w:ascii="Times New Roman" w:eastAsia="Arial Unicode MS" w:hAnsi="Times New Roman"/>
          <w:b/>
          <w:color w:val="1F497D"/>
          <w:kern w:val="2"/>
          <w:sz w:val="24"/>
          <w:szCs w:val="24"/>
          <w:lang w:eastAsia="zh-CN" w:bidi="hi-IN"/>
        </w:rPr>
        <w:t xml:space="preserve"> Bolzano in fondo alla classifica. I nuovi dati del Ministero della Salute</w:t>
      </w:r>
    </w:p>
    <w:p w:rsidR="001746E2" w:rsidRDefault="001746E2" w:rsidP="00C4433F">
      <w:pPr>
        <w:widowControl w:val="0"/>
        <w:suppressAutoHyphens/>
        <w:rPr>
          <w:rFonts w:ascii="Times New Roman" w:eastAsia="Arial Unicode MS" w:hAnsi="Times New Roman"/>
          <w:b/>
          <w:color w:val="1F497D"/>
          <w:kern w:val="2"/>
          <w:sz w:val="24"/>
          <w:szCs w:val="24"/>
          <w:lang w:eastAsia="zh-CN" w:bidi="hi-IN"/>
        </w:rPr>
      </w:pPr>
      <w:r w:rsidRPr="001746E2">
        <w:rPr>
          <w:rFonts w:ascii="Times New Roman" w:eastAsia="Arial Unicode MS" w:hAnsi="Times New Roman"/>
          <w:color w:val="1F497D"/>
          <w:kern w:val="2"/>
          <w:sz w:val="24"/>
          <w:szCs w:val="24"/>
          <w:lang w:eastAsia="zh-CN" w:bidi="hi-IN"/>
        </w:rPr>
        <w:t>Pubblicata dal Ministero della Salute la griglia di valutazione dei livelli essenziali di assistenza nelle Regioni italiane relativo all</w:t>
      </w:r>
      <w:r w:rsidR="000D1438">
        <w:rPr>
          <w:rFonts w:ascii="Times New Roman" w:eastAsia="Arial Unicode MS" w:hAnsi="Times New Roman"/>
          <w:color w:val="1F497D"/>
          <w:kern w:val="2"/>
          <w:sz w:val="24"/>
          <w:szCs w:val="24"/>
          <w:lang w:eastAsia="zh-CN" w:bidi="hi-IN"/>
        </w:rPr>
        <w:t>’</w:t>
      </w:r>
      <w:r w:rsidRPr="001746E2">
        <w:rPr>
          <w:rFonts w:ascii="Times New Roman" w:eastAsia="Arial Unicode MS" w:hAnsi="Times New Roman"/>
          <w:color w:val="1F497D"/>
          <w:kern w:val="2"/>
          <w:sz w:val="24"/>
          <w:szCs w:val="24"/>
          <w:lang w:eastAsia="zh-CN" w:bidi="hi-IN"/>
        </w:rPr>
        <w:t>anno 2018. Campania e Calabria per la prima volta raggiungono la soglia della sufficienza di 160 punti. Solo Valle d</w:t>
      </w:r>
      <w:r w:rsidR="000D1438">
        <w:rPr>
          <w:rFonts w:ascii="Times New Roman" w:eastAsia="Arial Unicode MS" w:hAnsi="Times New Roman"/>
          <w:color w:val="1F497D"/>
          <w:kern w:val="2"/>
          <w:sz w:val="24"/>
          <w:szCs w:val="24"/>
          <w:lang w:eastAsia="zh-CN" w:bidi="hi-IN"/>
        </w:rPr>
        <w:t>’</w:t>
      </w:r>
      <w:r w:rsidRPr="001746E2">
        <w:rPr>
          <w:rFonts w:ascii="Times New Roman" w:eastAsia="Arial Unicode MS" w:hAnsi="Times New Roman"/>
          <w:color w:val="1F497D"/>
          <w:kern w:val="2"/>
          <w:sz w:val="24"/>
          <w:szCs w:val="24"/>
          <w:lang w:eastAsia="zh-CN" w:bidi="hi-IN"/>
        </w:rPr>
        <w:t xml:space="preserve">Aosta, </w:t>
      </w:r>
      <w:proofErr w:type="spellStart"/>
      <w:r w:rsidRPr="001746E2">
        <w:rPr>
          <w:rFonts w:ascii="Times New Roman" w:eastAsia="Arial Unicode MS" w:hAnsi="Times New Roman"/>
          <w:color w:val="1F497D"/>
          <w:kern w:val="2"/>
          <w:sz w:val="24"/>
          <w:szCs w:val="24"/>
          <w:lang w:eastAsia="zh-CN" w:bidi="hi-IN"/>
        </w:rPr>
        <w:t>Pa</w:t>
      </w:r>
      <w:proofErr w:type="spellEnd"/>
      <w:r w:rsidRPr="001746E2">
        <w:rPr>
          <w:rFonts w:ascii="Times New Roman" w:eastAsia="Arial Unicode MS" w:hAnsi="Times New Roman"/>
          <w:color w:val="1F497D"/>
          <w:kern w:val="2"/>
          <w:sz w:val="24"/>
          <w:szCs w:val="24"/>
          <w:lang w:eastAsia="zh-CN" w:bidi="hi-IN"/>
        </w:rPr>
        <w:t xml:space="preserve"> Bolzano e Sardegna sotto gli standard minimi anche se per Regioni a statuto speciale e Province autonome i dati non sempre sono completi</w:t>
      </w:r>
      <w:r w:rsidRPr="001746E2">
        <w:rPr>
          <w:rFonts w:ascii="Times New Roman" w:eastAsia="Arial Unicode MS" w:hAnsi="Times New Roman"/>
          <w:b/>
          <w:color w:val="1F497D"/>
          <w:kern w:val="2"/>
          <w:sz w:val="24"/>
          <w:szCs w:val="24"/>
          <w:lang w:eastAsia="zh-CN" w:bidi="hi-IN"/>
        </w:rPr>
        <w:t xml:space="preserve">. </w:t>
      </w:r>
      <w:hyperlink r:id="rId39" w:history="1">
        <w:r w:rsidRPr="001746E2">
          <w:rPr>
            <w:rStyle w:val="Collegamentoipertestuale"/>
            <w:rFonts w:ascii="Times New Roman" w:eastAsia="Arial Unicode MS" w:hAnsi="Times New Roman"/>
            <w:b/>
            <w:kern w:val="2"/>
            <w:sz w:val="24"/>
            <w:szCs w:val="24"/>
            <w:lang w:eastAsia="zh-CN" w:bidi="hi-IN"/>
          </w:rPr>
          <w:t>Leggi l</w:t>
        </w:r>
        <w:r w:rsidR="000D1438">
          <w:rPr>
            <w:rStyle w:val="Collegamentoipertestuale"/>
            <w:rFonts w:ascii="Times New Roman" w:eastAsia="Arial Unicode MS" w:hAnsi="Times New Roman"/>
            <w:b/>
            <w:kern w:val="2"/>
            <w:sz w:val="24"/>
            <w:szCs w:val="24"/>
            <w:lang w:eastAsia="zh-CN" w:bidi="hi-IN"/>
          </w:rPr>
          <w:t>’</w:t>
        </w:r>
        <w:r w:rsidRPr="001746E2">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1F497D"/>
          <w:kern w:val="2"/>
          <w:sz w:val="24"/>
          <w:szCs w:val="24"/>
          <w:lang w:eastAsia="zh-CN" w:bidi="hi-IN"/>
        </w:rPr>
        <w:t xml:space="preserve">. </w:t>
      </w:r>
      <w:hyperlink r:id="rId40" w:history="1">
        <w:r w:rsidRPr="001746E2">
          <w:rPr>
            <w:rStyle w:val="Collegamentoipertestuale"/>
            <w:rFonts w:ascii="Times New Roman" w:eastAsia="Arial Unicode MS" w:hAnsi="Times New Roman"/>
            <w:b/>
            <w:kern w:val="2"/>
            <w:sz w:val="24"/>
            <w:szCs w:val="24"/>
            <w:lang w:eastAsia="zh-CN" w:bidi="hi-IN"/>
          </w:rPr>
          <w:t>Link al documento</w:t>
        </w:r>
      </w:hyperlink>
      <w:r>
        <w:rPr>
          <w:rFonts w:ascii="Times New Roman" w:eastAsia="Arial Unicode MS" w:hAnsi="Times New Roman"/>
          <w:b/>
          <w:color w:val="1F497D"/>
          <w:kern w:val="2"/>
          <w:sz w:val="24"/>
          <w:szCs w:val="24"/>
          <w:lang w:eastAsia="zh-CN" w:bidi="hi-IN"/>
        </w:rPr>
        <w:t xml:space="preserve">. </w:t>
      </w:r>
    </w:p>
    <w:p w:rsidR="001746E2" w:rsidRDefault="001746E2" w:rsidP="00C4433F">
      <w:pPr>
        <w:widowControl w:val="0"/>
        <w:suppressAutoHyphens/>
        <w:rPr>
          <w:rFonts w:ascii="Times New Roman" w:eastAsia="Arial Unicode MS" w:hAnsi="Times New Roman"/>
          <w:b/>
          <w:color w:val="1F497D"/>
          <w:kern w:val="2"/>
          <w:sz w:val="24"/>
          <w:szCs w:val="24"/>
          <w:lang w:eastAsia="zh-CN" w:bidi="hi-IN"/>
        </w:rPr>
      </w:pPr>
    </w:p>
    <w:p w:rsidR="001746E2" w:rsidRPr="001746E2" w:rsidRDefault="001746E2" w:rsidP="001746E2">
      <w:pPr>
        <w:widowControl w:val="0"/>
        <w:suppressAutoHyphens/>
        <w:rPr>
          <w:rFonts w:ascii="Times New Roman" w:eastAsia="Arial Unicode MS" w:hAnsi="Times New Roman"/>
          <w:b/>
          <w:color w:val="1F497D"/>
          <w:kern w:val="2"/>
          <w:sz w:val="24"/>
          <w:szCs w:val="24"/>
          <w:lang w:eastAsia="zh-CN" w:bidi="hi-IN"/>
        </w:rPr>
      </w:pPr>
      <w:proofErr w:type="spellStart"/>
      <w:r w:rsidRPr="001746E2">
        <w:rPr>
          <w:rFonts w:ascii="Times New Roman" w:eastAsia="Arial Unicode MS" w:hAnsi="Times New Roman"/>
          <w:b/>
          <w:color w:val="1F497D"/>
          <w:kern w:val="2"/>
          <w:sz w:val="24"/>
          <w:szCs w:val="24"/>
          <w:lang w:eastAsia="zh-CN" w:bidi="hi-IN"/>
        </w:rPr>
        <w:t>Covid</w:t>
      </w:r>
      <w:proofErr w:type="spellEnd"/>
      <w:r w:rsidRPr="001746E2">
        <w:rPr>
          <w:rFonts w:ascii="Times New Roman" w:eastAsia="Arial Unicode MS" w:hAnsi="Times New Roman"/>
          <w:b/>
          <w:color w:val="1F497D"/>
          <w:kern w:val="2"/>
          <w:sz w:val="24"/>
          <w:szCs w:val="24"/>
          <w:lang w:eastAsia="zh-CN" w:bidi="hi-IN"/>
        </w:rPr>
        <w:t xml:space="preserve">. Arcuri: </w:t>
      </w:r>
      <w:r w:rsidR="000D1438">
        <w:rPr>
          <w:rFonts w:ascii="Times New Roman" w:eastAsia="Arial Unicode MS" w:hAnsi="Times New Roman"/>
          <w:b/>
          <w:color w:val="1F497D"/>
          <w:kern w:val="2"/>
          <w:sz w:val="24"/>
          <w:szCs w:val="24"/>
          <w:lang w:eastAsia="zh-CN" w:bidi="hi-IN"/>
        </w:rPr>
        <w:t>“</w:t>
      </w:r>
      <w:r w:rsidRPr="001746E2">
        <w:rPr>
          <w:rFonts w:ascii="Times New Roman" w:eastAsia="Arial Unicode MS" w:hAnsi="Times New Roman"/>
          <w:b/>
          <w:color w:val="1F497D"/>
          <w:kern w:val="2"/>
          <w:sz w:val="24"/>
          <w:szCs w:val="24"/>
          <w:lang w:eastAsia="zh-CN" w:bidi="hi-IN"/>
        </w:rPr>
        <w:t>Situazione gra</w:t>
      </w:r>
      <w:r w:rsidR="003A7E09">
        <w:rPr>
          <w:rFonts w:ascii="Times New Roman" w:eastAsia="Arial Unicode MS" w:hAnsi="Times New Roman"/>
          <w:b/>
          <w:color w:val="1F497D"/>
          <w:kern w:val="2"/>
          <w:sz w:val="24"/>
          <w:szCs w:val="24"/>
          <w:lang w:eastAsia="zh-CN" w:bidi="hi-IN"/>
        </w:rPr>
        <w:t xml:space="preserve">ve, ma non fuori controllo. I </w:t>
      </w:r>
      <w:proofErr w:type="spellStart"/>
      <w:r w:rsidR="003A7E09">
        <w:rPr>
          <w:rFonts w:ascii="Times New Roman" w:eastAsia="Arial Unicode MS" w:hAnsi="Times New Roman"/>
          <w:b/>
          <w:color w:val="1F497D"/>
          <w:kern w:val="2"/>
          <w:sz w:val="24"/>
          <w:szCs w:val="24"/>
          <w:lang w:eastAsia="zh-CN" w:bidi="hi-IN"/>
        </w:rPr>
        <w:t>p.l</w:t>
      </w:r>
      <w:proofErr w:type="spellEnd"/>
      <w:r w:rsidR="003A7E09">
        <w:rPr>
          <w:rFonts w:ascii="Times New Roman" w:eastAsia="Arial Unicode MS" w:hAnsi="Times New Roman"/>
          <w:b/>
          <w:color w:val="1F497D"/>
          <w:kern w:val="2"/>
          <w:sz w:val="24"/>
          <w:szCs w:val="24"/>
          <w:lang w:eastAsia="zh-CN" w:bidi="hi-IN"/>
        </w:rPr>
        <w:t>. i</w:t>
      </w:r>
      <w:r w:rsidRPr="001746E2">
        <w:rPr>
          <w:rFonts w:ascii="Times New Roman" w:eastAsia="Arial Unicode MS" w:hAnsi="Times New Roman"/>
          <w:b/>
          <w:color w:val="1F497D"/>
          <w:kern w:val="2"/>
          <w:sz w:val="24"/>
          <w:szCs w:val="24"/>
          <w:lang w:eastAsia="zh-CN" w:bidi="hi-IN"/>
        </w:rPr>
        <w:t>n terapia intensiva arriveranno a 11.300. Fino a 100mila</w:t>
      </w:r>
      <w:r>
        <w:rPr>
          <w:rFonts w:ascii="Times New Roman" w:eastAsia="Arial Unicode MS" w:hAnsi="Times New Roman"/>
          <w:b/>
          <w:color w:val="1F497D"/>
          <w:kern w:val="2"/>
          <w:sz w:val="24"/>
          <w:szCs w:val="24"/>
          <w:lang w:eastAsia="zh-CN" w:bidi="hi-IN"/>
        </w:rPr>
        <w:t xml:space="preserve"> test antigenici al giorno dai </w:t>
      </w:r>
      <w:proofErr w:type="spellStart"/>
      <w:r>
        <w:rPr>
          <w:rFonts w:ascii="Times New Roman" w:eastAsia="Arial Unicode MS" w:hAnsi="Times New Roman"/>
          <w:b/>
          <w:color w:val="1F497D"/>
          <w:kern w:val="2"/>
          <w:sz w:val="24"/>
          <w:szCs w:val="24"/>
          <w:lang w:eastAsia="zh-CN" w:bidi="hi-IN"/>
        </w:rPr>
        <w:t>M</w:t>
      </w:r>
      <w:r w:rsidRPr="001746E2">
        <w:rPr>
          <w:rFonts w:ascii="Times New Roman" w:eastAsia="Arial Unicode MS" w:hAnsi="Times New Roman"/>
          <w:b/>
          <w:color w:val="1F497D"/>
          <w:kern w:val="2"/>
          <w:sz w:val="24"/>
          <w:szCs w:val="24"/>
          <w:lang w:eastAsia="zh-CN" w:bidi="hi-IN"/>
        </w:rPr>
        <w:t>mg</w:t>
      </w:r>
      <w:proofErr w:type="spellEnd"/>
      <w:r w:rsidR="000D1438">
        <w:rPr>
          <w:rFonts w:ascii="Times New Roman" w:eastAsia="Arial Unicode MS" w:hAnsi="Times New Roman"/>
          <w:b/>
          <w:color w:val="1F497D"/>
          <w:kern w:val="2"/>
          <w:sz w:val="24"/>
          <w:szCs w:val="24"/>
          <w:lang w:eastAsia="zh-CN" w:bidi="hi-IN"/>
        </w:rPr>
        <w:t>”</w:t>
      </w:r>
    </w:p>
    <w:p w:rsidR="001746E2" w:rsidRDefault="000D1438" w:rsidP="001746E2">
      <w:pPr>
        <w:widowControl w:val="0"/>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color w:val="1F497D"/>
          <w:kern w:val="2"/>
          <w:sz w:val="24"/>
          <w:szCs w:val="24"/>
          <w:lang w:eastAsia="zh-CN" w:bidi="hi-IN"/>
        </w:rPr>
        <w:t>“</w:t>
      </w:r>
      <w:r w:rsidR="001746E2" w:rsidRPr="001746E2">
        <w:rPr>
          <w:rFonts w:ascii="Times New Roman" w:eastAsia="Arial Unicode MS" w:hAnsi="Times New Roman"/>
          <w:color w:val="1F497D"/>
          <w:kern w:val="2"/>
          <w:sz w:val="24"/>
          <w:szCs w:val="24"/>
          <w:lang w:eastAsia="zh-CN" w:bidi="hi-IN"/>
        </w:rPr>
        <w:t>Ad oggi abbiamo 2.391 i ricoverati in terapia inte</w:t>
      </w:r>
      <w:r w:rsidR="001746E2">
        <w:rPr>
          <w:rFonts w:ascii="Times New Roman" w:eastAsia="Arial Unicode MS" w:hAnsi="Times New Roman"/>
          <w:color w:val="1F497D"/>
          <w:kern w:val="2"/>
          <w:sz w:val="24"/>
          <w:szCs w:val="24"/>
          <w:lang w:eastAsia="zh-CN" w:bidi="hi-IN"/>
        </w:rPr>
        <w:t>n</w:t>
      </w:r>
      <w:r w:rsidR="001746E2" w:rsidRPr="001746E2">
        <w:rPr>
          <w:rFonts w:ascii="Times New Roman" w:eastAsia="Arial Unicode MS" w:hAnsi="Times New Roman"/>
          <w:color w:val="1F497D"/>
          <w:kern w:val="2"/>
          <w:sz w:val="24"/>
          <w:szCs w:val="24"/>
          <w:lang w:eastAsia="zh-CN" w:bidi="hi-IN"/>
        </w:rPr>
        <w:t xml:space="preserve">siva per </w:t>
      </w:r>
      <w:proofErr w:type="spellStart"/>
      <w:r w:rsidR="001746E2" w:rsidRPr="001746E2">
        <w:rPr>
          <w:rFonts w:ascii="Times New Roman" w:eastAsia="Arial Unicode MS" w:hAnsi="Times New Roman"/>
          <w:color w:val="1F497D"/>
          <w:kern w:val="2"/>
          <w:sz w:val="24"/>
          <w:szCs w:val="24"/>
          <w:lang w:eastAsia="zh-CN" w:bidi="hi-IN"/>
        </w:rPr>
        <w:t>Covid</w:t>
      </w:r>
      <w:proofErr w:type="spellEnd"/>
      <w:r w:rsidR="001746E2" w:rsidRPr="001746E2">
        <w:rPr>
          <w:rFonts w:ascii="Times New Roman" w:eastAsia="Arial Unicode MS" w:hAnsi="Times New Roman"/>
          <w:color w:val="1F497D"/>
          <w:kern w:val="2"/>
          <w:sz w:val="24"/>
          <w:szCs w:val="24"/>
          <w:lang w:eastAsia="zh-CN" w:bidi="hi-IN"/>
        </w:rPr>
        <w:t>, a fronte di 9.518 posti potenzialmente disponibili. Con le distribuzioni che si stanno implementando arriveranno a 11.307 posti, ossia oltre il doppio dell</w:t>
      </w:r>
      <w:r>
        <w:rPr>
          <w:rFonts w:ascii="Times New Roman" w:eastAsia="Arial Unicode MS" w:hAnsi="Times New Roman"/>
          <w:color w:val="1F497D"/>
          <w:kern w:val="2"/>
          <w:sz w:val="24"/>
          <w:szCs w:val="24"/>
          <w:lang w:eastAsia="zh-CN" w:bidi="hi-IN"/>
        </w:rPr>
        <w:t>’</w:t>
      </w:r>
      <w:r w:rsidR="001746E2" w:rsidRPr="001746E2">
        <w:rPr>
          <w:rFonts w:ascii="Times New Roman" w:eastAsia="Arial Unicode MS" w:hAnsi="Times New Roman"/>
          <w:color w:val="1F497D"/>
          <w:kern w:val="2"/>
          <w:sz w:val="24"/>
          <w:szCs w:val="24"/>
          <w:lang w:eastAsia="zh-CN" w:bidi="hi-IN"/>
        </w:rPr>
        <w:t>inizio dell</w:t>
      </w:r>
      <w:r>
        <w:rPr>
          <w:rFonts w:ascii="Times New Roman" w:eastAsia="Arial Unicode MS" w:hAnsi="Times New Roman"/>
          <w:color w:val="1F497D"/>
          <w:kern w:val="2"/>
          <w:sz w:val="24"/>
          <w:szCs w:val="24"/>
          <w:lang w:eastAsia="zh-CN" w:bidi="hi-IN"/>
        </w:rPr>
        <w:t>’</w:t>
      </w:r>
      <w:r w:rsidR="001746E2" w:rsidRPr="001746E2">
        <w:rPr>
          <w:rFonts w:ascii="Times New Roman" w:eastAsia="Arial Unicode MS" w:hAnsi="Times New Roman"/>
          <w:color w:val="1F497D"/>
          <w:kern w:val="2"/>
          <w:sz w:val="24"/>
          <w:szCs w:val="24"/>
          <w:lang w:eastAsia="zh-CN" w:bidi="hi-IN"/>
        </w:rPr>
        <w:t xml:space="preserve">emergenza e il 5% in più della previsione di rafforzamento degli ospedali </w:t>
      </w:r>
      <w:proofErr w:type="spellStart"/>
      <w:r w:rsidR="001746E2" w:rsidRPr="001746E2">
        <w:rPr>
          <w:rFonts w:ascii="Times New Roman" w:eastAsia="Arial Unicode MS" w:hAnsi="Times New Roman"/>
          <w:color w:val="1F497D"/>
          <w:kern w:val="2"/>
          <w:sz w:val="24"/>
          <w:szCs w:val="24"/>
          <w:lang w:eastAsia="zh-CN" w:bidi="hi-IN"/>
        </w:rPr>
        <w:t>Covid</w:t>
      </w:r>
      <w:proofErr w:type="spellEnd"/>
      <w:r>
        <w:rPr>
          <w:rFonts w:ascii="Times New Roman" w:eastAsia="Arial Unicode MS" w:hAnsi="Times New Roman"/>
          <w:color w:val="1F497D"/>
          <w:kern w:val="2"/>
          <w:sz w:val="24"/>
          <w:szCs w:val="24"/>
          <w:lang w:eastAsia="zh-CN" w:bidi="hi-IN"/>
        </w:rPr>
        <w:t>”</w:t>
      </w:r>
      <w:r w:rsidR="001746E2" w:rsidRPr="001746E2">
        <w:rPr>
          <w:rFonts w:ascii="Times New Roman" w:eastAsia="Arial Unicode MS" w:hAnsi="Times New Roman"/>
          <w:color w:val="1F497D"/>
          <w:kern w:val="2"/>
          <w:sz w:val="24"/>
          <w:szCs w:val="24"/>
          <w:lang w:eastAsia="zh-CN" w:bidi="hi-IN"/>
        </w:rPr>
        <w:t>. Così il commissario per l</w:t>
      </w:r>
      <w:r>
        <w:rPr>
          <w:rFonts w:ascii="Times New Roman" w:eastAsia="Arial Unicode MS" w:hAnsi="Times New Roman"/>
          <w:color w:val="1F497D"/>
          <w:kern w:val="2"/>
          <w:sz w:val="24"/>
          <w:szCs w:val="24"/>
          <w:lang w:eastAsia="zh-CN" w:bidi="hi-IN"/>
        </w:rPr>
        <w:t>’</w:t>
      </w:r>
      <w:r w:rsidR="001746E2" w:rsidRPr="001746E2">
        <w:rPr>
          <w:rFonts w:ascii="Times New Roman" w:eastAsia="Arial Unicode MS" w:hAnsi="Times New Roman"/>
          <w:color w:val="1F497D"/>
          <w:kern w:val="2"/>
          <w:sz w:val="24"/>
          <w:szCs w:val="24"/>
          <w:lang w:eastAsia="zh-CN" w:bidi="hi-IN"/>
        </w:rPr>
        <w:t>emergenza in conferenza stampa ha fatto il punto della situazione.</w:t>
      </w:r>
      <w:r w:rsidR="001746E2" w:rsidRPr="001746E2">
        <w:rPr>
          <w:rFonts w:ascii="Times New Roman" w:eastAsia="Arial Unicode MS" w:hAnsi="Times New Roman"/>
          <w:b/>
          <w:color w:val="1F497D"/>
          <w:kern w:val="2"/>
          <w:sz w:val="24"/>
          <w:szCs w:val="24"/>
          <w:lang w:eastAsia="zh-CN" w:bidi="hi-IN"/>
        </w:rPr>
        <w:t xml:space="preserve"> </w:t>
      </w:r>
      <w:hyperlink r:id="rId41" w:history="1">
        <w:r w:rsidR="001746E2" w:rsidRPr="001746E2">
          <w:rPr>
            <w:rStyle w:val="Collegamentoipertestuale"/>
            <w:rFonts w:ascii="Times New Roman" w:eastAsia="Arial Unicode MS" w:hAnsi="Times New Roman"/>
            <w:b/>
            <w:kern w:val="2"/>
            <w:sz w:val="24"/>
            <w:szCs w:val="24"/>
            <w:lang w:eastAsia="zh-CN" w:bidi="hi-IN"/>
          </w:rPr>
          <w:t>Leggi tutto</w:t>
        </w:r>
      </w:hyperlink>
      <w:r w:rsidR="001746E2">
        <w:rPr>
          <w:rFonts w:ascii="Times New Roman" w:eastAsia="Arial Unicode MS" w:hAnsi="Times New Roman"/>
          <w:b/>
          <w:color w:val="1F497D"/>
          <w:kern w:val="2"/>
          <w:sz w:val="24"/>
          <w:szCs w:val="24"/>
          <w:lang w:eastAsia="zh-CN" w:bidi="hi-IN"/>
        </w:rPr>
        <w:t xml:space="preserve">. </w:t>
      </w:r>
      <w:hyperlink r:id="rId42" w:history="1">
        <w:r w:rsidR="001746E2" w:rsidRPr="001746E2">
          <w:rPr>
            <w:rStyle w:val="Collegamentoipertestuale"/>
            <w:rFonts w:ascii="Times New Roman" w:eastAsia="Arial Unicode MS" w:hAnsi="Times New Roman"/>
            <w:b/>
            <w:kern w:val="2"/>
            <w:sz w:val="24"/>
            <w:szCs w:val="24"/>
            <w:lang w:eastAsia="zh-CN" w:bidi="hi-IN"/>
          </w:rPr>
          <w:t>Link alle slide</w:t>
        </w:r>
      </w:hyperlink>
      <w:r w:rsidR="001746E2">
        <w:rPr>
          <w:rFonts w:ascii="Times New Roman" w:eastAsia="Arial Unicode MS" w:hAnsi="Times New Roman"/>
          <w:b/>
          <w:color w:val="1F497D"/>
          <w:kern w:val="2"/>
          <w:sz w:val="24"/>
          <w:szCs w:val="24"/>
          <w:lang w:eastAsia="zh-CN" w:bidi="hi-IN"/>
        </w:rPr>
        <w:t xml:space="preserve">. </w:t>
      </w:r>
    </w:p>
    <w:p w:rsidR="001746E2" w:rsidRDefault="001746E2" w:rsidP="00C4433F">
      <w:pPr>
        <w:widowControl w:val="0"/>
        <w:suppressAutoHyphens/>
        <w:rPr>
          <w:rFonts w:ascii="Times New Roman" w:eastAsia="Arial Unicode MS" w:hAnsi="Times New Roman"/>
          <w:b/>
          <w:color w:val="1F497D"/>
          <w:kern w:val="2"/>
          <w:sz w:val="24"/>
          <w:szCs w:val="24"/>
          <w:lang w:eastAsia="zh-CN" w:bidi="hi-IN"/>
        </w:rPr>
      </w:pPr>
    </w:p>
    <w:p w:rsidR="001746E2" w:rsidRPr="001746E2" w:rsidRDefault="001746E2" w:rsidP="001746E2">
      <w:pPr>
        <w:widowControl w:val="0"/>
        <w:suppressAutoHyphens/>
        <w:rPr>
          <w:rFonts w:ascii="Times New Roman" w:hAnsi="Times New Roman"/>
          <w:b/>
          <w:sz w:val="24"/>
          <w:szCs w:val="24"/>
        </w:rPr>
      </w:pPr>
      <w:proofErr w:type="spellStart"/>
      <w:r w:rsidRPr="001746E2">
        <w:rPr>
          <w:rFonts w:ascii="Times New Roman" w:hAnsi="Times New Roman"/>
          <w:b/>
          <w:sz w:val="24"/>
          <w:szCs w:val="24"/>
        </w:rPr>
        <w:t>Covid</w:t>
      </w:r>
      <w:proofErr w:type="spellEnd"/>
      <w:r w:rsidRPr="001746E2">
        <w:rPr>
          <w:rFonts w:ascii="Times New Roman" w:hAnsi="Times New Roman"/>
          <w:b/>
          <w:sz w:val="24"/>
          <w:szCs w:val="24"/>
        </w:rPr>
        <w:t xml:space="preserve">. Ecco gli indicatori che decidono le fasce di rischio. Conferenza stampa dal Ministero della Salute. </w:t>
      </w:r>
    </w:p>
    <w:p w:rsidR="00C4433F" w:rsidRDefault="001746E2" w:rsidP="001746E2">
      <w:pPr>
        <w:widowControl w:val="0"/>
        <w:suppressAutoHyphens/>
        <w:rPr>
          <w:rFonts w:ascii="Times New Roman" w:hAnsi="Times New Roman"/>
          <w:sz w:val="24"/>
          <w:szCs w:val="24"/>
        </w:rPr>
      </w:pPr>
      <w:r w:rsidRPr="001746E2">
        <w:rPr>
          <w:rFonts w:ascii="Times New Roman" w:hAnsi="Times New Roman"/>
          <w:sz w:val="24"/>
          <w:szCs w:val="24"/>
        </w:rPr>
        <w:t>Il Presidente dell</w:t>
      </w:r>
      <w:r w:rsidR="000D1438">
        <w:rPr>
          <w:rFonts w:ascii="Times New Roman" w:hAnsi="Times New Roman"/>
          <w:sz w:val="24"/>
          <w:szCs w:val="24"/>
        </w:rPr>
        <w:t>’</w:t>
      </w:r>
      <w:r w:rsidRPr="001746E2">
        <w:rPr>
          <w:rFonts w:ascii="Times New Roman" w:hAnsi="Times New Roman"/>
          <w:sz w:val="24"/>
          <w:szCs w:val="24"/>
        </w:rPr>
        <w:t xml:space="preserve">Istituto Superiore di Sanità, Silvio </w:t>
      </w:r>
      <w:proofErr w:type="spellStart"/>
      <w:r w:rsidRPr="001746E2">
        <w:rPr>
          <w:rFonts w:ascii="Times New Roman" w:hAnsi="Times New Roman"/>
          <w:sz w:val="24"/>
          <w:szCs w:val="24"/>
        </w:rPr>
        <w:t>Brusaferro</w:t>
      </w:r>
      <w:proofErr w:type="spellEnd"/>
      <w:r w:rsidRPr="001746E2">
        <w:rPr>
          <w:rFonts w:ascii="Times New Roman" w:hAnsi="Times New Roman"/>
          <w:sz w:val="24"/>
          <w:szCs w:val="24"/>
        </w:rPr>
        <w:t>, e il Direttore Generale della Prevenzione del Ministero della Salute, Gianni Rezza, in conferenza stampa sull</w:t>
      </w:r>
      <w:r w:rsidR="000D1438">
        <w:rPr>
          <w:rFonts w:ascii="Times New Roman" w:hAnsi="Times New Roman"/>
          <w:sz w:val="24"/>
          <w:szCs w:val="24"/>
        </w:rPr>
        <w:t>’</w:t>
      </w:r>
      <w:r w:rsidRPr="001746E2">
        <w:rPr>
          <w:rFonts w:ascii="Times New Roman" w:hAnsi="Times New Roman"/>
          <w:sz w:val="24"/>
          <w:szCs w:val="24"/>
        </w:rPr>
        <w:t xml:space="preserve">analisi dei dati del Monitoraggio Regionale della Cabina di Regia (DM 30 aprile 2020), illustrano gli indicatori che </w:t>
      </w:r>
      <w:r w:rsidRPr="001746E2">
        <w:rPr>
          <w:rFonts w:ascii="Times New Roman" w:hAnsi="Times New Roman"/>
          <w:sz w:val="24"/>
          <w:szCs w:val="24"/>
        </w:rPr>
        <w:lastRenderedPageBreak/>
        <w:t>hanno portato all</w:t>
      </w:r>
      <w:r w:rsidR="000D1438">
        <w:rPr>
          <w:rFonts w:ascii="Times New Roman" w:hAnsi="Times New Roman"/>
          <w:sz w:val="24"/>
          <w:szCs w:val="24"/>
        </w:rPr>
        <w:t>’</w:t>
      </w:r>
      <w:r w:rsidRPr="001746E2">
        <w:rPr>
          <w:rFonts w:ascii="Times New Roman" w:hAnsi="Times New Roman"/>
          <w:sz w:val="24"/>
          <w:szCs w:val="24"/>
        </w:rPr>
        <w:t xml:space="preserve">ordinanza del 4 novembre. </w:t>
      </w:r>
      <w:hyperlink r:id="rId43" w:history="1">
        <w:r w:rsidRPr="001746E2">
          <w:rPr>
            <w:rStyle w:val="Collegamentoipertestuale"/>
            <w:rFonts w:ascii="Times New Roman" w:hAnsi="Times New Roman"/>
            <w:b/>
            <w:sz w:val="24"/>
            <w:szCs w:val="24"/>
          </w:rPr>
          <w:t>Leggi tutto</w:t>
        </w:r>
      </w:hyperlink>
      <w:r w:rsidRPr="001746E2">
        <w:rPr>
          <w:rFonts w:ascii="Times New Roman" w:hAnsi="Times New Roman"/>
          <w:b/>
          <w:sz w:val="24"/>
          <w:szCs w:val="24"/>
        </w:rPr>
        <w:t xml:space="preserve">. </w:t>
      </w:r>
      <w:hyperlink r:id="rId44" w:history="1">
        <w:r w:rsidRPr="001746E2">
          <w:rPr>
            <w:rStyle w:val="Collegamentoipertestuale"/>
            <w:rFonts w:ascii="Times New Roman" w:hAnsi="Times New Roman"/>
            <w:b/>
            <w:sz w:val="24"/>
            <w:szCs w:val="24"/>
          </w:rPr>
          <w:t>Link alle slide</w:t>
        </w:r>
      </w:hyperlink>
      <w:r>
        <w:rPr>
          <w:rFonts w:ascii="Times New Roman" w:hAnsi="Times New Roman"/>
          <w:sz w:val="24"/>
          <w:szCs w:val="24"/>
        </w:rPr>
        <w:t xml:space="preserve">. </w:t>
      </w:r>
    </w:p>
    <w:p w:rsidR="001746E2" w:rsidRDefault="001746E2" w:rsidP="00C4433F">
      <w:pPr>
        <w:widowControl w:val="0"/>
        <w:suppressAutoHyphens/>
        <w:rPr>
          <w:rFonts w:ascii="Times New Roman" w:hAnsi="Times New Roman"/>
          <w:sz w:val="24"/>
          <w:szCs w:val="24"/>
        </w:rPr>
      </w:pPr>
    </w:p>
    <w:p w:rsidR="00226179" w:rsidRPr="00226179" w:rsidRDefault="00226179" w:rsidP="00226179">
      <w:pPr>
        <w:widowControl w:val="0"/>
        <w:suppressAutoHyphens/>
        <w:rPr>
          <w:rFonts w:ascii="Times New Roman" w:hAnsi="Times New Roman"/>
          <w:b/>
          <w:sz w:val="24"/>
          <w:szCs w:val="24"/>
        </w:rPr>
      </w:pPr>
      <w:proofErr w:type="spellStart"/>
      <w:r w:rsidRPr="00226179">
        <w:rPr>
          <w:rFonts w:ascii="Times New Roman" w:hAnsi="Times New Roman"/>
          <w:b/>
          <w:sz w:val="24"/>
          <w:szCs w:val="24"/>
        </w:rPr>
        <w:t>Covid</w:t>
      </w:r>
      <w:proofErr w:type="spellEnd"/>
      <w:r w:rsidRPr="00226179">
        <w:rPr>
          <w:rFonts w:ascii="Times New Roman" w:hAnsi="Times New Roman"/>
          <w:b/>
          <w:sz w:val="24"/>
          <w:szCs w:val="24"/>
        </w:rPr>
        <w:t xml:space="preserve">. Terapie intensive al limite. Ed in metà Paese i ricoveri sfondano la soglia critica. I nuovi dati </w:t>
      </w:r>
      <w:proofErr w:type="spellStart"/>
      <w:r w:rsidRPr="00226179">
        <w:rPr>
          <w:rFonts w:ascii="Times New Roman" w:hAnsi="Times New Roman"/>
          <w:b/>
          <w:sz w:val="24"/>
          <w:szCs w:val="24"/>
        </w:rPr>
        <w:t>Agenas</w:t>
      </w:r>
      <w:proofErr w:type="spellEnd"/>
    </w:p>
    <w:p w:rsidR="00226179" w:rsidRDefault="00226179" w:rsidP="00226179">
      <w:pPr>
        <w:widowControl w:val="0"/>
        <w:suppressAutoHyphens/>
        <w:rPr>
          <w:rFonts w:ascii="Times New Roman" w:hAnsi="Times New Roman"/>
          <w:sz w:val="24"/>
          <w:szCs w:val="24"/>
        </w:rPr>
      </w:pPr>
      <w:r w:rsidRPr="00226179">
        <w:rPr>
          <w:rFonts w:ascii="Times New Roman" w:hAnsi="Times New Roman"/>
          <w:sz w:val="24"/>
          <w:szCs w:val="24"/>
        </w:rPr>
        <w:t>Sono 8 le Regioni che superano la soglia critica fissata al 30% per le terapie intensive: Liguria (43%), Lombardia (46%), Marche (38%), Piemonte (40%), PA Bolzano (51%), Toscana (38%), Umbria (48%) e Valle d</w:t>
      </w:r>
      <w:r w:rsidR="000D1438">
        <w:rPr>
          <w:rFonts w:ascii="Times New Roman" w:hAnsi="Times New Roman"/>
          <w:sz w:val="24"/>
          <w:szCs w:val="24"/>
        </w:rPr>
        <w:t>’</w:t>
      </w:r>
      <w:r w:rsidRPr="00226179">
        <w:rPr>
          <w:rFonts w:ascii="Times New Roman" w:hAnsi="Times New Roman"/>
          <w:sz w:val="24"/>
          <w:szCs w:val="24"/>
        </w:rPr>
        <w:t>Aosta (37%). Ormai quasi metà Paese è al di sopra della soglia critica del 40% per i ricoveri di area non medica: Emilia Romagna (42%), Lazio (41%), Liguria (64%), Lombardia (67%), Marche (43%), Piemonte (97%), PA Bolzano (55%), Umbria (46%) e Valle d</w:t>
      </w:r>
      <w:r w:rsidR="000D1438">
        <w:rPr>
          <w:rFonts w:ascii="Times New Roman" w:hAnsi="Times New Roman"/>
          <w:sz w:val="24"/>
          <w:szCs w:val="24"/>
        </w:rPr>
        <w:t>’</w:t>
      </w:r>
      <w:r w:rsidRPr="00226179">
        <w:rPr>
          <w:rFonts w:ascii="Times New Roman" w:hAnsi="Times New Roman"/>
          <w:sz w:val="24"/>
          <w:szCs w:val="24"/>
        </w:rPr>
        <w:t>Aosta (87%).</w:t>
      </w:r>
      <w:r>
        <w:rPr>
          <w:rFonts w:ascii="Times New Roman" w:hAnsi="Times New Roman"/>
          <w:sz w:val="24"/>
          <w:szCs w:val="24"/>
        </w:rPr>
        <w:t xml:space="preserve"> </w:t>
      </w:r>
      <w:hyperlink r:id="rId45" w:history="1">
        <w:r w:rsidRPr="00226179">
          <w:rPr>
            <w:rStyle w:val="Collegamentoipertestuale"/>
            <w:rFonts w:ascii="Times New Roman" w:hAnsi="Times New Roman"/>
            <w:b/>
            <w:sz w:val="24"/>
            <w:szCs w:val="24"/>
          </w:rPr>
          <w:t>Leggi l</w:t>
        </w:r>
        <w:r w:rsidR="000D1438">
          <w:rPr>
            <w:rStyle w:val="Collegamentoipertestuale"/>
            <w:rFonts w:ascii="Times New Roman" w:hAnsi="Times New Roman"/>
            <w:b/>
            <w:sz w:val="24"/>
            <w:szCs w:val="24"/>
          </w:rPr>
          <w:t>’</w:t>
        </w:r>
        <w:r w:rsidRPr="00226179">
          <w:rPr>
            <w:rStyle w:val="Collegamentoipertestuale"/>
            <w:rFonts w:ascii="Times New Roman" w:hAnsi="Times New Roman"/>
            <w:b/>
            <w:sz w:val="24"/>
            <w:szCs w:val="24"/>
          </w:rPr>
          <w:t>articolo</w:t>
        </w:r>
      </w:hyperlink>
      <w:r>
        <w:rPr>
          <w:rFonts w:ascii="Times New Roman" w:hAnsi="Times New Roman"/>
          <w:sz w:val="24"/>
          <w:szCs w:val="24"/>
        </w:rPr>
        <w:t xml:space="preserve">. </w:t>
      </w:r>
    </w:p>
    <w:p w:rsidR="00226179" w:rsidRPr="00A42889" w:rsidRDefault="00226179" w:rsidP="00C4433F">
      <w:pPr>
        <w:widowControl w:val="0"/>
        <w:suppressAutoHyphens/>
        <w:rPr>
          <w:rFonts w:ascii="Times New Roman" w:hAnsi="Times New Roman"/>
          <w:sz w:val="24"/>
          <w:szCs w:val="24"/>
        </w:rPr>
      </w:pPr>
    </w:p>
    <w:p w:rsidR="001746E2" w:rsidRDefault="001746E2" w:rsidP="001746E2">
      <w:pPr>
        <w:widowControl w:val="0"/>
        <w:suppressAutoHyphens/>
        <w:rPr>
          <w:rFonts w:ascii="Times New Roman" w:hAnsi="Times New Roman"/>
          <w:sz w:val="24"/>
          <w:szCs w:val="24"/>
        </w:rPr>
      </w:pPr>
      <w:r>
        <w:rPr>
          <w:rFonts w:ascii="Times New Roman" w:eastAsia="Arial Unicode MS" w:hAnsi="Times New Roman"/>
          <w:b/>
          <w:color w:val="1F497D"/>
          <w:kern w:val="2"/>
          <w:sz w:val="24"/>
          <w:szCs w:val="24"/>
          <w:lang w:eastAsia="zh-CN" w:bidi="hi-IN"/>
        </w:rPr>
        <w:t xml:space="preserve">Dalla Newsletter del </w:t>
      </w:r>
      <w:r w:rsidR="006C5E09">
        <w:rPr>
          <w:rFonts w:ascii="Times New Roman" w:eastAsia="Arial Unicode MS" w:hAnsi="Times New Roman"/>
          <w:b/>
          <w:color w:val="1F497D"/>
          <w:kern w:val="2"/>
          <w:sz w:val="24"/>
          <w:szCs w:val="24"/>
          <w:lang w:eastAsia="zh-CN" w:bidi="hi-IN"/>
        </w:rPr>
        <w:t>6</w:t>
      </w:r>
      <w:r>
        <w:rPr>
          <w:rFonts w:ascii="Times New Roman" w:eastAsia="Arial Unicode MS" w:hAnsi="Times New Roman"/>
          <w:b/>
          <w:color w:val="1F497D"/>
          <w:kern w:val="2"/>
          <w:sz w:val="24"/>
          <w:szCs w:val="24"/>
          <w:lang w:eastAsia="zh-CN" w:bidi="hi-IN"/>
        </w:rPr>
        <w:t xml:space="preserve"> novem</w:t>
      </w:r>
      <w:r w:rsidRPr="00A42889">
        <w:rPr>
          <w:rFonts w:ascii="Times New Roman" w:eastAsia="Arial Unicode MS" w:hAnsi="Times New Roman"/>
          <w:b/>
          <w:color w:val="1F497D"/>
          <w:kern w:val="2"/>
          <w:sz w:val="24"/>
          <w:szCs w:val="24"/>
          <w:lang w:eastAsia="zh-CN" w:bidi="hi-IN"/>
        </w:rPr>
        <w:t>bre 2020</w:t>
      </w:r>
      <w:r w:rsidRPr="00A42889">
        <w:rPr>
          <w:rFonts w:ascii="Times New Roman" w:hAnsi="Times New Roman"/>
          <w:sz w:val="24"/>
          <w:szCs w:val="24"/>
        </w:rPr>
        <w:t xml:space="preserve"> </w:t>
      </w:r>
    </w:p>
    <w:p w:rsidR="006C5E09" w:rsidRPr="006C5E09" w:rsidRDefault="006C5E09" w:rsidP="006C5E09">
      <w:pPr>
        <w:widowControl w:val="0"/>
        <w:suppressAutoHyphens/>
        <w:rPr>
          <w:rFonts w:ascii="Times New Roman" w:hAnsi="Times New Roman"/>
          <w:b/>
          <w:sz w:val="24"/>
          <w:szCs w:val="24"/>
        </w:rPr>
      </w:pPr>
      <w:proofErr w:type="spellStart"/>
      <w:r w:rsidRPr="006C5E09">
        <w:rPr>
          <w:rFonts w:ascii="Times New Roman" w:hAnsi="Times New Roman"/>
          <w:b/>
          <w:sz w:val="24"/>
          <w:szCs w:val="24"/>
        </w:rPr>
        <w:t>Covid</w:t>
      </w:r>
      <w:proofErr w:type="spellEnd"/>
      <w:r w:rsidRPr="006C5E09">
        <w:rPr>
          <w:rFonts w:ascii="Times New Roman" w:hAnsi="Times New Roman"/>
          <w:b/>
          <w:sz w:val="24"/>
          <w:szCs w:val="24"/>
        </w:rPr>
        <w:t xml:space="preserve">. Speranza alla Camera: </w:t>
      </w:r>
      <w:r w:rsidR="000D1438">
        <w:rPr>
          <w:rFonts w:ascii="Times New Roman" w:hAnsi="Times New Roman"/>
          <w:b/>
          <w:sz w:val="24"/>
          <w:szCs w:val="24"/>
        </w:rPr>
        <w:t>“</w:t>
      </w:r>
      <w:r w:rsidRPr="006C5E09">
        <w:rPr>
          <w:rFonts w:ascii="Times New Roman" w:hAnsi="Times New Roman"/>
          <w:b/>
          <w:sz w:val="24"/>
          <w:szCs w:val="24"/>
        </w:rPr>
        <w:t>Senza limitazioni movimenti la convivenza con il virus fallirà. Il personale sanitario non può reggere l</w:t>
      </w:r>
      <w:r w:rsidR="000D1438">
        <w:rPr>
          <w:rFonts w:ascii="Times New Roman" w:hAnsi="Times New Roman"/>
          <w:b/>
          <w:sz w:val="24"/>
          <w:szCs w:val="24"/>
        </w:rPr>
        <w:t>’</w:t>
      </w:r>
      <w:r w:rsidRPr="006C5E09">
        <w:rPr>
          <w:rFonts w:ascii="Times New Roman" w:hAnsi="Times New Roman"/>
          <w:b/>
          <w:sz w:val="24"/>
          <w:szCs w:val="24"/>
        </w:rPr>
        <w:t>onda d</w:t>
      </w:r>
      <w:r w:rsidR="000D1438">
        <w:rPr>
          <w:rFonts w:ascii="Times New Roman" w:hAnsi="Times New Roman"/>
          <w:b/>
          <w:sz w:val="24"/>
          <w:szCs w:val="24"/>
        </w:rPr>
        <w:t>’</w:t>
      </w:r>
      <w:r w:rsidRPr="006C5E09">
        <w:rPr>
          <w:rFonts w:ascii="Times New Roman" w:hAnsi="Times New Roman"/>
          <w:b/>
          <w:sz w:val="24"/>
          <w:szCs w:val="24"/>
        </w:rPr>
        <w:t>urto</w:t>
      </w:r>
      <w:r w:rsidR="000D1438">
        <w:rPr>
          <w:rFonts w:ascii="Times New Roman" w:hAnsi="Times New Roman"/>
          <w:b/>
          <w:sz w:val="24"/>
          <w:szCs w:val="24"/>
        </w:rPr>
        <w:t>”</w:t>
      </w:r>
      <w:r w:rsidRPr="006C5E09">
        <w:rPr>
          <w:rFonts w:ascii="Times New Roman" w:hAnsi="Times New Roman"/>
          <w:b/>
          <w:sz w:val="24"/>
          <w:szCs w:val="24"/>
        </w:rPr>
        <w:t>. Poi all</w:t>
      </w:r>
      <w:r w:rsidR="000D1438">
        <w:rPr>
          <w:rFonts w:ascii="Times New Roman" w:hAnsi="Times New Roman"/>
          <w:b/>
          <w:sz w:val="24"/>
          <w:szCs w:val="24"/>
        </w:rPr>
        <w:t>’</w:t>
      </w:r>
      <w:r w:rsidRPr="006C5E09">
        <w:rPr>
          <w:rFonts w:ascii="Times New Roman" w:hAnsi="Times New Roman"/>
          <w:b/>
          <w:sz w:val="24"/>
          <w:szCs w:val="24"/>
        </w:rPr>
        <w:t xml:space="preserve">opposizione: </w:t>
      </w:r>
      <w:r w:rsidR="000D1438">
        <w:rPr>
          <w:rFonts w:ascii="Times New Roman" w:hAnsi="Times New Roman"/>
          <w:b/>
          <w:sz w:val="24"/>
          <w:szCs w:val="24"/>
        </w:rPr>
        <w:t>“</w:t>
      </w:r>
      <w:r w:rsidRPr="006C5E09">
        <w:rPr>
          <w:rFonts w:ascii="Times New Roman" w:hAnsi="Times New Roman"/>
          <w:b/>
          <w:sz w:val="24"/>
          <w:szCs w:val="24"/>
        </w:rPr>
        <w:t>Basta polemiche</w:t>
      </w:r>
      <w:r w:rsidR="000D1438">
        <w:rPr>
          <w:rFonts w:ascii="Times New Roman" w:hAnsi="Times New Roman"/>
          <w:b/>
          <w:sz w:val="24"/>
          <w:szCs w:val="24"/>
        </w:rPr>
        <w:t>”</w:t>
      </w:r>
    </w:p>
    <w:p w:rsidR="006C5E09" w:rsidRPr="00A42889" w:rsidRDefault="000D1438" w:rsidP="006C5E09">
      <w:pPr>
        <w:widowControl w:val="0"/>
        <w:suppressAutoHyphens/>
        <w:rPr>
          <w:rFonts w:ascii="Times New Roman" w:hAnsi="Times New Roman"/>
          <w:sz w:val="24"/>
          <w:szCs w:val="24"/>
        </w:rPr>
      </w:pPr>
      <w:r>
        <w:rPr>
          <w:rFonts w:ascii="Times New Roman" w:hAnsi="Times New Roman"/>
          <w:sz w:val="24"/>
          <w:szCs w:val="24"/>
        </w:rPr>
        <w:t>“</w:t>
      </w:r>
      <w:r w:rsidR="006C5E09" w:rsidRPr="006C5E09">
        <w:rPr>
          <w:rFonts w:ascii="Times New Roman" w:hAnsi="Times New Roman"/>
          <w:sz w:val="24"/>
          <w:szCs w:val="24"/>
        </w:rPr>
        <w:t>Ciascuna regione viene classificata sulla base dell</w:t>
      </w:r>
      <w:r>
        <w:rPr>
          <w:rFonts w:ascii="Times New Roman" w:hAnsi="Times New Roman"/>
          <w:sz w:val="24"/>
          <w:szCs w:val="24"/>
        </w:rPr>
        <w:t>’</w:t>
      </w:r>
      <w:r w:rsidR="006C5E09" w:rsidRPr="006C5E09">
        <w:rPr>
          <w:rFonts w:ascii="Times New Roman" w:hAnsi="Times New Roman"/>
          <w:sz w:val="24"/>
          <w:szCs w:val="24"/>
        </w:rPr>
        <w:t>incrocio tra l</w:t>
      </w:r>
      <w:r>
        <w:rPr>
          <w:rFonts w:ascii="Times New Roman" w:hAnsi="Times New Roman"/>
          <w:sz w:val="24"/>
          <w:szCs w:val="24"/>
        </w:rPr>
        <w:t>’</w:t>
      </w:r>
      <w:r w:rsidR="006C5E09" w:rsidRPr="006C5E09">
        <w:rPr>
          <w:rFonts w:ascii="Times New Roman" w:hAnsi="Times New Roman"/>
          <w:sz w:val="24"/>
          <w:szCs w:val="24"/>
        </w:rPr>
        <w:t xml:space="preserve">indice di rischio calcolato sulla base dei 21 indicatori, e degli scenari definiti attraverso </w:t>
      </w:r>
      <w:proofErr w:type="spellStart"/>
      <w:r w:rsidR="006C5E09" w:rsidRPr="006C5E09">
        <w:rPr>
          <w:rFonts w:ascii="Times New Roman" w:hAnsi="Times New Roman"/>
          <w:sz w:val="24"/>
          <w:szCs w:val="24"/>
        </w:rPr>
        <w:t>Rt</w:t>
      </w:r>
      <w:proofErr w:type="spellEnd"/>
      <w:r w:rsidR="006C5E09" w:rsidRPr="006C5E09">
        <w:rPr>
          <w:rFonts w:ascii="Times New Roman" w:hAnsi="Times New Roman"/>
          <w:sz w:val="24"/>
          <w:szCs w:val="24"/>
        </w:rPr>
        <w:t xml:space="preserve">. I dati del monitoraggio vengono caricati dalle Regioni sul database </w:t>
      </w:r>
      <w:proofErr w:type="spellStart"/>
      <w:r w:rsidR="006C5E09" w:rsidRPr="006C5E09">
        <w:rPr>
          <w:rFonts w:ascii="Times New Roman" w:hAnsi="Times New Roman"/>
          <w:sz w:val="24"/>
          <w:szCs w:val="24"/>
        </w:rPr>
        <w:t>dell</w:t>
      </w:r>
      <w:r>
        <w:rPr>
          <w:rFonts w:ascii="Times New Roman" w:hAnsi="Times New Roman"/>
          <w:sz w:val="24"/>
          <w:szCs w:val="24"/>
        </w:rPr>
        <w:t>’</w:t>
      </w:r>
      <w:r w:rsidR="006C5E09" w:rsidRPr="006C5E09">
        <w:rPr>
          <w:rFonts w:ascii="Times New Roman" w:hAnsi="Times New Roman"/>
          <w:sz w:val="24"/>
          <w:szCs w:val="24"/>
        </w:rPr>
        <w:t>Iss</w:t>
      </w:r>
      <w:proofErr w:type="spellEnd"/>
      <w:r w:rsidR="006C5E09" w:rsidRPr="006C5E09">
        <w:rPr>
          <w:rFonts w:ascii="Times New Roman" w:hAnsi="Times New Roman"/>
          <w:sz w:val="24"/>
          <w:szCs w:val="24"/>
        </w:rPr>
        <w:t>. Questi vengono poi monitorati dalla Cabina di regia per il monitoraggio di cui fanno parte tre rappresentanti designati da Regioni. Il ministro della Salute si limita a prendere atto del lavoro fatto firmando poi un</w:t>
      </w:r>
      <w:r>
        <w:rPr>
          <w:rFonts w:ascii="Times New Roman" w:hAnsi="Times New Roman"/>
          <w:sz w:val="24"/>
          <w:szCs w:val="24"/>
        </w:rPr>
        <w:t>’</w:t>
      </w:r>
      <w:proofErr w:type="spellStart"/>
      <w:r w:rsidR="006C5E09" w:rsidRPr="006C5E09">
        <w:rPr>
          <w:rFonts w:ascii="Times New Roman" w:hAnsi="Times New Roman"/>
          <w:sz w:val="24"/>
          <w:szCs w:val="24"/>
        </w:rPr>
        <w:t>ordinanza.Se</w:t>
      </w:r>
      <w:proofErr w:type="spellEnd"/>
      <w:r w:rsidR="006C5E09" w:rsidRPr="006C5E09">
        <w:rPr>
          <w:rFonts w:ascii="Times New Roman" w:hAnsi="Times New Roman"/>
          <w:sz w:val="24"/>
          <w:szCs w:val="24"/>
        </w:rPr>
        <w:t xml:space="preserve"> non fermiamo la curva il personale sanitario non ce la farà a reggere l</w:t>
      </w:r>
      <w:r>
        <w:rPr>
          <w:rFonts w:ascii="Times New Roman" w:hAnsi="Times New Roman"/>
          <w:sz w:val="24"/>
          <w:szCs w:val="24"/>
        </w:rPr>
        <w:t>’</w:t>
      </w:r>
      <w:r w:rsidR="006C5E09" w:rsidRPr="006C5E09">
        <w:rPr>
          <w:rFonts w:ascii="Times New Roman" w:hAnsi="Times New Roman"/>
          <w:sz w:val="24"/>
          <w:szCs w:val="24"/>
        </w:rPr>
        <w:t>urto</w:t>
      </w:r>
      <w:r>
        <w:rPr>
          <w:rFonts w:ascii="Times New Roman" w:hAnsi="Times New Roman"/>
          <w:sz w:val="24"/>
          <w:szCs w:val="24"/>
        </w:rPr>
        <w:t>”</w:t>
      </w:r>
      <w:r w:rsidR="006C5E09" w:rsidRPr="006C5E09">
        <w:rPr>
          <w:rFonts w:ascii="Times New Roman" w:hAnsi="Times New Roman"/>
          <w:sz w:val="24"/>
          <w:szCs w:val="24"/>
        </w:rPr>
        <w:t>. Così il ministro della Salute in un</w:t>
      </w:r>
      <w:r>
        <w:rPr>
          <w:rFonts w:ascii="Times New Roman" w:hAnsi="Times New Roman"/>
          <w:sz w:val="24"/>
          <w:szCs w:val="24"/>
        </w:rPr>
        <w:t>’</w:t>
      </w:r>
      <w:r w:rsidR="006C5E09" w:rsidRPr="006C5E09">
        <w:rPr>
          <w:rFonts w:ascii="Times New Roman" w:hAnsi="Times New Roman"/>
          <w:sz w:val="24"/>
          <w:szCs w:val="24"/>
        </w:rPr>
        <w:t>informativa in Aula.</w:t>
      </w:r>
      <w:r w:rsidR="006C5E09">
        <w:rPr>
          <w:rFonts w:ascii="Times New Roman" w:hAnsi="Times New Roman"/>
          <w:sz w:val="24"/>
          <w:szCs w:val="24"/>
        </w:rPr>
        <w:t xml:space="preserve"> </w:t>
      </w:r>
      <w:hyperlink r:id="rId46" w:history="1">
        <w:r w:rsidR="006C5E09" w:rsidRPr="006C5E09">
          <w:rPr>
            <w:rStyle w:val="Collegamentoipertestuale"/>
            <w:rFonts w:ascii="Times New Roman" w:hAnsi="Times New Roman"/>
            <w:b/>
            <w:sz w:val="24"/>
            <w:szCs w:val="24"/>
          </w:rPr>
          <w:t>Leggi l</w:t>
        </w:r>
        <w:r>
          <w:rPr>
            <w:rStyle w:val="Collegamentoipertestuale"/>
            <w:rFonts w:ascii="Times New Roman" w:hAnsi="Times New Roman"/>
            <w:b/>
            <w:sz w:val="24"/>
            <w:szCs w:val="24"/>
          </w:rPr>
          <w:t>’</w:t>
        </w:r>
        <w:r w:rsidR="006C5E09" w:rsidRPr="006C5E09">
          <w:rPr>
            <w:rStyle w:val="Collegamentoipertestuale"/>
            <w:rFonts w:ascii="Times New Roman" w:hAnsi="Times New Roman"/>
            <w:b/>
            <w:sz w:val="24"/>
            <w:szCs w:val="24"/>
          </w:rPr>
          <w:t>articolo</w:t>
        </w:r>
      </w:hyperlink>
      <w:r w:rsidR="006C5E09" w:rsidRPr="006C5E09">
        <w:rPr>
          <w:rFonts w:ascii="Times New Roman" w:hAnsi="Times New Roman"/>
          <w:b/>
          <w:sz w:val="24"/>
          <w:szCs w:val="24"/>
        </w:rPr>
        <w:t>.</w:t>
      </w:r>
      <w:r w:rsidR="006C5E09">
        <w:rPr>
          <w:rFonts w:ascii="Times New Roman" w:hAnsi="Times New Roman"/>
          <w:sz w:val="24"/>
          <w:szCs w:val="24"/>
        </w:rPr>
        <w:t xml:space="preserve"> </w:t>
      </w:r>
    </w:p>
    <w:p w:rsidR="0091151D" w:rsidRDefault="0091151D" w:rsidP="00CD2E92">
      <w:pPr>
        <w:widowControl w:val="0"/>
        <w:tabs>
          <w:tab w:val="left" w:pos="7371"/>
        </w:tabs>
        <w:suppressAutoHyphens/>
        <w:rPr>
          <w:rFonts w:ascii="Times New Roman" w:eastAsia="Arial Unicode MS" w:hAnsi="Times New Roman"/>
          <w:b/>
          <w:color w:val="1F497D"/>
          <w:kern w:val="2"/>
          <w:sz w:val="24"/>
          <w:szCs w:val="24"/>
          <w:lang w:eastAsia="zh-CN" w:bidi="hi-IN"/>
        </w:rPr>
      </w:pPr>
    </w:p>
    <w:p w:rsidR="006C5E09" w:rsidRPr="006C5E09" w:rsidRDefault="006C5E09" w:rsidP="006C5E09">
      <w:pPr>
        <w:widowControl w:val="0"/>
        <w:tabs>
          <w:tab w:val="left" w:pos="7371"/>
        </w:tabs>
        <w:suppressAutoHyphens/>
        <w:rPr>
          <w:rFonts w:ascii="Times New Roman" w:eastAsia="Arial Unicode MS" w:hAnsi="Times New Roman"/>
          <w:b/>
          <w:color w:val="1F497D"/>
          <w:kern w:val="2"/>
          <w:sz w:val="24"/>
          <w:szCs w:val="24"/>
          <w:lang w:eastAsia="zh-CN" w:bidi="hi-IN"/>
        </w:rPr>
      </w:pPr>
      <w:r w:rsidRPr="006C5E09">
        <w:rPr>
          <w:rFonts w:ascii="Times New Roman" w:eastAsia="Arial Unicode MS" w:hAnsi="Times New Roman"/>
          <w:b/>
          <w:color w:val="1F497D"/>
          <w:kern w:val="2"/>
          <w:sz w:val="24"/>
          <w:szCs w:val="24"/>
          <w:lang w:eastAsia="zh-CN" w:bidi="hi-IN"/>
        </w:rPr>
        <w:t xml:space="preserve">Sanità territoriale. Volpe (Card): </w:t>
      </w:r>
      <w:r w:rsidR="000D1438">
        <w:rPr>
          <w:rFonts w:ascii="Times New Roman" w:eastAsia="Arial Unicode MS" w:hAnsi="Times New Roman"/>
          <w:b/>
          <w:color w:val="1F497D"/>
          <w:kern w:val="2"/>
          <w:sz w:val="24"/>
          <w:szCs w:val="24"/>
          <w:lang w:eastAsia="zh-CN" w:bidi="hi-IN"/>
        </w:rPr>
        <w:t>“</w:t>
      </w:r>
      <w:r w:rsidRPr="006C5E09">
        <w:rPr>
          <w:rFonts w:ascii="Times New Roman" w:eastAsia="Arial Unicode MS" w:hAnsi="Times New Roman"/>
          <w:b/>
          <w:color w:val="1F497D"/>
          <w:kern w:val="2"/>
          <w:sz w:val="24"/>
          <w:szCs w:val="24"/>
          <w:lang w:eastAsia="zh-CN" w:bidi="hi-IN"/>
        </w:rPr>
        <w:t>Distretti carta vincente per fronteggiare l</w:t>
      </w:r>
      <w:r w:rsidR="000D1438">
        <w:rPr>
          <w:rFonts w:ascii="Times New Roman" w:eastAsia="Arial Unicode MS" w:hAnsi="Times New Roman"/>
          <w:b/>
          <w:color w:val="1F497D"/>
          <w:kern w:val="2"/>
          <w:sz w:val="24"/>
          <w:szCs w:val="24"/>
          <w:lang w:eastAsia="zh-CN" w:bidi="hi-IN"/>
        </w:rPr>
        <w:t>’</w:t>
      </w:r>
      <w:r w:rsidRPr="006C5E09">
        <w:rPr>
          <w:rFonts w:ascii="Times New Roman" w:eastAsia="Arial Unicode MS" w:hAnsi="Times New Roman"/>
          <w:b/>
          <w:color w:val="1F497D"/>
          <w:kern w:val="2"/>
          <w:sz w:val="24"/>
          <w:szCs w:val="24"/>
          <w:lang w:eastAsia="zh-CN" w:bidi="hi-IN"/>
        </w:rPr>
        <w:t xml:space="preserve">emergenza </w:t>
      </w:r>
      <w:proofErr w:type="spellStart"/>
      <w:r w:rsidRPr="006C5E09">
        <w:rPr>
          <w:rFonts w:ascii="Times New Roman" w:eastAsia="Arial Unicode MS" w:hAnsi="Times New Roman"/>
          <w:b/>
          <w:color w:val="1F497D"/>
          <w:kern w:val="2"/>
          <w:sz w:val="24"/>
          <w:szCs w:val="24"/>
          <w:lang w:eastAsia="zh-CN" w:bidi="hi-IN"/>
        </w:rPr>
        <w:t>Covid</w:t>
      </w:r>
      <w:proofErr w:type="spellEnd"/>
      <w:r w:rsidRPr="006C5E09">
        <w:rPr>
          <w:rFonts w:ascii="Times New Roman" w:eastAsia="Arial Unicode MS" w:hAnsi="Times New Roman"/>
          <w:b/>
          <w:color w:val="1F497D"/>
          <w:kern w:val="2"/>
          <w:sz w:val="24"/>
          <w:szCs w:val="24"/>
          <w:lang w:eastAsia="zh-CN" w:bidi="hi-IN"/>
        </w:rPr>
        <w:t xml:space="preserve"> 19</w:t>
      </w:r>
      <w:r w:rsidR="000D1438">
        <w:rPr>
          <w:rFonts w:ascii="Times New Roman" w:eastAsia="Arial Unicode MS" w:hAnsi="Times New Roman"/>
          <w:b/>
          <w:color w:val="1F497D"/>
          <w:kern w:val="2"/>
          <w:sz w:val="24"/>
          <w:szCs w:val="24"/>
          <w:lang w:eastAsia="zh-CN" w:bidi="hi-IN"/>
        </w:rPr>
        <w:t>”</w:t>
      </w:r>
    </w:p>
    <w:p w:rsidR="006C5E09" w:rsidRDefault="006C5E09" w:rsidP="006C5E09">
      <w:pPr>
        <w:widowControl w:val="0"/>
        <w:tabs>
          <w:tab w:val="left" w:pos="7371"/>
        </w:tabs>
        <w:suppressAutoHyphens/>
        <w:rPr>
          <w:rFonts w:ascii="Times New Roman" w:eastAsia="Arial Unicode MS" w:hAnsi="Times New Roman"/>
          <w:color w:val="1F497D"/>
          <w:kern w:val="2"/>
          <w:sz w:val="24"/>
          <w:szCs w:val="24"/>
          <w:lang w:eastAsia="zh-CN" w:bidi="hi-IN"/>
        </w:rPr>
      </w:pPr>
      <w:r w:rsidRPr="006C5E09">
        <w:rPr>
          <w:rFonts w:ascii="Times New Roman" w:eastAsia="Arial Unicode MS" w:hAnsi="Times New Roman"/>
          <w:color w:val="1F497D"/>
          <w:kern w:val="2"/>
          <w:sz w:val="24"/>
          <w:szCs w:val="24"/>
          <w:lang w:eastAsia="zh-CN" w:bidi="hi-IN"/>
        </w:rPr>
        <w:t xml:space="preserve">Grazie a team multidisciplinari istituiti nei Distretti si potrebbero prendere in carico, 7 giorni su 7, circa 150 persone positive al </w:t>
      </w:r>
      <w:proofErr w:type="spellStart"/>
      <w:r w:rsidRPr="006C5E09">
        <w:rPr>
          <w:rFonts w:ascii="Times New Roman" w:eastAsia="Arial Unicode MS" w:hAnsi="Times New Roman"/>
          <w:color w:val="1F497D"/>
          <w:kern w:val="2"/>
          <w:sz w:val="24"/>
          <w:szCs w:val="24"/>
          <w:lang w:eastAsia="zh-CN" w:bidi="hi-IN"/>
        </w:rPr>
        <w:t>Covid</w:t>
      </w:r>
      <w:proofErr w:type="spellEnd"/>
      <w:r w:rsidRPr="006C5E09">
        <w:rPr>
          <w:rFonts w:ascii="Times New Roman" w:eastAsia="Arial Unicode MS" w:hAnsi="Times New Roman"/>
          <w:color w:val="1F497D"/>
          <w:kern w:val="2"/>
          <w:sz w:val="24"/>
          <w:szCs w:val="24"/>
          <w:lang w:eastAsia="zh-CN" w:bidi="hi-IN"/>
        </w:rPr>
        <w:t xml:space="preserve"> con una gravità lieve-media, trattandoli sia al domicilio sia con teleassistenza. Una formula valida, nel breve termine, ma che potrà avere ricadute positive anche nel lungo, superata la fase pandemica. In un documento presentato al Congresso nazionale Card, le Linee programmatiche per un Distretto </w:t>
      </w:r>
      <w:r w:rsidR="000D1438">
        <w:rPr>
          <w:rFonts w:ascii="Times New Roman" w:eastAsia="Arial Unicode MS" w:hAnsi="Times New Roman"/>
          <w:color w:val="1F497D"/>
          <w:kern w:val="2"/>
          <w:sz w:val="24"/>
          <w:szCs w:val="24"/>
          <w:lang w:eastAsia="zh-CN" w:bidi="hi-IN"/>
        </w:rPr>
        <w:t>“</w:t>
      </w:r>
      <w:r w:rsidRPr="006C5E09">
        <w:rPr>
          <w:rFonts w:ascii="Times New Roman" w:eastAsia="Arial Unicode MS" w:hAnsi="Times New Roman"/>
          <w:color w:val="1F497D"/>
          <w:kern w:val="2"/>
          <w:sz w:val="24"/>
          <w:szCs w:val="24"/>
          <w:lang w:eastAsia="zh-CN" w:bidi="hi-IN"/>
        </w:rPr>
        <w:t>forte</w:t>
      </w:r>
      <w:r w:rsidR="000D1438">
        <w:rPr>
          <w:rFonts w:ascii="Times New Roman" w:eastAsia="Arial Unicode MS" w:hAnsi="Times New Roman"/>
          <w:color w:val="1F497D"/>
          <w:kern w:val="2"/>
          <w:sz w:val="24"/>
          <w:szCs w:val="24"/>
          <w:lang w:eastAsia="zh-CN" w:bidi="hi-IN"/>
        </w:rPr>
        <w:t>”</w:t>
      </w:r>
      <w:r w:rsidRPr="006C5E09">
        <w:rPr>
          <w:rFonts w:ascii="Times New Roman" w:eastAsia="Arial Unicode MS" w:hAnsi="Times New Roman"/>
          <w:color w:val="1F497D"/>
          <w:kern w:val="2"/>
          <w:sz w:val="24"/>
          <w:szCs w:val="24"/>
          <w:lang w:eastAsia="zh-CN" w:bidi="hi-IN"/>
        </w:rPr>
        <w:t xml:space="preserve">. </w:t>
      </w:r>
    </w:p>
    <w:p w:rsidR="00C4433F" w:rsidRDefault="00834A86" w:rsidP="006C5E09">
      <w:pPr>
        <w:widowControl w:val="0"/>
        <w:tabs>
          <w:tab w:val="left" w:pos="7371"/>
        </w:tabs>
        <w:suppressAutoHyphens/>
        <w:rPr>
          <w:rFonts w:ascii="Times New Roman" w:eastAsia="Arial Unicode MS" w:hAnsi="Times New Roman"/>
          <w:b/>
          <w:color w:val="1F497D"/>
          <w:kern w:val="2"/>
          <w:sz w:val="24"/>
          <w:szCs w:val="24"/>
          <w:lang w:eastAsia="zh-CN" w:bidi="hi-IN"/>
        </w:rPr>
      </w:pPr>
      <w:hyperlink r:id="rId47" w:history="1">
        <w:r w:rsidR="006C5E09" w:rsidRPr="006C5E09">
          <w:rPr>
            <w:rStyle w:val="Collegamentoipertestuale"/>
            <w:rFonts w:ascii="Times New Roman" w:eastAsia="Arial Unicode MS" w:hAnsi="Times New Roman"/>
            <w:b/>
            <w:kern w:val="2"/>
            <w:sz w:val="24"/>
            <w:szCs w:val="24"/>
            <w:lang w:eastAsia="zh-CN" w:bidi="hi-IN"/>
          </w:rPr>
          <w:t>Leggi tutto</w:t>
        </w:r>
      </w:hyperlink>
      <w:r w:rsidR="006C5E09">
        <w:rPr>
          <w:rFonts w:ascii="Times New Roman" w:eastAsia="Arial Unicode MS" w:hAnsi="Times New Roman"/>
          <w:b/>
          <w:color w:val="1F497D"/>
          <w:kern w:val="2"/>
          <w:sz w:val="24"/>
          <w:szCs w:val="24"/>
          <w:lang w:eastAsia="zh-CN" w:bidi="hi-IN"/>
        </w:rPr>
        <w:t xml:space="preserve">. </w:t>
      </w:r>
      <w:hyperlink r:id="rId48" w:history="1">
        <w:r w:rsidR="006C5E09" w:rsidRPr="006C5E09">
          <w:rPr>
            <w:rStyle w:val="Collegamentoipertestuale"/>
            <w:rFonts w:ascii="Times New Roman" w:eastAsia="Arial Unicode MS" w:hAnsi="Times New Roman"/>
            <w:b/>
            <w:kern w:val="2"/>
            <w:sz w:val="24"/>
            <w:szCs w:val="24"/>
            <w:lang w:eastAsia="zh-CN" w:bidi="hi-IN"/>
          </w:rPr>
          <w:t xml:space="preserve">Link al documento sul </w:t>
        </w:r>
        <w:r w:rsidR="000D1438">
          <w:rPr>
            <w:rStyle w:val="Collegamentoipertestuale"/>
            <w:rFonts w:ascii="Times New Roman" w:eastAsia="Arial Unicode MS" w:hAnsi="Times New Roman"/>
            <w:b/>
            <w:kern w:val="2"/>
            <w:sz w:val="24"/>
            <w:szCs w:val="24"/>
            <w:lang w:eastAsia="zh-CN" w:bidi="hi-IN"/>
          </w:rPr>
          <w:t>“</w:t>
        </w:r>
        <w:r w:rsidR="006C5E09" w:rsidRPr="006C5E09">
          <w:rPr>
            <w:rStyle w:val="Collegamentoipertestuale"/>
            <w:rFonts w:ascii="Times New Roman" w:eastAsia="Arial Unicode MS" w:hAnsi="Times New Roman"/>
            <w:b/>
            <w:kern w:val="2"/>
            <w:sz w:val="24"/>
            <w:szCs w:val="24"/>
            <w:lang w:eastAsia="zh-CN" w:bidi="hi-IN"/>
          </w:rPr>
          <w:t>distretto forte</w:t>
        </w:r>
      </w:hyperlink>
      <w:r w:rsidR="000D1438">
        <w:rPr>
          <w:rFonts w:ascii="Times New Roman" w:eastAsia="Arial Unicode MS" w:hAnsi="Times New Roman"/>
          <w:b/>
          <w:color w:val="1F497D"/>
          <w:kern w:val="2"/>
          <w:sz w:val="24"/>
          <w:szCs w:val="24"/>
          <w:lang w:eastAsia="zh-CN" w:bidi="hi-IN"/>
        </w:rPr>
        <w:t>“</w:t>
      </w:r>
      <w:r w:rsidR="006C5E09">
        <w:rPr>
          <w:rFonts w:ascii="Times New Roman" w:eastAsia="Arial Unicode MS" w:hAnsi="Times New Roman"/>
          <w:b/>
          <w:color w:val="1F497D"/>
          <w:kern w:val="2"/>
          <w:sz w:val="24"/>
          <w:szCs w:val="24"/>
          <w:lang w:eastAsia="zh-CN" w:bidi="hi-IN"/>
        </w:rPr>
        <w:t xml:space="preserve">. </w:t>
      </w:r>
    </w:p>
    <w:p w:rsidR="008A08F0" w:rsidRDefault="008A08F0" w:rsidP="006C5E09">
      <w:pPr>
        <w:widowControl w:val="0"/>
        <w:tabs>
          <w:tab w:val="left" w:pos="7371"/>
        </w:tabs>
        <w:suppressAutoHyphens/>
        <w:rPr>
          <w:rFonts w:ascii="Times New Roman" w:eastAsia="Arial Unicode MS" w:hAnsi="Times New Roman"/>
          <w:b/>
          <w:color w:val="1F497D"/>
          <w:kern w:val="2"/>
          <w:sz w:val="24"/>
          <w:szCs w:val="24"/>
          <w:lang w:eastAsia="zh-CN" w:bidi="hi-IN"/>
        </w:rPr>
      </w:pPr>
    </w:p>
    <w:p w:rsidR="008A08F0" w:rsidRPr="008A08F0" w:rsidRDefault="008A08F0" w:rsidP="008A08F0">
      <w:pPr>
        <w:widowControl w:val="0"/>
        <w:tabs>
          <w:tab w:val="left" w:pos="7371"/>
        </w:tabs>
        <w:suppressAutoHyphens/>
        <w:rPr>
          <w:rFonts w:ascii="Times New Roman" w:eastAsia="Arial Unicode MS" w:hAnsi="Times New Roman"/>
          <w:b/>
          <w:color w:val="1F497D"/>
          <w:kern w:val="2"/>
          <w:sz w:val="24"/>
          <w:szCs w:val="24"/>
          <w:lang w:eastAsia="zh-CN" w:bidi="hi-IN"/>
        </w:rPr>
      </w:pPr>
      <w:proofErr w:type="spellStart"/>
      <w:r w:rsidRPr="008A08F0">
        <w:rPr>
          <w:rFonts w:ascii="Times New Roman" w:eastAsia="Arial Unicode MS" w:hAnsi="Times New Roman"/>
          <w:b/>
          <w:color w:val="1F497D"/>
          <w:kern w:val="2"/>
          <w:sz w:val="24"/>
          <w:szCs w:val="24"/>
          <w:lang w:eastAsia="zh-CN" w:bidi="hi-IN"/>
        </w:rPr>
        <w:t>Covid</w:t>
      </w:r>
      <w:proofErr w:type="spellEnd"/>
      <w:r w:rsidRPr="008A08F0">
        <w:rPr>
          <w:rFonts w:ascii="Times New Roman" w:eastAsia="Arial Unicode MS" w:hAnsi="Times New Roman"/>
          <w:b/>
          <w:color w:val="1F497D"/>
          <w:kern w:val="2"/>
          <w:sz w:val="24"/>
          <w:szCs w:val="24"/>
          <w:lang w:eastAsia="zh-CN" w:bidi="hi-IN"/>
        </w:rPr>
        <w:t xml:space="preserve">. Sempre più Regioni costrette a far slittare ricoveri, esami e visite per altre patologie. Il nuovo rapporto di </w:t>
      </w:r>
      <w:proofErr w:type="spellStart"/>
      <w:r w:rsidRPr="008A08F0">
        <w:rPr>
          <w:rFonts w:ascii="Times New Roman" w:eastAsia="Arial Unicode MS" w:hAnsi="Times New Roman"/>
          <w:b/>
          <w:color w:val="1F497D"/>
          <w:kern w:val="2"/>
          <w:sz w:val="24"/>
          <w:szCs w:val="24"/>
          <w:lang w:eastAsia="zh-CN" w:bidi="hi-IN"/>
        </w:rPr>
        <w:t>Altems</w:t>
      </w:r>
      <w:proofErr w:type="spellEnd"/>
    </w:p>
    <w:p w:rsidR="008A08F0" w:rsidRDefault="008A08F0" w:rsidP="008A08F0">
      <w:pPr>
        <w:widowControl w:val="0"/>
        <w:tabs>
          <w:tab w:val="left" w:pos="7371"/>
        </w:tabs>
        <w:suppressAutoHyphens/>
        <w:rPr>
          <w:rFonts w:ascii="Times New Roman" w:eastAsia="Arial Unicode MS" w:hAnsi="Times New Roman"/>
          <w:b/>
          <w:color w:val="1F497D"/>
          <w:kern w:val="2"/>
          <w:sz w:val="24"/>
          <w:szCs w:val="24"/>
          <w:lang w:eastAsia="zh-CN" w:bidi="hi-IN"/>
        </w:rPr>
      </w:pPr>
      <w:r w:rsidRPr="008A08F0">
        <w:rPr>
          <w:rFonts w:ascii="Times New Roman" w:eastAsia="Arial Unicode MS" w:hAnsi="Times New Roman"/>
          <w:color w:val="1F497D"/>
          <w:kern w:val="2"/>
          <w:sz w:val="24"/>
          <w:szCs w:val="24"/>
          <w:lang w:eastAsia="zh-CN" w:bidi="hi-IN"/>
        </w:rPr>
        <w:t>È quanto emerge dal report settimanale dell</w:t>
      </w:r>
      <w:r w:rsidR="000D1438">
        <w:rPr>
          <w:rFonts w:ascii="Times New Roman" w:eastAsia="Arial Unicode MS" w:hAnsi="Times New Roman"/>
          <w:color w:val="1F497D"/>
          <w:kern w:val="2"/>
          <w:sz w:val="24"/>
          <w:szCs w:val="24"/>
          <w:lang w:eastAsia="zh-CN" w:bidi="hi-IN"/>
        </w:rPr>
        <w:t>’</w:t>
      </w:r>
      <w:r w:rsidRPr="008A08F0">
        <w:rPr>
          <w:rFonts w:ascii="Times New Roman" w:eastAsia="Arial Unicode MS" w:hAnsi="Times New Roman"/>
          <w:color w:val="1F497D"/>
          <w:kern w:val="2"/>
          <w:sz w:val="24"/>
          <w:szCs w:val="24"/>
          <w:lang w:eastAsia="zh-CN" w:bidi="hi-IN"/>
        </w:rPr>
        <w:t>Alta Scuola di Economia e Management dei Sistemi Sanitari dell</w:t>
      </w:r>
      <w:r w:rsidR="000D1438">
        <w:rPr>
          <w:rFonts w:ascii="Times New Roman" w:eastAsia="Arial Unicode MS" w:hAnsi="Times New Roman"/>
          <w:color w:val="1F497D"/>
          <w:kern w:val="2"/>
          <w:sz w:val="24"/>
          <w:szCs w:val="24"/>
          <w:lang w:eastAsia="zh-CN" w:bidi="hi-IN"/>
        </w:rPr>
        <w:t>’</w:t>
      </w:r>
      <w:r w:rsidRPr="008A08F0">
        <w:rPr>
          <w:rFonts w:ascii="Times New Roman" w:eastAsia="Arial Unicode MS" w:hAnsi="Times New Roman"/>
          <w:color w:val="1F497D"/>
          <w:kern w:val="2"/>
          <w:sz w:val="24"/>
          <w:szCs w:val="24"/>
          <w:lang w:eastAsia="zh-CN" w:bidi="hi-IN"/>
        </w:rPr>
        <w:t>Università Cattolica che sottolinea un aumento del rischio di complicanze e peggioramento della prognosi per le patologie non trattate.</w:t>
      </w:r>
      <w:r>
        <w:rPr>
          <w:rFonts w:ascii="Times New Roman" w:eastAsia="Arial Unicode MS" w:hAnsi="Times New Roman"/>
          <w:b/>
          <w:color w:val="1F497D"/>
          <w:kern w:val="2"/>
          <w:sz w:val="24"/>
          <w:szCs w:val="24"/>
          <w:lang w:eastAsia="zh-CN" w:bidi="hi-IN"/>
        </w:rPr>
        <w:t xml:space="preserve"> </w:t>
      </w:r>
      <w:hyperlink r:id="rId49" w:history="1">
        <w:r w:rsidRPr="008A08F0">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1F497D"/>
          <w:kern w:val="2"/>
          <w:sz w:val="24"/>
          <w:szCs w:val="24"/>
          <w:lang w:eastAsia="zh-CN" w:bidi="hi-IN"/>
        </w:rPr>
        <w:t xml:space="preserve">. </w:t>
      </w:r>
      <w:hyperlink r:id="rId50" w:history="1">
        <w:r w:rsidRPr="008A08F0">
          <w:rPr>
            <w:rStyle w:val="Collegamentoipertestuale"/>
            <w:rFonts w:ascii="Times New Roman" w:eastAsia="Arial Unicode MS" w:hAnsi="Times New Roman"/>
            <w:b/>
            <w:kern w:val="2"/>
            <w:sz w:val="24"/>
            <w:szCs w:val="24"/>
            <w:lang w:eastAsia="zh-CN" w:bidi="hi-IN"/>
          </w:rPr>
          <w:t>Link al report</w:t>
        </w:r>
      </w:hyperlink>
      <w:r>
        <w:rPr>
          <w:rFonts w:ascii="Times New Roman" w:eastAsia="Arial Unicode MS" w:hAnsi="Times New Roman"/>
          <w:b/>
          <w:color w:val="1F497D"/>
          <w:kern w:val="2"/>
          <w:sz w:val="24"/>
          <w:szCs w:val="24"/>
          <w:lang w:eastAsia="zh-CN" w:bidi="hi-IN"/>
        </w:rPr>
        <w:t xml:space="preserve">. </w:t>
      </w:r>
    </w:p>
    <w:p w:rsidR="00C4433F" w:rsidRDefault="00C4433F" w:rsidP="00CD2E92">
      <w:pPr>
        <w:widowControl w:val="0"/>
        <w:tabs>
          <w:tab w:val="left" w:pos="7371"/>
        </w:tabs>
        <w:suppressAutoHyphens/>
        <w:rPr>
          <w:rFonts w:ascii="Times New Roman" w:eastAsia="Arial Unicode MS" w:hAnsi="Times New Roman"/>
          <w:b/>
          <w:color w:val="1F497D"/>
          <w:kern w:val="2"/>
          <w:sz w:val="24"/>
          <w:szCs w:val="24"/>
          <w:lang w:eastAsia="zh-CN" w:bidi="hi-IN"/>
        </w:rPr>
      </w:pPr>
    </w:p>
    <w:p w:rsidR="007817B1" w:rsidRDefault="006B3053" w:rsidP="007817B1">
      <w:pPr>
        <w:widowControl w:val="0"/>
        <w:suppressAutoHyphens/>
        <w:rPr>
          <w:rFonts w:ascii="Times New Roman" w:hAnsi="Times New Roman"/>
          <w:sz w:val="24"/>
          <w:szCs w:val="24"/>
        </w:rPr>
      </w:pPr>
      <w:r>
        <w:rPr>
          <w:rFonts w:ascii="Times New Roman" w:eastAsia="Arial Unicode MS" w:hAnsi="Times New Roman"/>
          <w:b/>
          <w:color w:val="1F497D"/>
          <w:kern w:val="2"/>
          <w:sz w:val="24"/>
          <w:szCs w:val="24"/>
          <w:lang w:eastAsia="zh-CN" w:bidi="hi-IN"/>
        </w:rPr>
        <w:t>Dalla Newsletter del 9</w:t>
      </w:r>
      <w:r w:rsidR="007817B1">
        <w:rPr>
          <w:rFonts w:ascii="Times New Roman" w:eastAsia="Arial Unicode MS" w:hAnsi="Times New Roman"/>
          <w:b/>
          <w:color w:val="1F497D"/>
          <w:kern w:val="2"/>
          <w:sz w:val="24"/>
          <w:szCs w:val="24"/>
          <w:lang w:eastAsia="zh-CN" w:bidi="hi-IN"/>
        </w:rPr>
        <w:t xml:space="preserve"> novem</w:t>
      </w:r>
      <w:r w:rsidR="007817B1" w:rsidRPr="00A42889">
        <w:rPr>
          <w:rFonts w:ascii="Times New Roman" w:eastAsia="Arial Unicode MS" w:hAnsi="Times New Roman"/>
          <w:b/>
          <w:color w:val="1F497D"/>
          <w:kern w:val="2"/>
          <w:sz w:val="24"/>
          <w:szCs w:val="24"/>
          <w:lang w:eastAsia="zh-CN" w:bidi="hi-IN"/>
        </w:rPr>
        <w:t>bre 2020</w:t>
      </w:r>
      <w:r w:rsidR="007817B1" w:rsidRPr="00A42889">
        <w:rPr>
          <w:rFonts w:ascii="Times New Roman" w:hAnsi="Times New Roman"/>
          <w:sz w:val="24"/>
          <w:szCs w:val="24"/>
        </w:rPr>
        <w:t xml:space="preserve"> </w:t>
      </w:r>
    </w:p>
    <w:p w:rsidR="006B3053" w:rsidRPr="006B3053" w:rsidRDefault="006B3053" w:rsidP="006B3053">
      <w:pPr>
        <w:widowControl w:val="0"/>
        <w:suppressAutoHyphens/>
        <w:rPr>
          <w:rFonts w:ascii="Times New Roman" w:eastAsia="Arial Unicode MS" w:hAnsi="Times New Roman"/>
          <w:b/>
          <w:color w:val="1F497D"/>
          <w:kern w:val="2"/>
          <w:sz w:val="24"/>
          <w:szCs w:val="24"/>
          <w:lang w:eastAsia="zh-CN" w:bidi="hi-IN"/>
        </w:rPr>
      </w:pPr>
      <w:proofErr w:type="spellStart"/>
      <w:r w:rsidRPr="006B3053">
        <w:rPr>
          <w:rFonts w:ascii="Times New Roman" w:eastAsia="Arial Unicode MS" w:hAnsi="Times New Roman"/>
          <w:b/>
          <w:color w:val="1F497D"/>
          <w:kern w:val="2"/>
          <w:sz w:val="24"/>
          <w:szCs w:val="24"/>
          <w:lang w:eastAsia="zh-CN" w:bidi="hi-IN"/>
        </w:rPr>
        <w:t>Oss</w:t>
      </w:r>
      <w:proofErr w:type="spellEnd"/>
      <w:r w:rsidRPr="006B3053">
        <w:rPr>
          <w:rFonts w:ascii="Times New Roman" w:eastAsia="Arial Unicode MS" w:hAnsi="Times New Roman"/>
          <w:b/>
          <w:color w:val="1F497D"/>
          <w:kern w:val="2"/>
          <w:sz w:val="24"/>
          <w:szCs w:val="24"/>
          <w:lang w:eastAsia="zh-CN" w:bidi="hi-IN"/>
        </w:rPr>
        <w:t xml:space="preserve">. Fp Cgil a Regioni: </w:t>
      </w:r>
      <w:r w:rsidR="000D1438">
        <w:rPr>
          <w:rFonts w:ascii="Times New Roman" w:eastAsia="Arial Unicode MS" w:hAnsi="Times New Roman"/>
          <w:b/>
          <w:color w:val="1F497D"/>
          <w:kern w:val="2"/>
          <w:sz w:val="24"/>
          <w:szCs w:val="24"/>
          <w:lang w:eastAsia="zh-CN" w:bidi="hi-IN"/>
        </w:rPr>
        <w:t>“</w:t>
      </w:r>
      <w:r w:rsidRPr="006B3053">
        <w:rPr>
          <w:rFonts w:ascii="Times New Roman" w:eastAsia="Arial Unicode MS" w:hAnsi="Times New Roman"/>
          <w:b/>
          <w:color w:val="1F497D"/>
          <w:kern w:val="2"/>
          <w:sz w:val="24"/>
          <w:szCs w:val="24"/>
          <w:lang w:eastAsia="zh-CN" w:bidi="hi-IN"/>
        </w:rPr>
        <w:t>Perché non riconoscere finalmente il ruolo socio sanitario come p</w:t>
      </w:r>
      <w:r>
        <w:rPr>
          <w:rFonts w:ascii="Times New Roman" w:eastAsia="Arial Unicode MS" w:hAnsi="Times New Roman"/>
          <w:b/>
          <w:color w:val="1F497D"/>
          <w:kern w:val="2"/>
          <w:sz w:val="24"/>
          <w:szCs w:val="24"/>
          <w:lang w:eastAsia="zh-CN" w:bidi="hi-IN"/>
        </w:rPr>
        <w:t>revisto dalla Legge Lorenzin?</w:t>
      </w:r>
      <w:r w:rsidR="000D1438">
        <w:rPr>
          <w:rFonts w:ascii="Times New Roman" w:eastAsia="Arial Unicode MS" w:hAnsi="Times New Roman"/>
          <w:b/>
          <w:color w:val="1F497D"/>
          <w:kern w:val="2"/>
          <w:sz w:val="24"/>
          <w:szCs w:val="24"/>
          <w:lang w:eastAsia="zh-CN" w:bidi="hi-IN"/>
        </w:rPr>
        <w:t>”</w:t>
      </w:r>
      <w:r>
        <w:rPr>
          <w:rFonts w:ascii="Times New Roman" w:eastAsia="Arial Unicode MS" w:hAnsi="Times New Roman"/>
          <w:b/>
          <w:color w:val="1F497D"/>
          <w:kern w:val="2"/>
          <w:sz w:val="24"/>
          <w:szCs w:val="24"/>
          <w:lang w:eastAsia="zh-CN" w:bidi="hi-IN"/>
        </w:rPr>
        <w:t xml:space="preserve"> </w:t>
      </w:r>
    </w:p>
    <w:p w:rsidR="007817B1" w:rsidRDefault="000D1438" w:rsidP="006B3053">
      <w:pPr>
        <w:widowControl w:val="0"/>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color w:val="1F497D"/>
          <w:kern w:val="2"/>
          <w:sz w:val="24"/>
          <w:szCs w:val="24"/>
          <w:lang w:eastAsia="zh-CN" w:bidi="hi-IN"/>
        </w:rPr>
        <w:t>“</w:t>
      </w:r>
      <w:r w:rsidR="006B3053" w:rsidRPr="006B3053">
        <w:rPr>
          <w:rFonts w:ascii="Times New Roman" w:eastAsia="Arial Unicode MS" w:hAnsi="Times New Roman"/>
          <w:color w:val="1F497D"/>
          <w:kern w:val="2"/>
          <w:sz w:val="24"/>
          <w:szCs w:val="24"/>
          <w:lang w:eastAsia="zh-CN" w:bidi="hi-IN"/>
        </w:rPr>
        <w:t xml:space="preserve">Perché non è ancora istituita una figura univoca con formazione univoca, ed utilizzo univoco su tutto il territorio nazionale? La cosiddetta </w:t>
      </w:r>
      <w:r>
        <w:rPr>
          <w:rFonts w:ascii="Times New Roman" w:eastAsia="Arial Unicode MS" w:hAnsi="Times New Roman"/>
          <w:color w:val="1F497D"/>
          <w:kern w:val="2"/>
          <w:sz w:val="24"/>
          <w:szCs w:val="24"/>
          <w:lang w:eastAsia="zh-CN" w:bidi="hi-IN"/>
        </w:rPr>
        <w:t>‘</w:t>
      </w:r>
      <w:r w:rsidR="006B3053" w:rsidRPr="006B3053">
        <w:rPr>
          <w:rFonts w:ascii="Times New Roman" w:eastAsia="Arial Unicode MS" w:hAnsi="Times New Roman"/>
          <w:color w:val="1F497D"/>
          <w:kern w:val="2"/>
          <w:sz w:val="24"/>
          <w:szCs w:val="24"/>
          <w:lang w:eastAsia="zh-CN" w:bidi="hi-IN"/>
        </w:rPr>
        <w:t>terza s</w:t>
      </w:r>
      <w:r>
        <w:rPr>
          <w:rFonts w:ascii="Times New Roman" w:eastAsia="Arial Unicode MS" w:hAnsi="Times New Roman"/>
          <w:color w:val="1F497D"/>
          <w:kern w:val="2"/>
          <w:sz w:val="24"/>
          <w:szCs w:val="24"/>
          <w:lang w:eastAsia="zh-CN" w:bidi="hi-IN"/>
        </w:rPr>
        <w:t>’</w:t>
      </w:r>
      <w:r w:rsidR="006B3053" w:rsidRPr="006B3053">
        <w:rPr>
          <w:rFonts w:ascii="Times New Roman" w:eastAsia="Arial Unicode MS" w:hAnsi="Times New Roman"/>
          <w:color w:val="1F497D"/>
          <w:kern w:val="2"/>
          <w:sz w:val="24"/>
          <w:szCs w:val="24"/>
          <w:lang w:eastAsia="zh-CN" w:bidi="hi-IN"/>
        </w:rPr>
        <w:t xml:space="preserve"> non è una risposta, ed inoltre ci chiediamo dove sia prevista contrattualmente. Perdonateci, ma forse vi sfuggono dei </w:t>
      </w:r>
      <w:r>
        <w:rPr>
          <w:rFonts w:ascii="Times New Roman" w:eastAsia="Arial Unicode MS" w:hAnsi="Times New Roman"/>
          <w:color w:val="1F497D"/>
          <w:kern w:val="2"/>
          <w:sz w:val="24"/>
          <w:szCs w:val="24"/>
          <w:lang w:eastAsia="zh-CN" w:bidi="hi-IN"/>
        </w:rPr>
        <w:t>‘</w:t>
      </w:r>
      <w:r w:rsidR="006B3053" w:rsidRPr="006B3053">
        <w:rPr>
          <w:rFonts w:ascii="Times New Roman" w:eastAsia="Arial Unicode MS" w:hAnsi="Times New Roman"/>
          <w:color w:val="1F497D"/>
          <w:kern w:val="2"/>
          <w:sz w:val="24"/>
          <w:szCs w:val="24"/>
          <w:lang w:eastAsia="zh-CN" w:bidi="hi-IN"/>
        </w:rPr>
        <w:t>dettagli</w:t>
      </w:r>
      <w:r>
        <w:rPr>
          <w:rFonts w:ascii="Times New Roman" w:eastAsia="Arial Unicode MS" w:hAnsi="Times New Roman"/>
          <w:color w:val="1F497D"/>
          <w:kern w:val="2"/>
          <w:sz w:val="24"/>
          <w:szCs w:val="24"/>
          <w:lang w:eastAsia="zh-CN" w:bidi="hi-IN"/>
        </w:rPr>
        <w:t>’</w:t>
      </w:r>
      <w:r w:rsidR="006B3053" w:rsidRPr="006B3053">
        <w:rPr>
          <w:rFonts w:ascii="Times New Roman" w:eastAsia="Arial Unicode MS" w:hAnsi="Times New Roman"/>
          <w:color w:val="1F497D"/>
          <w:kern w:val="2"/>
          <w:sz w:val="24"/>
          <w:szCs w:val="24"/>
          <w:lang w:eastAsia="zh-CN" w:bidi="hi-IN"/>
        </w:rPr>
        <w:t>. Riconoscete una volta per tutte la reale funzione della nostra figura</w:t>
      </w:r>
      <w:r>
        <w:rPr>
          <w:rFonts w:ascii="Times New Roman" w:eastAsia="Arial Unicode MS" w:hAnsi="Times New Roman"/>
          <w:color w:val="1F497D"/>
          <w:kern w:val="2"/>
          <w:sz w:val="24"/>
          <w:szCs w:val="24"/>
          <w:lang w:eastAsia="zh-CN" w:bidi="hi-IN"/>
        </w:rPr>
        <w:t>”</w:t>
      </w:r>
      <w:r w:rsidR="006B3053" w:rsidRPr="006B3053">
        <w:rPr>
          <w:rFonts w:ascii="Times New Roman" w:eastAsia="Arial Unicode MS" w:hAnsi="Times New Roman"/>
          <w:color w:val="1F497D"/>
          <w:kern w:val="2"/>
          <w:sz w:val="24"/>
          <w:szCs w:val="24"/>
          <w:lang w:eastAsia="zh-CN" w:bidi="hi-IN"/>
        </w:rPr>
        <w:t xml:space="preserve">. Così il Coordinamento Nazionale </w:t>
      </w:r>
      <w:proofErr w:type="spellStart"/>
      <w:r w:rsidR="006B3053" w:rsidRPr="006B3053">
        <w:rPr>
          <w:rFonts w:ascii="Times New Roman" w:eastAsia="Arial Unicode MS" w:hAnsi="Times New Roman"/>
          <w:color w:val="1F497D"/>
          <w:kern w:val="2"/>
          <w:sz w:val="24"/>
          <w:szCs w:val="24"/>
          <w:lang w:eastAsia="zh-CN" w:bidi="hi-IN"/>
        </w:rPr>
        <w:t>Oss</w:t>
      </w:r>
      <w:proofErr w:type="spellEnd"/>
      <w:r w:rsidR="006B3053" w:rsidRPr="006B3053">
        <w:rPr>
          <w:rFonts w:ascii="Times New Roman" w:eastAsia="Arial Unicode MS" w:hAnsi="Times New Roman"/>
          <w:color w:val="1F497D"/>
          <w:kern w:val="2"/>
          <w:sz w:val="24"/>
          <w:szCs w:val="24"/>
          <w:lang w:eastAsia="zh-CN" w:bidi="hi-IN"/>
        </w:rPr>
        <w:t xml:space="preserve"> Fp Cgil</w:t>
      </w:r>
      <w:r w:rsidR="006B3053" w:rsidRPr="006B3053">
        <w:rPr>
          <w:rFonts w:ascii="Times New Roman" w:eastAsia="Arial Unicode MS" w:hAnsi="Times New Roman"/>
          <w:color w:val="1F497D"/>
          <w:kern w:val="2"/>
          <w:sz w:val="24"/>
          <w:szCs w:val="24"/>
          <w:lang w:eastAsia="zh-CN" w:bidi="hi-IN"/>
        </w:rPr>
        <w:t>.</w:t>
      </w:r>
      <w:r w:rsidR="006B3053">
        <w:rPr>
          <w:rFonts w:ascii="Times New Roman" w:eastAsia="Arial Unicode MS" w:hAnsi="Times New Roman"/>
          <w:b/>
          <w:color w:val="1F497D"/>
          <w:kern w:val="2"/>
          <w:sz w:val="24"/>
          <w:szCs w:val="24"/>
          <w:lang w:eastAsia="zh-CN" w:bidi="hi-IN"/>
        </w:rPr>
        <w:t xml:space="preserve"> </w:t>
      </w:r>
      <w:hyperlink r:id="rId51" w:history="1">
        <w:r w:rsidR="006B3053" w:rsidRPr="006B3053">
          <w:rPr>
            <w:rStyle w:val="Collegamentoipertestuale"/>
            <w:rFonts w:ascii="Times New Roman" w:eastAsia="Arial Unicode MS" w:hAnsi="Times New Roman"/>
            <w:b/>
            <w:kern w:val="2"/>
            <w:sz w:val="24"/>
            <w:szCs w:val="24"/>
            <w:lang w:eastAsia="zh-CN" w:bidi="hi-IN"/>
          </w:rPr>
          <w:t>Leggi tutto</w:t>
        </w:r>
      </w:hyperlink>
      <w:r w:rsidR="006B3053">
        <w:rPr>
          <w:rFonts w:ascii="Times New Roman" w:eastAsia="Arial Unicode MS" w:hAnsi="Times New Roman"/>
          <w:b/>
          <w:color w:val="1F497D"/>
          <w:kern w:val="2"/>
          <w:sz w:val="24"/>
          <w:szCs w:val="24"/>
          <w:lang w:eastAsia="zh-CN" w:bidi="hi-IN"/>
        </w:rPr>
        <w:t xml:space="preserve">. </w:t>
      </w:r>
    </w:p>
    <w:p w:rsidR="006B3053" w:rsidRDefault="006B3053" w:rsidP="006B3053">
      <w:pPr>
        <w:widowControl w:val="0"/>
        <w:suppressAutoHyphens/>
        <w:rPr>
          <w:rFonts w:ascii="Times New Roman" w:eastAsia="Arial Unicode MS" w:hAnsi="Times New Roman"/>
          <w:b/>
          <w:color w:val="1F497D"/>
          <w:kern w:val="2"/>
          <w:sz w:val="24"/>
          <w:szCs w:val="24"/>
          <w:lang w:eastAsia="zh-CN" w:bidi="hi-IN"/>
        </w:rPr>
      </w:pPr>
    </w:p>
    <w:p w:rsidR="006B3053" w:rsidRPr="006B3053" w:rsidRDefault="006B3053" w:rsidP="006B3053">
      <w:pPr>
        <w:widowControl w:val="0"/>
        <w:suppressAutoHyphens/>
        <w:rPr>
          <w:rFonts w:ascii="Times New Roman" w:eastAsia="Arial Unicode MS" w:hAnsi="Times New Roman"/>
          <w:b/>
          <w:color w:val="1F497D"/>
          <w:kern w:val="2"/>
          <w:sz w:val="24"/>
          <w:szCs w:val="24"/>
          <w:lang w:eastAsia="zh-CN" w:bidi="hi-IN"/>
        </w:rPr>
      </w:pPr>
      <w:proofErr w:type="spellStart"/>
      <w:r w:rsidRPr="006B3053">
        <w:rPr>
          <w:rFonts w:ascii="Times New Roman" w:eastAsia="Arial Unicode MS" w:hAnsi="Times New Roman"/>
          <w:b/>
          <w:color w:val="1F497D"/>
          <w:kern w:val="2"/>
          <w:sz w:val="24"/>
          <w:szCs w:val="24"/>
          <w:lang w:eastAsia="zh-CN" w:bidi="hi-IN"/>
        </w:rPr>
        <w:t>Covid</w:t>
      </w:r>
      <w:proofErr w:type="spellEnd"/>
      <w:r w:rsidRPr="006B3053">
        <w:rPr>
          <w:rFonts w:ascii="Times New Roman" w:eastAsia="Arial Unicode MS" w:hAnsi="Times New Roman"/>
          <w:b/>
          <w:color w:val="1F497D"/>
          <w:kern w:val="2"/>
          <w:sz w:val="24"/>
          <w:szCs w:val="24"/>
          <w:lang w:eastAsia="zh-CN" w:bidi="hi-IN"/>
        </w:rPr>
        <w:t xml:space="preserve">. </w:t>
      </w:r>
      <w:proofErr w:type="spellStart"/>
      <w:r w:rsidRPr="006B3053">
        <w:rPr>
          <w:rFonts w:ascii="Times New Roman" w:eastAsia="Arial Unicode MS" w:hAnsi="Times New Roman"/>
          <w:b/>
          <w:color w:val="1F497D"/>
          <w:kern w:val="2"/>
          <w:sz w:val="24"/>
          <w:szCs w:val="24"/>
          <w:lang w:eastAsia="zh-CN" w:bidi="hi-IN"/>
        </w:rPr>
        <w:t>Fnomceo</w:t>
      </w:r>
      <w:proofErr w:type="spellEnd"/>
      <w:r w:rsidRPr="006B3053">
        <w:rPr>
          <w:rFonts w:ascii="Times New Roman" w:eastAsia="Arial Unicode MS" w:hAnsi="Times New Roman"/>
          <w:b/>
          <w:color w:val="1F497D"/>
          <w:kern w:val="2"/>
          <w:sz w:val="24"/>
          <w:szCs w:val="24"/>
          <w:lang w:eastAsia="zh-CN" w:bidi="hi-IN"/>
        </w:rPr>
        <w:t xml:space="preserve">: </w:t>
      </w:r>
      <w:r w:rsidR="000D1438">
        <w:rPr>
          <w:rFonts w:ascii="Times New Roman" w:eastAsia="Arial Unicode MS" w:hAnsi="Times New Roman"/>
          <w:b/>
          <w:color w:val="1F497D"/>
          <w:kern w:val="2"/>
          <w:sz w:val="24"/>
          <w:szCs w:val="24"/>
          <w:lang w:eastAsia="zh-CN" w:bidi="hi-IN"/>
        </w:rPr>
        <w:t>“</w:t>
      </w:r>
      <w:r w:rsidRPr="006B3053">
        <w:rPr>
          <w:rFonts w:ascii="Times New Roman" w:eastAsia="Arial Unicode MS" w:hAnsi="Times New Roman"/>
          <w:b/>
          <w:color w:val="1F497D"/>
          <w:kern w:val="2"/>
          <w:sz w:val="24"/>
          <w:szCs w:val="24"/>
          <w:lang w:eastAsia="zh-CN" w:bidi="hi-IN"/>
        </w:rPr>
        <w:t xml:space="preserve">Serve </w:t>
      </w:r>
      <w:proofErr w:type="spellStart"/>
      <w:r w:rsidRPr="006B3053">
        <w:rPr>
          <w:rFonts w:ascii="Times New Roman" w:eastAsia="Arial Unicode MS" w:hAnsi="Times New Roman"/>
          <w:b/>
          <w:color w:val="1F497D"/>
          <w:kern w:val="2"/>
          <w:sz w:val="24"/>
          <w:szCs w:val="24"/>
          <w:lang w:eastAsia="zh-CN" w:bidi="hi-IN"/>
        </w:rPr>
        <w:t>lockdown</w:t>
      </w:r>
      <w:proofErr w:type="spellEnd"/>
      <w:r w:rsidRPr="006B3053">
        <w:rPr>
          <w:rFonts w:ascii="Times New Roman" w:eastAsia="Arial Unicode MS" w:hAnsi="Times New Roman"/>
          <w:b/>
          <w:color w:val="1F497D"/>
          <w:kern w:val="2"/>
          <w:sz w:val="24"/>
          <w:szCs w:val="24"/>
          <w:lang w:eastAsia="zh-CN" w:bidi="hi-IN"/>
        </w:rPr>
        <w:t xml:space="preserve"> in tutto il Paese</w:t>
      </w:r>
      <w:r w:rsidR="000D1438">
        <w:rPr>
          <w:rFonts w:ascii="Times New Roman" w:eastAsia="Arial Unicode MS" w:hAnsi="Times New Roman"/>
          <w:b/>
          <w:color w:val="1F497D"/>
          <w:kern w:val="2"/>
          <w:sz w:val="24"/>
          <w:szCs w:val="24"/>
          <w:lang w:eastAsia="zh-CN" w:bidi="hi-IN"/>
        </w:rPr>
        <w:t>”</w:t>
      </w:r>
      <w:r w:rsidRPr="006B3053">
        <w:rPr>
          <w:rFonts w:ascii="Times New Roman" w:eastAsia="Arial Unicode MS" w:hAnsi="Times New Roman"/>
          <w:b/>
          <w:color w:val="1F497D"/>
          <w:kern w:val="2"/>
          <w:sz w:val="24"/>
          <w:szCs w:val="24"/>
          <w:lang w:eastAsia="zh-CN" w:bidi="hi-IN"/>
        </w:rPr>
        <w:t xml:space="preserve">. E sui 23mila laureati in attesa specializzazione: </w:t>
      </w:r>
      <w:r w:rsidR="000D1438">
        <w:rPr>
          <w:rFonts w:ascii="Times New Roman" w:eastAsia="Arial Unicode MS" w:hAnsi="Times New Roman"/>
          <w:b/>
          <w:color w:val="1F497D"/>
          <w:kern w:val="2"/>
          <w:sz w:val="24"/>
          <w:szCs w:val="24"/>
          <w:lang w:eastAsia="zh-CN" w:bidi="hi-IN"/>
        </w:rPr>
        <w:t>“</w:t>
      </w:r>
      <w:r w:rsidRPr="006B3053">
        <w:rPr>
          <w:rFonts w:ascii="Times New Roman" w:eastAsia="Arial Unicode MS" w:hAnsi="Times New Roman"/>
          <w:b/>
          <w:color w:val="1F497D"/>
          <w:kern w:val="2"/>
          <w:sz w:val="24"/>
          <w:szCs w:val="24"/>
          <w:lang w:eastAsia="zh-CN" w:bidi="hi-IN"/>
        </w:rPr>
        <w:t>Si ammettano tutti</w:t>
      </w:r>
      <w:r w:rsidR="000D1438">
        <w:rPr>
          <w:rFonts w:ascii="Times New Roman" w:eastAsia="Arial Unicode MS" w:hAnsi="Times New Roman"/>
          <w:b/>
          <w:color w:val="1F497D"/>
          <w:kern w:val="2"/>
          <w:sz w:val="24"/>
          <w:szCs w:val="24"/>
          <w:lang w:eastAsia="zh-CN" w:bidi="hi-IN"/>
        </w:rPr>
        <w:t>”</w:t>
      </w:r>
    </w:p>
    <w:p w:rsidR="006B3053" w:rsidRDefault="006B3053" w:rsidP="006B3053">
      <w:pPr>
        <w:widowControl w:val="0"/>
        <w:suppressAutoHyphens/>
        <w:rPr>
          <w:rFonts w:ascii="Times New Roman" w:eastAsia="Arial Unicode MS" w:hAnsi="Times New Roman"/>
          <w:b/>
          <w:color w:val="1F497D"/>
          <w:kern w:val="2"/>
          <w:sz w:val="24"/>
          <w:szCs w:val="24"/>
          <w:lang w:eastAsia="zh-CN" w:bidi="hi-IN"/>
        </w:rPr>
      </w:pPr>
      <w:r w:rsidRPr="00C91124">
        <w:rPr>
          <w:rFonts w:ascii="Times New Roman" w:eastAsia="Arial Unicode MS" w:hAnsi="Times New Roman"/>
          <w:color w:val="1F497D"/>
          <w:kern w:val="2"/>
          <w:sz w:val="24"/>
          <w:szCs w:val="24"/>
          <w:lang w:eastAsia="zh-CN" w:bidi="hi-IN"/>
        </w:rPr>
        <w:t xml:space="preserve">Così ieri sera il presidente della Federazione nazionale degli Ordini </w:t>
      </w:r>
      <w:r w:rsidR="00C91124">
        <w:rPr>
          <w:rFonts w:ascii="Times New Roman" w:eastAsia="Arial Unicode MS" w:hAnsi="Times New Roman"/>
          <w:color w:val="1F497D"/>
          <w:kern w:val="2"/>
          <w:sz w:val="24"/>
          <w:szCs w:val="24"/>
          <w:lang w:eastAsia="zh-CN" w:bidi="hi-IN"/>
        </w:rPr>
        <w:t xml:space="preserve">dei </w:t>
      </w:r>
      <w:r w:rsidRPr="00C91124">
        <w:rPr>
          <w:rFonts w:ascii="Times New Roman" w:eastAsia="Arial Unicode MS" w:hAnsi="Times New Roman"/>
          <w:color w:val="1F497D"/>
          <w:kern w:val="2"/>
          <w:sz w:val="24"/>
          <w:szCs w:val="24"/>
          <w:lang w:eastAsia="zh-CN" w:bidi="hi-IN"/>
        </w:rPr>
        <w:t xml:space="preserve">medici, Filippo Anelli, con un post pubblicato su </w:t>
      </w:r>
      <w:proofErr w:type="spellStart"/>
      <w:r w:rsidRPr="00C91124">
        <w:rPr>
          <w:rFonts w:ascii="Times New Roman" w:eastAsia="Arial Unicode MS" w:hAnsi="Times New Roman"/>
          <w:color w:val="1F497D"/>
          <w:kern w:val="2"/>
          <w:sz w:val="24"/>
          <w:szCs w:val="24"/>
          <w:lang w:eastAsia="zh-CN" w:bidi="hi-IN"/>
        </w:rPr>
        <w:t>Facebook</w:t>
      </w:r>
      <w:proofErr w:type="spellEnd"/>
      <w:r w:rsidRPr="00C91124">
        <w:rPr>
          <w:rFonts w:ascii="Times New Roman" w:eastAsia="Arial Unicode MS" w:hAnsi="Times New Roman"/>
          <w:color w:val="1F497D"/>
          <w:kern w:val="2"/>
          <w:sz w:val="24"/>
          <w:szCs w:val="24"/>
          <w:lang w:eastAsia="zh-CN" w:bidi="hi-IN"/>
        </w:rPr>
        <w:t>. Sui me</w:t>
      </w:r>
      <w:r w:rsidR="00C91124" w:rsidRPr="00C91124">
        <w:rPr>
          <w:rFonts w:ascii="Times New Roman" w:eastAsia="Arial Unicode MS" w:hAnsi="Times New Roman"/>
          <w:color w:val="1F497D"/>
          <w:kern w:val="2"/>
          <w:sz w:val="24"/>
          <w:szCs w:val="24"/>
          <w:lang w:eastAsia="zh-CN" w:bidi="hi-IN"/>
        </w:rPr>
        <w:t>dici laureati in attesa di spe</w:t>
      </w:r>
      <w:r w:rsidRPr="00C91124">
        <w:rPr>
          <w:rFonts w:ascii="Times New Roman" w:eastAsia="Arial Unicode MS" w:hAnsi="Times New Roman"/>
          <w:color w:val="1F497D"/>
          <w:kern w:val="2"/>
          <w:sz w:val="24"/>
          <w:szCs w:val="24"/>
          <w:lang w:eastAsia="zh-CN" w:bidi="hi-IN"/>
        </w:rPr>
        <w:t xml:space="preserve">cializzazione: </w:t>
      </w:r>
      <w:r w:rsidR="000D1438">
        <w:rPr>
          <w:rFonts w:ascii="Times New Roman" w:eastAsia="Arial Unicode MS" w:hAnsi="Times New Roman"/>
          <w:color w:val="1F497D"/>
          <w:kern w:val="2"/>
          <w:sz w:val="24"/>
          <w:szCs w:val="24"/>
          <w:lang w:eastAsia="zh-CN" w:bidi="hi-IN"/>
        </w:rPr>
        <w:t>“</w:t>
      </w:r>
      <w:r w:rsidRPr="00C91124">
        <w:rPr>
          <w:rFonts w:ascii="Times New Roman" w:eastAsia="Arial Unicode MS" w:hAnsi="Times New Roman"/>
          <w:color w:val="1F497D"/>
          <w:kern w:val="2"/>
          <w:sz w:val="24"/>
          <w:szCs w:val="24"/>
          <w:lang w:eastAsia="zh-CN" w:bidi="hi-IN"/>
        </w:rPr>
        <w:t>Le graduatorie sono bloccate per via dei numerosi ricorsi.</w:t>
      </w:r>
      <w:r w:rsidR="00C91124" w:rsidRPr="00C91124">
        <w:rPr>
          <w:rFonts w:ascii="Times New Roman" w:eastAsia="Arial Unicode MS" w:hAnsi="Times New Roman"/>
          <w:color w:val="1F497D"/>
          <w:kern w:val="2"/>
          <w:sz w:val="24"/>
          <w:szCs w:val="24"/>
          <w:lang w:eastAsia="zh-CN" w:bidi="hi-IN"/>
        </w:rPr>
        <w:t xml:space="preserve"> </w:t>
      </w:r>
      <w:r w:rsidRPr="00C91124">
        <w:rPr>
          <w:rFonts w:ascii="Times New Roman" w:eastAsia="Arial Unicode MS" w:hAnsi="Times New Roman"/>
          <w:color w:val="1F497D"/>
          <w:kern w:val="2"/>
          <w:sz w:val="24"/>
          <w:szCs w:val="24"/>
          <w:lang w:eastAsia="zh-CN" w:bidi="hi-IN"/>
        </w:rPr>
        <w:t>Sarebbe una boccata d</w:t>
      </w:r>
      <w:r w:rsidR="000D1438">
        <w:rPr>
          <w:rFonts w:ascii="Times New Roman" w:eastAsia="Arial Unicode MS" w:hAnsi="Times New Roman"/>
          <w:color w:val="1F497D"/>
          <w:kern w:val="2"/>
          <w:sz w:val="24"/>
          <w:szCs w:val="24"/>
          <w:lang w:eastAsia="zh-CN" w:bidi="hi-IN"/>
        </w:rPr>
        <w:t>’</w:t>
      </w:r>
      <w:r w:rsidRPr="00C91124">
        <w:rPr>
          <w:rFonts w:ascii="Times New Roman" w:eastAsia="Arial Unicode MS" w:hAnsi="Times New Roman"/>
          <w:color w:val="1F497D"/>
          <w:kern w:val="2"/>
          <w:sz w:val="24"/>
          <w:szCs w:val="24"/>
          <w:lang w:eastAsia="zh-CN" w:bidi="hi-IN"/>
        </w:rPr>
        <w:t xml:space="preserve">ossigeno per il sistema </w:t>
      </w:r>
      <w:r w:rsidRPr="00C91124">
        <w:rPr>
          <w:rFonts w:ascii="Times New Roman" w:eastAsia="Arial Unicode MS" w:hAnsi="Times New Roman"/>
          <w:color w:val="1F497D"/>
          <w:kern w:val="2"/>
          <w:sz w:val="24"/>
          <w:szCs w:val="24"/>
          <w:lang w:eastAsia="zh-CN" w:bidi="hi-IN"/>
        </w:rPr>
        <w:lastRenderedPageBreak/>
        <w:t>ammetterli tutti</w:t>
      </w:r>
      <w:r w:rsidR="000D1438">
        <w:rPr>
          <w:rFonts w:ascii="Times New Roman" w:eastAsia="Arial Unicode MS" w:hAnsi="Times New Roman"/>
          <w:color w:val="1F497D"/>
          <w:kern w:val="2"/>
          <w:sz w:val="24"/>
          <w:szCs w:val="24"/>
          <w:lang w:eastAsia="zh-CN" w:bidi="hi-IN"/>
        </w:rPr>
        <w:t>”</w:t>
      </w:r>
      <w:r w:rsidRPr="00C91124">
        <w:rPr>
          <w:rFonts w:ascii="Times New Roman" w:eastAsia="Arial Unicode MS" w:hAnsi="Times New Roman"/>
          <w:color w:val="1F497D"/>
          <w:kern w:val="2"/>
          <w:sz w:val="24"/>
          <w:szCs w:val="24"/>
          <w:lang w:eastAsia="zh-CN" w:bidi="hi-IN"/>
        </w:rPr>
        <w:t xml:space="preserve">. Scettico, invece, sullo </w:t>
      </w:r>
      <w:proofErr w:type="spellStart"/>
      <w:r w:rsidRPr="00C91124">
        <w:rPr>
          <w:rFonts w:ascii="Times New Roman" w:eastAsia="Arial Unicode MS" w:hAnsi="Times New Roman"/>
          <w:color w:val="1F497D"/>
          <w:kern w:val="2"/>
          <w:sz w:val="24"/>
          <w:szCs w:val="24"/>
          <w:lang w:eastAsia="zh-CN" w:bidi="hi-IN"/>
        </w:rPr>
        <w:t>switch</w:t>
      </w:r>
      <w:proofErr w:type="spellEnd"/>
      <w:r w:rsidRPr="00C91124">
        <w:rPr>
          <w:rFonts w:ascii="Times New Roman" w:eastAsia="Arial Unicode MS" w:hAnsi="Times New Roman"/>
          <w:color w:val="1F497D"/>
          <w:kern w:val="2"/>
          <w:sz w:val="24"/>
          <w:szCs w:val="24"/>
          <w:lang w:eastAsia="zh-CN" w:bidi="hi-IN"/>
        </w:rPr>
        <w:t xml:space="preserve"> di medici specializzati in altre branche verso la cura del </w:t>
      </w:r>
      <w:proofErr w:type="spellStart"/>
      <w:r w:rsidRPr="00C91124">
        <w:rPr>
          <w:rFonts w:ascii="Times New Roman" w:eastAsia="Arial Unicode MS" w:hAnsi="Times New Roman"/>
          <w:color w:val="1F497D"/>
          <w:kern w:val="2"/>
          <w:sz w:val="24"/>
          <w:szCs w:val="24"/>
          <w:lang w:eastAsia="zh-CN" w:bidi="hi-IN"/>
        </w:rPr>
        <w:t>Covid</w:t>
      </w:r>
      <w:proofErr w:type="spellEnd"/>
      <w:r w:rsidRPr="00C91124">
        <w:rPr>
          <w:rFonts w:ascii="Times New Roman" w:eastAsia="Arial Unicode MS" w:hAnsi="Times New Roman"/>
          <w:color w:val="1F497D"/>
          <w:kern w:val="2"/>
          <w:sz w:val="24"/>
          <w:szCs w:val="24"/>
          <w:lang w:eastAsia="zh-CN" w:bidi="hi-IN"/>
        </w:rPr>
        <w:t xml:space="preserve">. </w:t>
      </w:r>
      <w:r w:rsidR="000D1438">
        <w:rPr>
          <w:rFonts w:ascii="Times New Roman" w:eastAsia="Arial Unicode MS" w:hAnsi="Times New Roman"/>
          <w:color w:val="1F497D"/>
          <w:kern w:val="2"/>
          <w:sz w:val="24"/>
          <w:szCs w:val="24"/>
          <w:lang w:eastAsia="zh-CN" w:bidi="hi-IN"/>
        </w:rPr>
        <w:t>“</w:t>
      </w:r>
      <w:r w:rsidRPr="00C91124">
        <w:rPr>
          <w:rFonts w:ascii="Times New Roman" w:eastAsia="Arial Unicode MS" w:hAnsi="Times New Roman"/>
          <w:color w:val="1F497D"/>
          <w:kern w:val="2"/>
          <w:sz w:val="24"/>
          <w:szCs w:val="24"/>
          <w:lang w:eastAsia="zh-CN" w:bidi="hi-IN"/>
        </w:rPr>
        <w:t>Se un oculista deve diventare un internista qualcosa non funziona. La formazione non è un optional</w:t>
      </w:r>
      <w:r w:rsidR="000D1438">
        <w:rPr>
          <w:rFonts w:ascii="Times New Roman" w:eastAsia="Arial Unicode MS" w:hAnsi="Times New Roman"/>
          <w:color w:val="1F497D"/>
          <w:kern w:val="2"/>
          <w:sz w:val="24"/>
          <w:szCs w:val="24"/>
          <w:lang w:eastAsia="zh-CN" w:bidi="hi-IN"/>
        </w:rPr>
        <w:t>”</w:t>
      </w:r>
      <w:r w:rsidRPr="00C91124">
        <w:rPr>
          <w:rFonts w:ascii="Times New Roman" w:eastAsia="Arial Unicode MS" w:hAnsi="Times New Roman"/>
          <w:color w:val="1F497D"/>
          <w:kern w:val="2"/>
          <w:sz w:val="24"/>
          <w:szCs w:val="24"/>
          <w:lang w:eastAsia="zh-CN" w:bidi="hi-IN"/>
        </w:rPr>
        <w:t>.</w:t>
      </w:r>
      <w:r w:rsidR="00C91124">
        <w:rPr>
          <w:rFonts w:ascii="Times New Roman" w:eastAsia="Arial Unicode MS" w:hAnsi="Times New Roman"/>
          <w:b/>
          <w:color w:val="1F497D"/>
          <w:kern w:val="2"/>
          <w:sz w:val="24"/>
          <w:szCs w:val="24"/>
          <w:lang w:eastAsia="zh-CN" w:bidi="hi-IN"/>
        </w:rPr>
        <w:t xml:space="preserve"> </w:t>
      </w:r>
      <w:hyperlink r:id="rId52" w:history="1">
        <w:r w:rsidR="00C91124" w:rsidRPr="00C91124">
          <w:rPr>
            <w:rStyle w:val="Collegamentoipertestuale"/>
            <w:rFonts w:ascii="Times New Roman" w:eastAsia="Arial Unicode MS" w:hAnsi="Times New Roman"/>
            <w:b/>
            <w:kern w:val="2"/>
            <w:sz w:val="24"/>
            <w:szCs w:val="24"/>
            <w:lang w:eastAsia="zh-CN" w:bidi="hi-IN"/>
          </w:rPr>
          <w:t>Leggi tutto</w:t>
        </w:r>
      </w:hyperlink>
      <w:r w:rsidR="00C91124">
        <w:rPr>
          <w:rFonts w:ascii="Times New Roman" w:eastAsia="Arial Unicode MS" w:hAnsi="Times New Roman"/>
          <w:b/>
          <w:color w:val="1F497D"/>
          <w:kern w:val="2"/>
          <w:sz w:val="24"/>
          <w:szCs w:val="24"/>
          <w:lang w:eastAsia="zh-CN" w:bidi="hi-IN"/>
        </w:rPr>
        <w:t xml:space="preserve">. </w:t>
      </w:r>
    </w:p>
    <w:p w:rsidR="00C91124" w:rsidRDefault="00C91124" w:rsidP="006B3053">
      <w:pPr>
        <w:widowControl w:val="0"/>
        <w:suppressAutoHyphens/>
        <w:rPr>
          <w:rFonts w:ascii="Times New Roman" w:eastAsia="Arial Unicode MS" w:hAnsi="Times New Roman"/>
          <w:b/>
          <w:color w:val="1F497D"/>
          <w:kern w:val="2"/>
          <w:sz w:val="24"/>
          <w:szCs w:val="24"/>
          <w:lang w:eastAsia="zh-CN" w:bidi="hi-IN"/>
        </w:rPr>
      </w:pPr>
    </w:p>
    <w:p w:rsidR="00C91124" w:rsidRPr="00C91124" w:rsidRDefault="00C91124" w:rsidP="00C91124">
      <w:pPr>
        <w:widowControl w:val="0"/>
        <w:suppressAutoHyphens/>
        <w:rPr>
          <w:rFonts w:ascii="Times New Roman" w:eastAsia="Arial Unicode MS" w:hAnsi="Times New Roman"/>
          <w:b/>
          <w:color w:val="1F497D"/>
          <w:kern w:val="2"/>
          <w:sz w:val="24"/>
          <w:szCs w:val="24"/>
          <w:lang w:eastAsia="zh-CN" w:bidi="hi-IN"/>
        </w:rPr>
      </w:pPr>
      <w:proofErr w:type="spellStart"/>
      <w:r w:rsidRPr="00C91124">
        <w:rPr>
          <w:rFonts w:ascii="Times New Roman" w:eastAsia="Arial Unicode MS" w:hAnsi="Times New Roman"/>
          <w:b/>
          <w:color w:val="1F497D"/>
          <w:kern w:val="2"/>
          <w:sz w:val="24"/>
          <w:szCs w:val="24"/>
          <w:lang w:eastAsia="zh-CN" w:bidi="hi-IN"/>
        </w:rPr>
        <w:t>Covid</w:t>
      </w:r>
      <w:proofErr w:type="spellEnd"/>
      <w:r w:rsidRPr="00C91124">
        <w:rPr>
          <w:rFonts w:ascii="Times New Roman" w:eastAsia="Arial Unicode MS" w:hAnsi="Times New Roman"/>
          <w:b/>
          <w:color w:val="1F497D"/>
          <w:kern w:val="2"/>
          <w:sz w:val="24"/>
          <w:szCs w:val="24"/>
          <w:lang w:eastAsia="zh-CN" w:bidi="hi-IN"/>
        </w:rPr>
        <w:t>. Vaccino Pfizer-</w:t>
      </w:r>
      <w:proofErr w:type="spellStart"/>
      <w:r w:rsidRPr="00C91124">
        <w:rPr>
          <w:rFonts w:ascii="Times New Roman" w:eastAsia="Arial Unicode MS" w:hAnsi="Times New Roman"/>
          <w:b/>
          <w:color w:val="1F497D"/>
          <w:kern w:val="2"/>
          <w:sz w:val="24"/>
          <w:szCs w:val="24"/>
          <w:lang w:eastAsia="zh-CN" w:bidi="hi-IN"/>
        </w:rPr>
        <w:t>BioNtech</w:t>
      </w:r>
      <w:proofErr w:type="spellEnd"/>
      <w:r w:rsidRPr="00C91124">
        <w:rPr>
          <w:rFonts w:ascii="Times New Roman" w:eastAsia="Arial Unicode MS" w:hAnsi="Times New Roman"/>
          <w:b/>
          <w:color w:val="1F497D"/>
          <w:kern w:val="2"/>
          <w:sz w:val="24"/>
          <w:szCs w:val="24"/>
          <w:lang w:eastAsia="zh-CN" w:bidi="hi-IN"/>
        </w:rPr>
        <w:t xml:space="preserve"> efficace al 90%</w:t>
      </w:r>
    </w:p>
    <w:p w:rsidR="00C91124" w:rsidRDefault="00C91124" w:rsidP="00C91124">
      <w:pPr>
        <w:widowControl w:val="0"/>
        <w:suppressAutoHyphens/>
        <w:rPr>
          <w:rFonts w:ascii="Times New Roman" w:eastAsia="Arial Unicode MS" w:hAnsi="Times New Roman"/>
          <w:b/>
          <w:color w:val="1F497D"/>
          <w:kern w:val="2"/>
          <w:sz w:val="24"/>
          <w:szCs w:val="24"/>
          <w:lang w:eastAsia="zh-CN" w:bidi="hi-IN"/>
        </w:rPr>
      </w:pPr>
      <w:r w:rsidRPr="00C91124">
        <w:rPr>
          <w:rFonts w:ascii="Times New Roman" w:eastAsia="Arial Unicode MS" w:hAnsi="Times New Roman"/>
          <w:color w:val="1F497D"/>
          <w:kern w:val="2"/>
          <w:sz w:val="24"/>
          <w:szCs w:val="24"/>
          <w:lang w:eastAsia="zh-CN" w:bidi="hi-IN"/>
        </w:rPr>
        <w:t xml:space="preserve">Il dato di efficacia emerge dallo studio di Fase III ed è stato annunciato da Albert </w:t>
      </w:r>
      <w:proofErr w:type="spellStart"/>
      <w:r w:rsidRPr="00C91124">
        <w:rPr>
          <w:rFonts w:ascii="Times New Roman" w:eastAsia="Arial Unicode MS" w:hAnsi="Times New Roman"/>
          <w:color w:val="1F497D"/>
          <w:kern w:val="2"/>
          <w:sz w:val="24"/>
          <w:szCs w:val="24"/>
          <w:lang w:eastAsia="zh-CN" w:bidi="hi-IN"/>
        </w:rPr>
        <w:t>Bourla</w:t>
      </w:r>
      <w:proofErr w:type="spellEnd"/>
      <w:r w:rsidRPr="00C91124">
        <w:rPr>
          <w:rFonts w:ascii="Times New Roman" w:eastAsia="Arial Unicode MS" w:hAnsi="Times New Roman"/>
          <w:color w:val="1F497D"/>
          <w:kern w:val="2"/>
          <w:sz w:val="24"/>
          <w:szCs w:val="24"/>
          <w:lang w:eastAsia="zh-CN" w:bidi="hi-IN"/>
        </w:rPr>
        <w:t xml:space="preserve">, presidente e CEO di Pfizer. Le due </w:t>
      </w:r>
      <w:proofErr w:type="spellStart"/>
      <w:r w:rsidRPr="00C91124">
        <w:rPr>
          <w:rFonts w:ascii="Times New Roman" w:eastAsia="Arial Unicode MS" w:hAnsi="Times New Roman"/>
          <w:color w:val="1F497D"/>
          <w:kern w:val="2"/>
          <w:sz w:val="24"/>
          <w:szCs w:val="24"/>
          <w:lang w:eastAsia="zh-CN" w:bidi="hi-IN"/>
        </w:rPr>
        <w:t>pharma</w:t>
      </w:r>
      <w:proofErr w:type="spellEnd"/>
      <w:r w:rsidRPr="00C91124">
        <w:rPr>
          <w:rFonts w:ascii="Times New Roman" w:eastAsia="Arial Unicode MS" w:hAnsi="Times New Roman"/>
          <w:color w:val="1F497D"/>
          <w:kern w:val="2"/>
          <w:sz w:val="24"/>
          <w:szCs w:val="24"/>
          <w:lang w:eastAsia="zh-CN" w:bidi="hi-IN"/>
        </w:rPr>
        <w:t xml:space="preserve"> prevedono di chiedere già a novembre l</w:t>
      </w:r>
      <w:r w:rsidR="000D1438">
        <w:rPr>
          <w:rFonts w:ascii="Times New Roman" w:eastAsia="Arial Unicode MS" w:hAnsi="Times New Roman"/>
          <w:color w:val="1F497D"/>
          <w:kern w:val="2"/>
          <w:sz w:val="24"/>
          <w:szCs w:val="24"/>
          <w:lang w:eastAsia="zh-CN" w:bidi="hi-IN"/>
        </w:rPr>
        <w:t>’</w:t>
      </w:r>
      <w:r w:rsidRPr="00C91124">
        <w:rPr>
          <w:rFonts w:ascii="Times New Roman" w:eastAsia="Arial Unicode MS" w:hAnsi="Times New Roman"/>
          <w:color w:val="1F497D"/>
          <w:kern w:val="2"/>
          <w:sz w:val="24"/>
          <w:szCs w:val="24"/>
          <w:lang w:eastAsia="zh-CN" w:bidi="hi-IN"/>
        </w:rPr>
        <w:t>autorizzazione all</w:t>
      </w:r>
      <w:r w:rsidR="000D1438">
        <w:rPr>
          <w:rFonts w:ascii="Times New Roman" w:eastAsia="Arial Unicode MS" w:hAnsi="Times New Roman"/>
          <w:color w:val="1F497D"/>
          <w:kern w:val="2"/>
          <w:sz w:val="24"/>
          <w:szCs w:val="24"/>
          <w:lang w:eastAsia="zh-CN" w:bidi="hi-IN"/>
        </w:rPr>
        <w:t>’</w:t>
      </w:r>
      <w:r w:rsidRPr="00C91124">
        <w:rPr>
          <w:rFonts w:ascii="Times New Roman" w:eastAsia="Arial Unicode MS" w:hAnsi="Times New Roman"/>
          <w:color w:val="1F497D"/>
          <w:kern w:val="2"/>
          <w:sz w:val="24"/>
          <w:szCs w:val="24"/>
          <w:lang w:eastAsia="zh-CN" w:bidi="hi-IN"/>
        </w:rPr>
        <w:t xml:space="preserve">uso di emergenza alla FDA. La richiesta di autorizzazione dovrebbe riguardare gli adulti dai 16 agli 85 anni. Per centrare questo obiettivo, Pfizer e </w:t>
      </w:r>
      <w:proofErr w:type="spellStart"/>
      <w:r w:rsidRPr="00C91124">
        <w:rPr>
          <w:rFonts w:ascii="Times New Roman" w:eastAsia="Arial Unicode MS" w:hAnsi="Times New Roman"/>
          <w:color w:val="1F497D"/>
          <w:kern w:val="2"/>
          <w:sz w:val="24"/>
          <w:szCs w:val="24"/>
          <w:lang w:eastAsia="zh-CN" w:bidi="hi-IN"/>
        </w:rPr>
        <w:t>BioNtech</w:t>
      </w:r>
      <w:proofErr w:type="spellEnd"/>
      <w:r w:rsidRPr="00C91124">
        <w:rPr>
          <w:rFonts w:ascii="Times New Roman" w:eastAsia="Arial Unicode MS" w:hAnsi="Times New Roman"/>
          <w:color w:val="1F497D"/>
          <w:kern w:val="2"/>
          <w:sz w:val="24"/>
          <w:szCs w:val="24"/>
          <w:lang w:eastAsia="zh-CN" w:bidi="hi-IN"/>
        </w:rPr>
        <w:t xml:space="preserve"> hanno bisogno di due mesi di dati sulla sicurezza, relativi a circa la metà dei 44.000 partecipanti allo studio. Questi dati dovrebbero essere disponibili proprio alla fine di novembre.</w:t>
      </w:r>
      <w:r>
        <w:rPr>
          <w:rFonts w:ascii="Times New Roman" w:eastAsia="Arial Unicode MS" w:hAnsi="Times New Roman"/>
          <w:b/>
          <w:color w:val="1F497D"/>
          <w:kern w:val="2"/>
          <w:sz w:val="24"/>
          <w:szCs w:val="24"/>
          <w:lang w:eastAsia="zh-CN" w:bidi="hi-IN"/>
        </w:rPr>
        <w:t xml:space="preserve"> </w:t>
      </w:r>
      <w:hyperlink r:id="rId53" w:history="1">
        <w:r w:rsidRPr="00C91124">
          <w:rPr>
            <w:rStyle w:val="Collegamentoipertestuale"/>
            <w:rFonts w:ascii="Times New Roman" w:eastAsia="Arial Unicode MS" w:hAnsi="Times New Roman"/>
            <w:b/>
            <w:kern w:val="2"/>
            <w:sz w:val="24"/>
            <w:szCs w:val="24"/>
            <w:lang w:eastAsia="zh-CN" w:bidi="hi-IN"/>
          </w:rPr>
          <w:t>Leggi l</w:t>
        </w:r>
        <w:r w:rsidR="000D1438">
          <w:rPr>
            <w:rStyle w:val="Collegamentoipertestuale"/>
            <w:rFonts w:ascii="Times New Roman" w:eastAsia="Arial Unicode MS" w:hAnsi="Times New Roman"/>
            <w:b/>
            <w:kern w:val="2"/>
            <w:sz w:val="24"/>
            <w:szCs w:val="24"/>
            <w:lang w:eastAsia="zh-CN" w:bidi="hi-IN"/>
          </w:rPr>
          <w:t>’</w:t>
        </w:r>
        <w:r w:rsidRPr="00C91124">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1F497D"/>
          <w:kern w:val="2"/>
          <w:sz w:val="24"/>
          <w:szCs w:val="24"/>
          <w:lang w:eastAsia="zh-CN" w:bidi="hi-IN"/>
        </w:rPr>
        <w:t xml:space="preserve">. </w:t>
      </w:r>
    </w:p>
    <w:p w:rsidR="007817B1" w:rsidRDefault="007817B1" w:rsidP="007817B1">
      <w:pPr>
        <w:widowControl w:val="0"/>
        <w:suppressAutoHyphens/>
        <w:rPr>
          <w:rFonts w:ascii="Times New Roman" w:eastAsia="Arial Unicode MS" w:hAnsi="Times New Roman"/>
          <w:b/>
          <w:color w:val="1F497D"/>
          <w:kern w:val="2"/>
          <w:sz w:val="24"/>
          <w:szCs w:val="24"/>
          <w:lang w:eastAsia="zh-CN" w:bidi="hi-IN"/>
        </w:rPr>
      </w:pPr>
    </w:p>
    <w:p w:rsidR="00C91124" w:rsidRPr="00C91124" w:rsidRDefault="00C91124" w:rsidP="00C91124">
      <w:pPr>
        <w:widowControl w:val="0"/>
        <w:suppressAutoHyphens/>
        <w:rPr>
          <w:rFonts w:ascii="Times New Roman" w:eastAsia="Arial Unicode MS" w:hAnsi="Times New Roman"/>
          <w:b/>
          <w:color w:val="1F497D"/>
          <w:kern w:val="2"/>
          <w:sz w:val="24"/>
          <w:szCs w:val="24"/>
          <w:lang w:eastAsia="zh-CN" w:bidi="hi-IN"/>
        </w:rPr>
      </w:pPr>
      <w:r w:rsidRPr="00C91124">
        <w:rPr>
          <w:rFonts w:ascii="Times New Roman" w:eastAsia="Arial Unicode MS" w:hAnsi="Times New Roman"/>
          <w:b/>
          <w:color w:val="1F497D"/>
          <w:kern w:val="2"/>
          <w:sz w:val="24"/>
          <w:szCs w:val="24"/>
          <w:lang w:eastAsia="zh-CN" w:bidi="hi-IN"/>
        </w:rPr>
        <w:t>La sofferenza silenziosa. Il welfare che non c</w:t>
      </w:r>
      <w:r w:rsidR="000D1438">
        <w:rPr>
          <w:rFonts w:ascii="Times New Roman" w:eastAsia="Arial Unicode MS" w:hAnsi="Times New Roman"/>
          <w:b/>
          <w:color w:val="1F497D"/>
          <w:kern w:val="2"/>
          <w:sz w:val="24"/>
          <w:szCs w:val="24"/>
          <w:lang w:eastAsia="zh-CN" w:bidi="hi-IN"/>
        </w:rPr>
        <w:t>’</w:t>
      </w:r>
      <w:r w:rsidRPr="00C91124">
        <w:rPr>
          <w:rFonts w:ascii="Times New Roman" w:eastAsia="Arial Unicode MS" w:hAnsi="Times New Roman"/>
          <w:b/>
          <w:color w:val="1F497D"/>
          <w:kern w:val="2"/>
          <w:sz w:val="24"/>
          <w:szCs w:val="24"/>
          <w:lang w:eastAsia="zh-CN" w:bidi="hi-IN"/>
        </w:rPr>
        <w:t xml:space="preserve">è </w:t>
      </w:r>
    </w:p>
    <w:p w:rsidR="00C91124" w:rsidRDefault="00C91124" w:rsidP="00C91124">
      <w:pPr>
        <w:widowControl w:val="0"/>
        <w:suppressAutoHyphens/>
        <w:rPr>
          <w:rFonts w:ascii="Times New Roman" w:eastAsia="Arial Unicode MS" w:hAnsi="Times New Roman"/>
          <w:b/>
          <w:color w:val="1F497D"/>
          <w:kern w:val="2"/>
          <w:sz w:val="24"/>
          <w:szCs w:val="24"/>
          <w:lang w:eastAsia="zh-CN" w:bidi="hi-IN"/>
        </w:rPr>
      </w:pPr>
      <w:r w:rsidRPr="00C91124">
        <w:rPr>
          <w:rFonts w:ascii="Times New Roman" w:eastAsia="Arial Unicode MS" w:hAnsi="Times New Roman"/>
          <w:color w:val="1F497D"/>
          <w:kern w:val="2"/>
          <w:sz w:val="24"/>
          <w:szCs w:val="24"/>
          <w:lang w:eastAsia="zh-CN" w:bidi="hi-IN"/>
        </w:rPr>
        <w:t>In Italia il Welfare continua ad essere identificato con la sanità e la previdenza. L</w:t>
      </w:r>
      <w:r w:rsidR="000D1438">
        <w:rPr>
          <w:rFonts w:ascii="Times New Roman" w:eastAsia="Arial Unicode MS" w:hAnsi="Times New Roman"/>
          <w:color w:val="1F497D"/>
          <w:kern w:val="2"/>
          <w:sz w:val="24"/>
          <w:szCs w:val="24"/>
          <w:lang w:eastAsia="zh-CN" w:bidi="hi-IN"/>
        </w:rPr>
        <w:t>’</w:t>
      </w:r>
      <w:r w:rsidRPr="00C91124">
        <w:rPr>
          <w:rFonts w:ascii="Times New Roman" w:eastAsia="Arial Unicode MS" w:hAnsi="Times New Roman"/>
          <w:color w:val="1F497D"/>
          <w:kern w:val="2"/>
          <w:sz w:val="24"/>
          <w:szCs w:val="24"/>
          <w:lang w:eastAsia="zh-CN" w:bidi="hi-IN"/>
        </w:rPr>
        <w:t>intervento sociale continua ad essere considerata assistenza riparativa a affidata ai bonus ed agli interventi monetari. I servizi sociali privi di una rappresentazione del loro valore continuano a rimanere i figli di un Dio minore. Eppure la Riforma che prevede il pilastro delle politiche sociali c</w:t>
      </w:r>
      <w:r w:rsidR="000D1438">
        <w:rPr>
          <w:rFonts w:ascii="Times New Roman" w:eastAsia="Arial Unicode MS" w:hAnsi="Times New Roman"/>
          <w:color w:val="1F497D"/>
          <w:kern w:val="2"/>
          <w:sz w:val="24"/>
          <w:szCs w:val="24"/>
          <w:lang w:eastAsia="zh-CN" w:bidi="hi-IN"/>
        </w:rPr>
        <w:t>’</w:t>
      </w:r>
      <w:r w:rsidRPr="00C91124">
        <w:rPr>
          <w:rFonts w:ascii="Times New Roman" w:eastAsia="Arial Unicode MS" w:hAnsi="Times New Roman"/>
          <w:color w:val="1F497D"/>
          <w:kern w:val="2"/>
          <w:sz w:val="24"/>
          <w:szCs w:val="24"/>
          <w:lang w:eastAsia="zh-CN" w:bidi="hi-IN"/>
        </w:rPr>
        <w:t>è, e l</w:t>
      </w:r>
      <w:r w:rsidR="000D1438">
        <w:rPr>
          <w:rFonts w:ascii="Times New Roman" w:eastAsia="Arial Unicode MS" w:hAnsi="Times New Roman"/>
          <w:color w:val="1F497D"/>
          <w:kern w:val="2"/>
          <w:sz w:val="24"/>
          <w:szCs w:val="24"/>
          <w:lang w:eastAsia="zh-CN" w:bidi="hi-IN"/>
        </w:rPr>
        <w:t>’</w:t>
      </w:r>
      <w:r w:rsidRPr="00C91124">
        <w:rPr>
          <w:rFonts w:ascii="Times New Roman" w:eastAsia="Arial Unicode MS" w:hAnsi="Times New Roman"/>
          <w:color w:val="1F497D"/>
          <w:kern w:val="2"/>
          <w:sz w:val="24"/>
          <w:szCs w:val="24"/>
          <w:lang w:eastAsia="zh-CN" w:bidi="hi-IN"/>
        </w:rPr>
        <w:t>8 novembre ha compiuto vent</w:t>
      </w:r>
      <w:r w:rsidR="000D1438">
        <w:rPr>
          <w:rFonts w:ascii="Times New Roman" w:eastAsia="Arial Unicode MS" w:hAnsi="Times New Roman"/>
          <w:color w:val="1F497D"/>
          <w:kern w:val="2"/>
          <w:sz w:val="24"/>
          <w:szCs w:val="24"/>
          <w:lang w:eastAsia="zh-CN" w:bidi="hi-IN"/>
        </w:rPr>
        <w:t>’</w:t>
      </w:r>
      <w:r w:rsidRPr="00C91124">
        <w:rPr>
          <w:rFonts w:ascii="Times New Roman" w:eastAsia="Arial Unicode MS" w:hAnsi="Times New Roman"/>
          <w:color w:val="1F497D"/>
          <w:kern w:val="2"/>
          <w:sz w:val="24"/>
          <w:szCs w:val="24"/>
          <w:lang w:eastAsia="zh-CN" w:bidi="hi-IN"/>
        </w:rPr>
        <w:t>anni. Se quella legge fosse stata applicata, in questa durissima pandemia, tante persone sarebbero meno sole</w:t>
      </w:r>
      <w:r w:rsidRPr="00C91124">
        <w:rPr>
          <w:rFonts w:ascii="Times New Roman" w:eastAsia="Arial Unicode MS" w:hAnsi="Times New Roman"/>
          <w:b/>
          <w:color w:val="1F497D"/>
          <w:kern w:val="2"/>
          <w:sz w:val="24"/>
          <w:szCs w:val="24"/>
          <w:lang w:eastAsia="zh-CN" w:bidi="hi-IN"/>
        </w:rPr>
        <w:t>.</w:t>
      </w:r>
      <w:r>
        <w:rPr>
          <w:rFonts w:ascii="Times New Roman" w:eastAsia="Arial Unicode MS" w:hAnsi="Times New Roman"/>
          <w:b/>
          <w:color w:val="1F497D"/>
          <w:kern w:val="2"/>
          <w:sz w:val="24"/>
          <w:szCs w:val="24"/>
          <w:lang w:eastAsia="zh-CN" w:bidi="hi-IN"/>
        </w:rPr>
        <w:t xml:space="preserve"> </w:t>
      </w:r>
      <w:hyperlink r:id="rId54" w:history="1">
        <w:r w:rsidRPr="00C91124">
          <w:rPr>
            <w:rStyle w:val="Collegamentoipertestuale"/>
            <w:rFonts w:ascii="Times New Roman" w:eastAsia="Arial Unicode MS" w:hAnsi="Times New Roman"/>
            <w:b/>
            <w:kern w:val="2"/>
            <w:sz w:val="24"/>
            <w:szCs w:val="24"/>
            <w:lang w:eastAsia="zh-CN" w:bidi="hi-IN"/>
          </w:rPr>
          <w:t>Leggi l</w:t>
        </w:r>
        <w:r w:rsidR="000D1438">
          <w:rPr>
            <w:rStyle w:val="Collegamentoipertestuale"/>
            <w:rFonts w:ascii="Times New Roman" w:eastAsia="Arial Unicode MS" w:hAnsi="Times New Roman"/>
            <w:b/>
            <w:kern w:val="2"/>
            <w:sz w:val="24"/>
            <w:szCs w:val="24"/>
            <w:lang w:eastAsia="zh-CN" w:bidi="hi-IN"/>
          </w:rPr>
          <w:t>’</w:t>
        </w:r>
        <w:r w:rsidRPr="00C91124">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1F497D"/>
          <w:kern w:val="2"/>
          <w:sz w:val="24"/>
          <w:szCs w:val="24"/>
          <w:lang w:eastAsia="zh-CN" w:bidi="hi-IN"/>
        </w:rPr>
        <w:t xml:space="preserve">. </w:t>
      </w:r>
    </w:p>
    <w:p w:rsidR="00C91124" w:rsidRDefault="00C91124" w:rsidP="00C91124">
      <w:pPr>
        <w:widowControl w:val="0"/>
        <w:suppressAutoHyphens/>
        <w:rPr>
          <w:rFonts w:ascii="Times New Roman" w:eastAsia="Arial Unicode MS" w:hAnsi="Times New Roman"/>
          <w:b/>
          <w:color w:val="1F497D"/>
          <w:kern w:val="2"/>
          <w:sz w:val="24"/>
          <w:szCs w:val="24"/>
          <w:lang w:eastAsia="zh-CN" w:bidi="hi-IN"/>
        </w:rPr>
      </w:pPr>
    </w:p>
    <w:p w:rsidR="00C91124" w:rsidRPr="00C91124" w:rsidRDefault="00C91124" w:rsidP="00C91124">
      <w:pPr>
        <w:widowControl w:val="0"/>
        <w:suppressAutoHyphens/>
        <w:rPr>
          <w:rFonts w:ascii="Times New Roman" w:eastAsia="Arial Unicode MS" w:hAnsi="Times New Roman"/>
          <w:b/>
          <w:color w:val="1F497D"/>
          <w:kern w:val="2"/>
          <w:sz w:val="24"/>
          <w:szCs w:val="24"/>
          <w:lang w:eastAsia="zh-CN" w:bidi="hi-IN"/>
        </w:rPr>
      </w:pPr>
      <w:proofErr w:type="spellStart"/>
      <w:r w:rsidRPr="00C91124">
        <w:rPr>
          <w:rFonts w:ascii="Times New Roman" w:eastAsia="Arial Unicode MS" w:hAnsi="Times New Roman"/>
          <w:b/>
          <w:color w:val="1F497D"/>
          <w:kern w:val="2"/>
          <w:sz w:val="24"/>
          <w:szCs w:val="24"/>
          <w:lang w:eastAsia="zh-CN" w:bidi="hi-IN"/>
        </w:rPr>
        <w:t>Covid</w:t>
      </w:r>
      <w:proofErr w:type="spellEnd"/>
      <w:r w:rsidRPr="00C91124">
        <w:rPr>
          <w:rFonts w:ascii="Times New Roman" w:eastAsia="Arial Unicode MS" w:hAnsi="Times New Roman"/>
          <w:b/>
          <w:color w:val="1F497D"/>
          <w:kern w:val="2"/>
          <w:sz w:val="24"/>
          <w:szCs w:val="24"/>
          <w:lang w:eastAsia="zh-CN" w:bidi="hi-IN"/>
        </w:rPr>
        <w:t xml:space="preserve">. Da </w:t>
      </w:r>
      <w:proofErr w:type="spellStart"/>
      <w:r w:rsidRPr="00C91124">
        <w:rPr>
          <w:rFonts w:ascii="Times New Roman" w:eastAsia="Arial Unicode MS" w:hAnsi="Times New Roman"/>
          <w:b/>
          <w:color w:val="1F497D"/>
          <w:kern w:val="2"/>
          <w:sz w:val="24"/>
          <w:szCs w:val="24"/>
          <w:lang w:eastAsia="zh-CN" w:bidi="hi-IN"/>
        </w:rPr>
        <w:t>Osservasalute</w:t>
      </w:r>
      <w:proofErr w:type="spellEnd"/>
      <w:r w:rsidRPr="00C91124">
        <w:rPr>
          <w:rFonts w:ascii="Times New Roman" w:eastAsia="Arial Unicode MS" w:hAnsi="Times New Roman"/>
          <w:b/>
          <w:color w:val="1F497D"/>
          <w:kern w:val="2"/>
          <w:sz w:val="24"/>
          <w:szCs w:val="24"/>
          <w:lang w:eastAsia="zh-CN" w:bidi="hi-IN"/>
        </w:rPr>
        <w:t xml:space="preserve"> una mappa per valutare l</w:t>
      </w:r>
      <w:r w:rsidR="000D1438">
        <w:rPr>
          <w:rFonts w:ascii="Times New Roman" w:eastAsia="Arial Unicode MS" w:hAnsi="Times New Roman"/>
          <w:b/>
          <w:color w:val="1F497D"/>
          <w:kern w:val="2"/>
          <w:sz w:val="24"/>
          <w:szCs w:val="24"/>
          <w:lang w:eastAsia="zh-CN" w:bidi="hi-IN"/>
        </w:rPr>
        <w:t>’</w:t>
      </w:r>
      <w:r w:rsidRPr="00C91124">
        <w:rPr>
          <w:rFonts w:ascii="Times New Roman" w:eastAsia="Arial Unicode MS" w:hAnsi="Times New Roman"/>
          <w:b/>
          <w:color w:val="1F497D"/>
          <w:kern w:val="2"/>
          <w:sz w:val="24"/>
          <w:szCs w:val="24"/>
          <w:lang w:eastAsia="zh-CN" w:bidi="hi-IN"/>
        </w:rPr>
        <w:t xml:space="preserve">impatto del virus sui diversi </w:t>
      </w:r>
      <w:proofErr w:type="spellStart"/>
      <w:r w:rsidRPr="00C91124">
        <w:rPr>
          <w:rFonts w:ascii="Times New Roman" w:eastAsia="Arial Unicode MS" w:hAnsi="Times New Roman"/>
          <w:b/>
          <w:color w:val="1F497D"/>
          <w:kern w:val="2"/>
          <w:sz w:val="24"/>
          <w:szCs w:val="24"/>
          <w:lang w:eastAsia="zh-CN" w:bidi="hi-IN"/>
        </w:rPr>
        <w:t>Ssr</w:t>
      </w:r>
      <w:proofErr w:type="spellEnd"/>
      <w:r w:rsidRPr="00C91124">
        <w:rPr>
          <w:rFonts w:ascii="Times New Roman" w:eastAsia="Arial Unicode MS" w:hAnsi="Times New Roman"/>
          <w:b/>
          <w:color w:val="1F497D"/>
          <w:kern w:val="2"/>
          <w:sz w:val="24"/>
          <w:szCs w:val="24"/>
          <w:lang w:eastAsia="zh-CN" w:bidi="hi-IN"/>
        </w:rPr>
        <w:t>. Sette le Regioni già in situazione critica</w:t>
      </w:r>
    </w:p>
    <w:p w:rsidR="00C91124" w:rsidRDefault="00C91124" w:rsidP="00C91124">
      <w:pPr>
        <w:widowControl w:val="0"/>
        <w:suppressAutoHyphens/>
        <w:rPr>
          <w:rFonts w:ascii="Times New Roman" w:eastAsia="Arial Unicode MS" w:hAnsi="Times New Roman"/>
          <w:b/>
          <w:color w:val="1F497D"/>
          <w:kern w:val="2"/>
          <w:sz w:val="24"/>
          <w:szCs w:val="24"/>
          <w:lang w:eastAsia="zh-CN" w:bidi="hi-IN"/>
        </w:rPr>
      </w:pPr>
      <w:r w:rsidRPr="00C91124">
        <w:rPr>
          <w:rFonts w:ascii="Times New Roman" w:eastAsia="Arial Unicode MS" w:hAnsi="Times New Roman"/>
          <w:color w:val="1F497D"/>
          <w:kern w:val="2"/>
          <w:sz w:val="24"/>
          <w:szCs w:val="24"/>
          <w:lang w:eastAsia="zh-CN" w:bidi="hi-IN"/>
        </w:rPr>
        <w:t>Da oggi pubblicata sul sito dell</w:t>
      </w:r>
      <w:r w:rsidR="000D1438">
        <w:rPr>
          <w:rFonts w:ascii="Times New Roman" w:eastAsia="Arial Unicode MS" w:hAnsi="Times New Roman"/>
          <w:color w:val="1F497D"/>
          <w:kern w:val="2"/>
          <w:sz w:val="24"/>
          <w:szCs w:val="24"/>
          <w:lang w:eastAsia="zh-CN" w:bidi="hi-IN"/>
        </w:rPr>
        <w:t>’</w:t>
      </w:r>
      <w:r w:rsidRPr="00C91124">
        <w:rPr>
          <w:rFonts w:ascii="Times New Roman" w:eastAsia="Arial Unicode MS" w:hAnsi="Times New Roman"/>
          <w:color w:val="1F497D"/>
          <w:kern w:val="2"/>
          <w:sz w:val="24"/>
          <w:szCs w:val="24"/>
          <w:lang w:eastAsia="zh-CN" w:bidi="hi-IN"/>
        </w:rPr>
        <w:t xml:space="preserve">Osservatorio Nazionale sulla Salute nelle Regioni Italiane una </w:t>
      </w:r>
      <w:proofErr w:type="spellStart"/>
      <w:r w:rsidRPr="00C91124">
        <w:rPr>
          <w:rFonts w:ascii="Times New Roman" w:eastAsia="Arial Unicode MS" w:hAnsi="Times New Roman"/>
          <w:color w:val="1F497D"/>
          <w:kern w:val="2"/>
          <w:sz w:val="24"/>
          <w:szCs w:val="24"/>
          <w:lang w:eastAsia="zh-CN" w:bidi="hi-IN"/>
        </w:rPr>
        <w:t>dashboard</w:t>
      </w:r>
      <w:proofErr w:type="spellEnd"/>
      <w:r w:rsidRPr="00C91124">
        <w:rPr>
          <w:rFonts w:ascii="Times New Roman" w:eastAsia="Arial Unicode MS" w:hAnsi="Times New Roman"/>
          <w:color w:val="1F497D"/>
          <w:kern w:val="2"/>
          <w:sz w:val="24"/>
          <w:szCs w:val="24"/>
          <w:lang w:eastAsia="zh-CN" w:bidi="hi-IN"/>
        </w:rPr>
        <w:t xml:space="preserve"> che rappresenta graficamente tre indicatori della pandemia: intensità della diffusione, gravità dei contagi, impatto sul Servizio Sanitario Nazionale. Quanto alla tenuta attuale dei Sistemi sanitari regionali, oltre alle Regioni già in </w:t>
      </w:r>
      <w:r w:rsidR="000D1438">
        <w:rPr>
          <w:rFonts w:ascii="Times New Roman" w:eastAsia="Arial Unicode MS" w:hAnsi="Times New Roman"/>
          <w:color w:val="1F497D"/>
          <w:kern w:val="2"/>
          <w:sz w:val="24"/>
          <w:szCs w:val="24"/>
          <w:lang w:eastAsia="zh-CN" w:bidi="hi-IN"/>
        </w:rPr>
        <w:t>“</w:t>
      </w:r>
      <w:r w:rsidRPr="00C91124">
        <w:rPr>
          <w:rFonts w:ascii="Times New Roman" w:eastAsia="Arial Unicode MS" w:hAnsi="Times New Roman"/>
          <w:color w:val="1F497D"/>
          <w:kern w:val="2"/>
          <w:sz w:val="24"/>
          <w:szCs w:val="24"/>
          <w:lang w:eastAsia="zh-CN" w:bidi="hi-IN"/>
        </w:rPr>
        <w:t>area rossa</w:t>
      </w:r>
      <w:r w:rsidR="000D1438">
        <w:rPr>
          <w:rFonts w:ascii="Times New Roman" w:eastAsia="Arial Unicode MS" w:hAnsi="Times New Roman"/>
          <w:color w:val="1F497D"/>
          <w:kern w:val="2"/>
          <w:sz w:val="24"/>
          <w:szCs w:val="24"/>
          <w:lang w:eastAsia="zh-CN" w:bidi="hi-IN"/>
        </w:rPr>
        <w:t>”</w:t>
      </w:r>
      <w:r w:rsidRPr="00C91124">
        <w:rPr>
          <w:rFonts w:ascii="Times New Roman" w:eastAsia="Arial Unicode MS" w:hAnsi="Times New Roman"/>
          <w:color w:val="1F497D"/>
          <w:kern w:val="2"/>
          <w:sz w:val="24"/>
          <w:szCs w:val="24"/>
          <w:lang w:eastAsia="zh-CN" w:bidi="hi-IN"/>
        </w:rPr>
        <w:t>, segnalate criticità anche in Liguria, Toscana e Umbria.</w:t>
      </w:r>
      <w:r>
        <w:rPr>
          <w:rFonts w:ascii="Times New Roman" w:eastAsia="Arial Unicode MS" w:hAnsi="Times New Roman"/>
          <w:b/>
          <w:color w:val="1F497D"/>
          <w:kern w:val="2"/>
          <w:sz w:val="24"/>
          <w:szCs w:val="24"/>
          <w:lang w:eastAsia="zh-CN" w:bidi="hi-IN"/>
        </w:rPr>
        <w:t xml:space="preserve"> </w:t>
      </w:r>
      <w:hyperlink r:id="rId55" w:history="1">
        <w:r w:rsidRPr="00C91124">
          <w:rPr>
            <w:rStyle w:val="Collegamentoipertestuale"/>
            <w:rFonts w:ascii="Times New Roman" w:eastAsia="Arial Unicode MS" w:hAnsi="Times New Roman"/>
            <w:b/>
            <w:kern w:val="2"/>
            <w:sz w:val="24"/>
            <w:szCs w:val="24"/>
            <w:lang w:eastAsia="zh-CN" w:bidi="hi-IN"/>
          </w:rPr>
          <w:t>Leggi l</w:t>
        </w:r>
        <w:r w:rsidR="000D1438">
          <w:rPr>
            <w:rStyle w:val="Collegamentoipertestuale"/>
            <w:rFonts w:ascii="Times New Roman" w:eastAsia="Arial Unicode MS" w:hAnsi="Times New Roman"/>
            <w:b/>
            <w:kern w:val="2"/>
            <w:sz w:val="24"/>
            <w:szCs w:val="24"/>
            <w:lang w:eastAsia="zh-CN" w:bidi="hi-IN"/>
          </w:rPr>
          <w:t>’</w:t>
        </w:r>
        <w:r w:rsidRPr="00C91124">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1F497D"/>
          <w:kern w:val="2"/>
          <w:sz w:val="24"/>
          <w:szCs w:val="24"/>
          <w:lang w:eastAsia="zh-CN" w:bidi="hi-IN"/>
        </w:rPr>
        <w:t xml:space="preserve">. </w:t>
      </w:r>
    </w:p>
    <w:p w:rsidR="00CF02FD" w:rsidRPr="00A42889" w:rsidRDefault="00CF02FD" w:rsidP="00CF02FD">
      <w:pPr>
        <w:widowControl w:val="0"/>
        <w:tabs>
          <w:tab w:val="left" w:pos="7371"/>
        </w:tabs>
        <w:suppressAutoHyphens/>
        <w:rPr>
          <w:rFonts w:ascii="Times New Roman" w:eastAsia="Arial Unicode MS" w:hAnsi="Times New Roman"/>
          <w:b/>
          <w:color w:val="1F497D"/>
          <w:kern w:val="2"/>
          <w:sz w:val="24"/>
          <w:szCs w:val="24"/>
          <w:lang w:eastAsia="zh-CN" w:bidi="hi-IN"/>
        </w:rPr>
      </w:pPr>
    </w:p>
    <w:p w:rsidR="00B37FEE" w:rsidRPr="00A42889" w:rsidRDefault="00B37FEE" w:rsidP="00344DB2">
      <w:pPr>
        <w:widowControl w:val="0"/>
        <w:tabs>
          <w:tab w:val="left" w:pos="7371"/>
        </w:tabs>
        <w:suppressAutoHyphens/>
        <w:rPr>
          <w:rFonts w:ascii="Times New Roman" w:eastAsia="Arial Unicode MS" w:hAnsi="Times New Roman"/>
          <w:b/>
          <w:color w:val="1F497D"/>
          <w:kern w:val="2"/>
          <w:sz w:val="24"/>
          <w:szCs w:val="24"/>
          <w:lang w:eastAsia="zh-CN" w:bidi="hi-IN"/>
        </w:rPr>
      </w:pPr>
      <w:r w:rsidRPr="00A42889">
        <w:rPr>
          <w:rFonts w:ascii="Times New Roman" w:eastAsia="Arial Unicode MS" w:hAnsi="Times New Roman"/>
          <w:b/>
          <w:color w:val="1F497D"/>
          <w:kern w:val="2"/>
          <w:sz w:val="24"/>
          <w:szCs w:val="24"/>
          <w:lang w:eastAsia="zh-CN" w:bidi="hi-IN"/>
        </w:rPr>
        <w:t xml:space="preserve">Per suggerimenti, notizie, </w:t>
      </w:r>
      <w:proofErr w:type="spellStart"/>
      <w:r w:rsidRPr="00A42889">
        <w:rPr>
          <w:rFonts w:ascii="Times New Roman" w:eastAsia="Arial Unicode MS" w:hAnsi="Times New Roman"/>
          <w:b/>
          <w:color w:val="1F497D"/>
          <w:kern w:val="2"/>
          <w:sz w:val="24"/>
          <w:szCs w:val="24"/>
          <w:lang w:eastAsia="zh-CN" w:bidi="hi-IN"/>
        </w:rPr>
        <w:t>ecc</w:t>
      </w:r>
      <w:proofErr w:type="spellEnd"/>
      <w:r w:rsidRPr="00A42889">
        <w:rPr>
          <w:rFonts w:ascii="Times New Roman" w:eastAsia="Arial Unicode MS" w:hAnsi="Times New Roman"/>
          <w:b/>
          <w:color w:val="1F497D"/>
          <w:kern w:val="2"/>
          <w:sz w:val="24"/>
          <w:szCs w:val="24"/>
          <w:lang w:eastAsia="zh-CN" w:bidi="hi-IN"/>
        </w:rPr>
        <w:t xml:space="preserve">… scriveteci. Il nostro indirizzo è: </w:t>
      </w:r>
      <w:hyperlink r:id="rId56" w:history="1">
        <w:r w:rsidRPr="00A42889">
          <w:rPr>
            <w:rStyle w:val="Collegamentoipertestuale"/>
            <w:rFonts w:ascii="Times New Roman" w:eastAsia="Arial Unicode MS" w:hAnsi="Times New Roman"/>
            <w:b/>
            <w:kern w:val="2"/>
            <w:sz w:val="24"/>
            <w:szCs w:val="24"/>
            <w:lang w:eastAsia="zh-CN" w:bidi="hi-IN"/>
          </w:rPr>
          <w:t>blocknotes@lomb.cgil.it/</w:t>
        </w:r>
      </w:hyperlink>
      <w:r w:rsidRPr="00A42889">
        <w:rPr>
          <w:rFonts w:ascii="Times New Roman" w:eastAsia="Arial Unicode MS" w:hAnsi="Times New Roman"/>
          <w:b/>
          <w:color w:val="1F497D"/>
          <w:kern w:val="2"/>
          <w:sz w:val="24"/>
          <w:szCs w:val="24"/>
          <w:lang w:eastAsia="zh-CN" w:bidi="hi-IN"/>
        </w:rPr>
        <w:t xml:space="preserve"> </w:t>
      </w:r>
    </w:p>
    <w:p w:rsidR="00F24463" w:rsidRPr="00A42889" w:rsidRDefault="00F24463" w:rsidP="002A4993">
      <w:pPr>
        <w:widowControl w:val="0"/>
        <w:suppressAutoHyphens/>
        <w:rPr>
          <w:rFonts w:ascii="Times New Roman" w:eastAsia="Arial Unicode MS" w:hAnsi="Times New Roman"/>
          <w:b/>
          <w:color w:val="1F497D"/>
          <w:kern w:val="2"/>
          <w:sz w:val="24"/>
          <w:szCs w:val="24"/>
          <w:lang w:eastAsia="zh-CN" w:bidi="hi-IN"/>
        </w:rPr>
      </w:pPr>
    </w:p>
    <w:p w:rsidR="00B37FEE" w:rsidRPr="00A42889" w:rsidRDefault="00B37FEE" w:rsidP="002A4993">
      <w:pPr>
        <w:widowControl w:val="0"/>
        <w:suppressAutoHyphens/>
        <w:rPr>
          <w:rStyle w:val="Collegamentoipertestuale"/>
          <w:rFonts w:ascii="Times New Roman" w:eastAsia="Arial Unicode MS" w:hAnsi="Times New Roman"/>
          <w:b/>
          <w:kern w:val="2"/>
          <w:sz w:val="24"/>
          <w:szCs w:val="24"/>
          <w:lang w:eastAsia="zh-CN" w:bidi="hi-IN"/>
        </w:rPr>
      </w:pPr>
      <w:r w:rsidRPr="00A42889">
        <w:rPr>
          <w:rFonts w:ascii="Times New Roman" w:eastAsia="Arial Unicode MS" w:hAnsi="Times New Roman"/>
          <w:b/>
          <w:color w:val="1F497D"/>
          <w:kern w:val="2"/>
          <w:sz w:val="24"/>
          <w:szCs w:val="24"/>
          <w:lang w:eastAsia="zh-CN" w:bidi="hi-IN"/>
        </w:rPr>
        <w:t xml:space="preserve">Questo numero di </w:t>
      </w:r>
      <w:proofErr w:type="spellStart"/>
      <w:r w:rsidRPr="00A42889">
        <w:rPr>
          <w:rFonts w:ascii="Times New Roman" w:eastAsia="Arial Unicode MS" w:hAnsi="Times New Roman"/>
          <w:b/>
          <w:color w:val="1F497D"/>
          <w:kern w:val="2"/>
          <w:sz w:val="24"/>
          <w:szCs w:val="24"/>
          <w:lang w:eastAsia="zh-CN" w:bidi="hi-IN"/>
        </w:rPr>
        <w:t>Block</w:t>
      </w:r>
      <w:proofErr w:type="spellEnd"/>
      <w:r w:rsidRPr="00A42889">
        <w:rPr>
          <w:rFonts w:ascii="Times New Roman" w:eastAsia="Arial Unicode MS" w:hAnsi="Times New Roman"/>
          <w:b/>
          <w:color w:val="1F497D"/>
          <w:kern w:val="2"/>
          <w:sz w:val="24"/>
          <w:szCs w:val="24"/>
          <w:lang w:eastAsia="zh-CN" w:bidi="hi-IN"/>
        </w:rPr>
        <w:t xml:space="preserve"> Notes è pubblicato sul nostro sito al seguente </w:t>
      </w:r>
      <w:hyperlink r:id="rId57" w:history="1">
        <w:r w:rsidR="00491BFD" w:rsidRPr="00A42889">
          <w:rPr>
            <w:rStyle w:val="Collegamentoipertestuale"/>
            <w:rFonts w:ascii="Times New Roman" w:eastAsia="Arial Unicode MS" w:hAnsi="Times New Roman"/>
            <w:b/>
            <w:kern w:val="2"/>
            <w:sz w:val="24"/>
            <w:szCs w:val="24"/>
            <w:lang w:eastAsia="zh-CN" w:bidi="hi-IN"/>
          </w:rPr>
          <w:t>Link</w:t>
        </w:r>
      </w:hyperlink>
    </w:p>
    <w:p w:rsidR="00B87018" w:rsidRPr="00A42889" w:rsidRDefault="00B87018" w:rsidP="002A4993">
      <w:pPr>
        <w:widowControl w:val="0"/>
        <w:suppressAutoHyphens/>
        <w:rPr>
          <w:rFonts w:ascii="Times New Roman" w:eastAsia="Arial Unicode MS" w:hAnsi="Times New Roman"/>
          <w:b/>
          <w:color w:val="1F497D"/>
          <w:kern w:val="2"/>
          <w:sz w:val="24"/>
          <w:szCs w:val="24"/>
          <w:lang w:eastAsia="zh-CN" w:bidi="hi-IN"/>
        </w:rPr>
      </w:pPr>
    </w:p>
    <w:p w:rsidR="00B37FEE" w:rsidRPr="00A42889" w:rsidRDefault="00B37FEE" w:rsidP="002A4993">
      <w:pPr>
        <w:widowControl w:val="0"/>
        <w:suppressAutoHyphens/>
        <w:rPr>
          <w:rFonts w:ascii="Times New Roman" w:eastAsia="Arial Unicode MS" w:hAnsi="Times New Roman"/>
          <w:b/>
          <w:color w:val="1F497D"/>
          <w:kern w:val="2"/>
          <w:sz w:val="24"/>
          <w:szCs w:val="24"/>
          <w:lang w:eastAsia="zh-CN" w:bidi="hi-IN"/>
        </w:rPr>
      </w:pPr>
      <w:r w:rsidRPr="00A42889">
        <w:rPr>
          <w:rFonts w:ascii="Times New Roman" w:eastAsia="Arial Unicode MS" w:hAnsi="Times New Roman"/>
          <w:b/>
          <w:color w:val="1F497D"/>
          <w:kern w:val="2"/>
          <w:sz w:val="24"/>
          <w:szCs w:val="24"/>
          <w:lang w:eastAsia="zh-CN" w:bidi="hi-IN"/>
        </w:rPr>
        <w:t xml:space="preserve">Tutti i numeri arretrati di </w:t>
      </w:r>
      <w:proofErr w:type="spellStart"/>
      <w:r w:rsidRPr="00A42889">
        <w:rPr>
          <w:rFonts w:ascii="Times New Roman" w:eastAsia="Arial Unicode MS" w:hAnsi="Times New Roman"/>
          <w:b/>
          <w:color w:val="1F497D"/>
          <w:kern w:val="2"/>
          <w:sz w:val="24"/>
          <w:szCs w:val="24"/>
          <w:lang w:eastAsia="zh-CN" w:bidi="hi-IN"/>
        </w:rPr>
        <w:t>Block</w:t>
      </w:r>
      <w:proofErr w:type="spellEnd"/>
      <w:r w:rsidRPr="00A42889">
        <w:rPr>
          <w:rFonts w:ascii="Times New Roman" w:eastAsia="Arial Unicode MS" w:hAnsi="Times New Roman"/>
          <w:b/>
          <w:color w:val="1F497D"/>
          <w:kern w:val="2"/>
          <w:sz w:val="24"/>
          <w:szCs w:val="24"/>
          <w:lang w:eastAsia="zh-CN" w:bidi="hi-IN"/>
        </w:rPr>
        <w:t xml:space="preserve"> Notes sono disponibili sul sito della CGIL Lombardia al seguente </w:t>
      </w:r>
      <w:hyperlink r:id="rId58" w:history="1">
        <w:r w:rsidRPr="00A42889">
          <w:rPr>
            <w:rStyle w:val="Collegamentoipertestuale"/>
            <w:rFonts w:ascii="Times New Roman" w:eastAsia="Arial Unicode MS" w:hAnsi="Times New Roman"/>
            <w:b/>
            <w:kern w:val="2"/>
            <w:sz w:val="24"/>
            <w:szCs w:val="24"/>
            <w:lang w:eastAsia="zh-CN" w:bidi="hi-IN"/>
          </w:rPr>
          <w:t>Link.</w:t>
        </w:r>
      </w:hyperlink>
    </w:p>
    <w:p w:rsidR="00B37FEE" w:rsidRPr="00A42889" w:rsidRDefault="00B37FEE" w:rsidP="002A4993">
      <w:pPr>
        <w:widowControl w:val="0"/>
        <w:suppressAutoHyphens/>
        <w:rPr>
          <w:rFonts w:ascii="Times New Roman" w:eastAsia="Arial Unicode MS" w:hAnsi="Times New Roman"/>
          <w:b/>
          <w:color w:val="1F497D"/>
          <w:kern w:val="2"/>
          <w:sz w:val="24"/>
          <w:szCs w:val="24"/>
          <w:lang w:eastAsia="zh-CN" w:bidi="hi-IN"/>
        </w:rPr>
      </w:pPr>
    </w:p>
    <w:p w:rsidR="00B37FEE" w:rsidRPr="00A42889" w:rsidRDefault="00B37FEE" w:rsidP="002A4993">
      <w:pPr>
        <w:widowControl w:val="0"/>
        <w:suppressAutoHyphens/>
        <w:rPr>
          <w:rFonts w:ascii="Times New Roman" w:eastAsia="Arial Unicode MS" w:hAnsi="Times New Roman"/>
          <w:b/>
          <w:color w:val="1F497D"/>
          <w:kern w:val="2"/>
          <w:sz w:val="24"/>
          <w:szCs w:val="24"/>
          <w:lang w:eastAsia="zh-CN" w:bidi="hi-IN"/>
        </w:rPr>
      </w:pPr>
      <w:r w:rsidRPr="00A42889">
        <w:rPr>
          <w:rFonts w:ascii="Times New Roman" w:eastAsia="Arial Unicode MS" w:hAnsi="Times New Roman"/>
          <w:b/>
          <w:color w:val="1F497D"/>
          <w:kern w:val="2"/>
          <w:sz w:val="24"/>
          <w:szCs w:val="24"/>
          <w:lang w:eastAsia="zh-CN" w:bidi="hi-IN"/>
        </w:rPr>
        <w:t>CI TROVI ANCHE SU</w:t>
      </w:r>
      <w:r w:rsidRPr="00A42889">
        <w:rPr>
          <w:rFonts w:ascii="Times New Roman" w:eastAsia="Arial Unicode MS" w:hAnsi="Times New Roman"/>
          <w:b/>
          <w:noProof/>
          <w:color w:val="1F497D"/>
          <w:kern w:val="2"/>
          <w:sz w:val="24"/>
          <w:szCs w:val="24"/>
        </w:rPr>
        <w:drawing>
          <wp:inline distT="0" distB="0" distL="0" distR="0" wp14:anchorId="75B7D21A" wp14:editId="28043651">
            <wp:extent cx="323850" cy="313055"/>
            <wp:effectExtent l="0" t="0" r="0" b="0"/>
            <wp:docPr id="2" name="Immagine 2">
              <a:hlinkClick xmlns:a="http://schemas.openxmlformats.org/drawingml/2006/main" r:id="rId5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323850" cy="313055"/>
                    </a:xfrm>
                    <a:prstGeom prst="rect">
                      <a:avLst/>
                    </a:prstGeom>
                    <a:noFill/>
                    <a:ln>
                      <a:noFill/>
                    </a:ln>
                  </pic:spPr>
                </pic:pic>
              </a:graphicData>
            </a:graphic>
          </wp:inline>
        </w:drawing>
      </w:r>
      <w:r w:rsidRPr="00A42889">
        <w:rPr>
          <w:rFonts w:ascii="Times New Roman" w:hAnsi="Times New Roman"/>
          <w:noProof/>
          <w:sz w:val="24"/>
          <w:szCs w:val="24"/>
        </w:rPr>
        <w:drawing>
          <wp:inline distT="0" distB="0" distL="0" distR="0" wp14:anchorId="44A49977" wp14:editId="79A0547A">
            <wp:extent cx="323850" cy="313055"/>
            <wp:effectExtent l="0" t="0" r="0" b="0"/>
            <wp:docPr id="1" name="Immagine 1">
              <a:hlinkClick xmlns:a="http://schemas.openxmlformats.org/drawingml/2006/main" r:id="rId6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323850" cy="313055"/>
                    </a:xfrm>
                    <a:prstGeom prst="rect">
                      <a:avLst/>
                    </a:prstGeom>
                    <a:noFill/>
                    <a:ln>
                      <a:noFill/>
                    </a:ln>
                  </pic:spPr>
                </pic:pic>
              </a:graphicData>
            </a:graphic>
          </wp:inline>
        </w:drawing>
      </w:r>
    </w:p>
    <w:p w:rsidR="008414AC" w:rsidRPr="00A42889" w:rsidRDefault="008414AC" w:rsidP="002A4993">
      <w:pPr>
        <w:rPr>
          <w:rFonts w:ascii="Times New Roman" w:hAnsi="Times New Roman"/>
          <w:sz w:val="24"/>
          <w:szCs w:val="24"/>
        </w:rPr>
      </w:pPr>
    </w:p>
    <w:sectPr w:rsidR="008414AC" w:rsidRPr="00A42889">
      <w:footerReference w:type="default" r:id="rId6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4A86" w:rsidRDefault="00834A86" w:rsidP="00AC3BCB">
      <w:r>
        <w:separator/>
      </w:r>
    </w:p>
  </w:endnote>
  <w:endnote w:type="continuationSeparator" w:id="0">
    <w:p w:rsidR="00834A86" w:rsidRDefault="00834A86" w:rsidP="00AC3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2049601"/>
      <w:docPartObj>
        <w:docPartGallery w:val="Page Numbers (Bottom of Page)"/>
        <w:docPartUnique/>
      </w:docPartObj>
    </w:sdtPr>
    <w:sdtEndPr/>
    <w:sdtContent>
      <w:p w:rsidR="00504693" w:rsidRDefault="00504693">
        <w:pPr>
          <w:pStyle w:val="Pidipagina"/>
          <w:jc w:val="right"/>
        </w:pPr>
        <w:r>
          <w:fldChar w:fldCharType="begin"/>
        </w:r>
        <w:r>
          <w:instrText>PAGE   \* MERGEFORMAT</w:instrText>
        </w:r>
        <w:r>
          <w:fldChar w:fldCharType="separate"/>
        </w:r>
        <w:r w:rsidR="000D1438">
          <w:rPr>
            <w:noProof/>
          </w:rPr>
          <w:t>7</w:t>
        </w:r>
        <w:r>
          <w:fldChar w:fldCharType="end"/>
        </w:r>
      </w:p>
    </w:sdtContent>
  </w:sdt>
  <w:p w:rsidR="00504693" w:rsidRDefault="0050469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4A86" w:rsidRDefault="00834A86" w:rsidP="00AC3BCB">
      <w:r>
        <w:separator/>
      </w:r>
    </w:p>
  </w:footnote>
  <w:footnote w:type="continuationSeparator" w:id="0">
    <w:p w:rsidR="00834A86" w:rsidRDefault="00834A86" w:rsidP="00AC3B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52111"/>
    <w:multiLevelType w:val="hybridMultilevel"/>
    <w:tmpl w:val="A818472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6580545"/>
    <w:multiLevelType w:val="hybridMultilevel"/>
    <w:tmpl w:val="965A6C8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BE44EED"/>
    <w:multiLevelType w:val="hybridMultilevel"/>
    <w:tmpl w:val="3092CBF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0F36D68"/>
    <w:multiLevelType w:val="hybridMultilevel"/>
    <w:tmpl w:val="65A61BD2"/>
    <w:lvl w:ilvl="0" w:tplc="0410000B">
      <w:start w:val="1"/>
      <w:numFmt w:val="bullet"/>
      <w:lvlText w:val=""/>
      <w:lvlJc w:val="left"/>
      <w:pPr>
        <w:ind w:left="72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
    <w:nsid w:val="15D823D8"/>
    <w:multiLevelType w:val="hybridMultilevel"/>
    <w:tmpl w:val="904C2556"/>
    <w:lvl w:ilvl="0" w:tplc="0410000B">
      <w:start w:val="1"/>
      <w:numFmt w:val="bullet"/>
      <w:lvlText w:val=""/>
      <w:lvlJc w:val="left"/>
      <w:pPr>
        <w:ind w:left="720" w:hanging="360"/>
      </w:pPr>
      <w:rPr>
        <w:rFonts w:ascii="Wingdings" w:hAnsi="Wing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C007433"/>
    <w:multiLevelType w:val="hybridMultilevel"/>
    <w:tmpl w:val="309A151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C517762"/>
    <w:multiLevelType w:val="hybridMultilevel"/>
    <w:tmpl w:val="8B3639C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F693DF5"/>
    <w:multiLevelType w:val="hybridMultilevel"/>
    <w:tmpl w:val="5954662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62933C3"/>
    <w:multiLevelType w:val="hybridMultilevel"/>
    <w:tmpl w:val="11A42B4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44214E2"/>
    <w:multiLevelType w:val="hybridMultilevel"/>
    <w:tmpl w:val="A7C2509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7306857"/>
    <w:multiLevelType w:val="hybridMultilevel"/>
    <w:tmpl w:val="98EC1B58"/>
    <w:lvl w:ilvl="0" w:tplc="0410000B">
      <w:start w:val="1"/>
      <w:numFmt w:val="bullet"/>
      <w:lvlText w:val=""/>
      <w:lvlJc w:val="left"/>
      <w:pPr>
        <w:ind w:left="1068" w:hanging="360"/>
      </w:pPr>
      <w:rPr>
        <w:rFonts w:ascii="Wingdings" w:hAnsi="Wingdings" w:hint="default"/>
      </w:rPr>
    </w:lvl>
    <w:lvl w:ilvl="1" w:tplc="04100003">
      <w:start w:val="1"/>
      <w:numFmt w:val="decimal"/>
      <w:lvlText w:val="%2."/>
      <w:lvlJc w:val="left"/>
      <w:pPr>
        <w:tabs>
          <w:tab w:val="num" w:pos="1788"/>
        </w:tabs>
        <w:ind w:left="1788" w:hanging="360"/>
      </w:pPr>
    </w:lvl>
    <w:lvl w:ilvl="2" w:tplc="04100005">
      <w:start w:val="1"/>
      <w:numFmt w:val="decimal"/>
      <w:lvlText w:val="%3."/>
      <w:lvlJc w:val="left"/>
      <w:pPr>
        <w:tabs>
          <w:tab w:val="num" w:pos="2508"/>
        </w:tabs>
        <w:ind w:left="2508" w:hanging="360"/>
      </w:pPr>
    </w:lvl>
    <w:lvl w:ilvl="3" w:tplc="04100001">
      <w:start w:val="1"/>
      <w:numFmt w:val="decimal"/>
      <w:lvlText w:val="%4."/>
      <w:lvlJc w:val="left"/>
      <w:pPr>
        <w:tabs>
          <w:tab w:val="num" w:pos="3228"/>
        </w:tabs>
        <w:ind w:left="3228" w:hanging="360"/>
      </w:pPr>
    </w:lvl>
    <w:lvl w:ilvl="4" w:tplc="04100003">
      <w:start w:val="1"/>
      <w:numFmt w:val="decimal"/>
      <w:lvlText w:val="%5."/>
      <w:lvlJc w:val="left"/>
      <w:pPr>
        <w:tabs>
          <w:tab w:val="num" w:pos="3948"/>
        </w:tabs>
        <w:ind w:left="3948" w:hanging="360"/>
      </w:pPr>
    </w:lvl>
    <w:lvl w:ilvl="5" w:tplc="04100005">
      <w:start w:val="1"/>
      <w:numFmt w:val="decimal"/>
      <w:lvlText w:val="%6."/>
      <w:lvlJc w:val="left"/>
      <w:pPr>
        <w:tabs>
          <w:tab w:val="num" w:pos="4668"/>
        </w:tabs>
        <w:ind w:left="4668" w:hanging="360"/>
      </w:pPr>
    </w:lvl>
    <w:lvl w:ilvl="6" w:tplc="04100001">
      <w:start w:val="1"/>
      <w:numFmt w:val="decimal"/>
      <w:lvlText w:val="%7."/>
      <w:lvlJc w:val="left"/>
      <w:pPr>
        <w:tabs>
          <w:tab w:val="num" w:pos="5388"/>
        </w:tabs>
        <w:ind w:left="5388" w:hanging="360"/>
      </w:pPr>
    </w:lvl>
    <w:lvl w:ilvl="7" w:tplc="04100003">
      <w:start w:val="1"/>
      <w:numFmt w:val="decimal"/>
      <w:lvlText w:val="%8."/>
      <w:lvlJc w:val="left"/>
      <w:pPr>
        <w:tabs>
          <w:tab w:val="num" w:pos="6108"/>
        </w:tabs>
        <w:ind w:left="6108" w:hanging="360"/>
      </w:pPr>
    </w:lvl>
    <w:lvl w:ilvl="8" w:tplc="04100005">
      <w:start w:val="1"/>
      <w:numFmt w:val="decimal"/>
      <w:lvlText w:val="%9."/>
      <w:lvlJc w:val="left"/>
      <w:pPr>
        <w:tabs>
          <w:tab w:val="num" w:pos="6828"/>
        </w:tabs>
        <w:ind w:left="6828" w:hanging="360"/>
      </w:pPr>
    </w:lvl>
  </w:abstractNum>
  <w:abstractNum w:abstractNumId="11">
    <w:nsid w:val="3D61729A"/>
    <w:multiLevelType w:val="hybridMultilevel"/>
    <w:tmpl w:val="B944045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42656AA7"/>
    <w:multiLevelType w:val="hybridMultilevel"/>
    <w:tmpl w:val="BBC4C56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451E659C"/>
    <w:multiLevelType w:val="hybridMultilevel"/>
    <w:tmpl w:val="F9E2EC3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47F37D50"/>
    <w:multiLevelType w:val="hybridMultilevel"/>
    <w:tmpl w:val="77B2504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512B2314"/>
    <w:multiLevelType w:val="hybridMultilevel"/>
    <w:tmpl w:val="E8AA58D6"/>
    <w:lvl w:ilvl="0" w:tplc="0410000B">
      <w:start w:val="1"/>
      <w:numFmt w:val="bullet"/>
      <w:lvlText w:val=""/>
      <w:lvlJc w:val="left"/>
      <w:pPr>
        <w:ind w:left="1068" w:hanging="360"/>
      </w:pPr>
      <w:rPr>
        <w:rFonts w:ascii="Wingdings" w:hAnsi="Wingdings"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6">
    <w:nsid w:val="57AF2818"/>
    <w:multiLevelType w:val="hybridMultilevel"/>
    <w:tmpl w:val="C5D06E7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87558AE"/>
    <w:multiLevelType w:val="hybridMultilevel"/>
    <w:tmpl w:val="C4F0C36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64513CEC"/>
    <w:multiLevelType w:val="hybridMultilevel"/>
    <w:tmpl w:val="BE904D8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68500B9B"/>
    <w:multiLevelType w:val="hybridMultilevel"/>
    <w:tmpl w:val="6D0A8F9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6C2468E1"/>
    <w:multiLevelType w:val="hybridMultilevel"/>
    <w:tmpl w:val="AE2A190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6CBC3238"/>
    <w:multiLevelType w:val="hybridMultilevel"/>
    <w:tmpl w:val="8622636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2">
    <w:nsid w:val="6DD8395D"/>
    <w:multiLevelType w:val="hybridMultilevel"/>
    <w:tmpl w:val="E19EEC3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6E690605"/>
    <w:multiLevelType w:val="hybridMultilevel"/>
    <w:tmpl w:val="CEF4FA9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nsid w:val="705E038A"/>
    <w:multiLevelType w:val="hybridMultilevel"/>
    <w:tmpl w:val="F760C90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706A59FF"/>
    <w:multiLevelType w:val="hybridMultilevel"/>
    <w:tmpl w:val="BBC4EA8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717556A9"/>
    <w:multiLevelType w:val="hybridMultilevel"/>
    <w:tmpl w:val="8C261AD8"/>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nsid w:val="76846B62"/>
    <w:multiLevelType w:val="hybridMultilevel"/>
    <w:tmpl w:val="CB9CA8E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9645488"/>
    <w:multiLevelType w:val="hybridMultilevel"/>
    <w:tmpl w:val="4CDAA72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7D6B3A0A"/>
    <w:multiLevelType w:val="hybridMultilevel"/>
    <w:tmpl w:val="8B58147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13"/>
  </w:num>
  <w:num w:numId="5">
    <w:abstractNumId w:val="21"/>
  </w:num>
  <w:num w:numId="6">
    <w:abstractNumId w:val="13"/>
  </w:num>
  <w:num w:numId="7">
    <w:abstractNumId w:val="26"/>
  </w:num>
  <w:num w:numId="8">
    <w:abstractNumId w:val="6"/>
  </w:num>
  <w:num w:numId="9">
    <w:abstractNumId w:val="18"/>
  </w:num>
  <w:num w:numId="10">
    <w:abstractNumId w:val="11"/>
  </w:num>
  <w:num w:numId="11">
    <w:abstractNumId w:val="16"/>
  </w:num>
  <w:num w:numId="12">
    <w:abstractNumId w:val="19"/>
  </w:num>
  <w:num w:numId="13">
    <w:abstractNumId w:val="24"/>
  </w:num>
  <w:num w:numId="14">
    <w:abstractNumId w:val="15"/>
  </w:num>
  <w:num w:numId="15">
    <w:abstractNumId w:val="8"/>
  </w:num>
  <w:num w:numId="16">
    <w:abstractNumId w:val="28"/>
  </w:num>
  <w:num w:numId="17">
    <w:abstractNumId w:val="0"/>
  </w:num>
  <w:num w:numId="18">
    <w:abstractNumId w:val="14"/>
  </w:num>
  <w:num w:numId="19">
    <w:abstractNumId w:val="13"/>
  </w:num>
  <w:num w:numId="20">
    <w:abstractNumId w:val="27"/>
  </w:num>
  <w:num w:numId="21">
    <w:abstractNumId w:val="2"/>
  </w:num>
  <w:num w:numId="22">
    <w:abstractNumId w:val="7"/>
  </w:num>
  <w:num w:numId="23">
    <w:abstractNumId w:val="20"/>
  </w:num>
  <w:num w:numId="24">
    <w:abstractNumId w:val="17"/>
  </w:num>
  <w:num w:numId="25">
    <w:abstractNumId w:val="29"/>
  </w:num>
  <w:num w:numId="26">
    <w:abstractNumId w:val="12"/>
  </w:num>
  <w:num w:numId="27">
    <w:abstractNumId w:val="13"/>
  </w:num>
  <w:num w:numId="28">
    <w:abstractNumId w:val="15"/>
  </w:num>
  <w:num w:numId="2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1"/>
  </w:num>
  <w:num w:numId="32">
    <w:abstractNumId w:val="9"/>
  </w:num>
  <w:num w:numId="33">
    <w:abstractNumId w:val="22"/>
  </w:num>
  <w:num w:numId="34">
    <w:abstractNumId w:val="4"/>
  </w:num>
  <w:num w:numId="3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FEE"/>
    <w:rsid w:val="00005F1B"/>
    <w:rsid w:val="00007176"/>
    <w:rsid w:val="00010C5C"/>
    <w:rsid w:val="00011D6E"/>
    <w:rsid w:val="00012780"/>
    <w:rsid w:val="000175EA"/>
    <w:rsid w:val="00033F76"/>
    <w:rsid w:val="00035818"/>
    <w:rsid w:val="00035CA6"/>
    <w:rsid w:val="0004469E"/>
    <w:rsid w:val="000523AD"/>
    <w:rsid w:val="00056C26"/>
    <w:rsid w:val="000575F6"/>
    <w:rsid w:val="00062066"/>
    <w:rsid w:val="0006730F"/>
    <w:rsid w:val="00067B42"/>
    <w:rsid w:val="00070E7A"/>
    <w:rsid w:val="00072747"/>
    <w:rsid w:val="00074DA5"/>
    <w:rsid w:val="00075A44"/>
    <w:rsid w:val="00082FC7"/>
    <w:rsid w:val="000842C4"/>
    <w:rsid w:val="00091AC5"/>
    <w:rsid w:val="000A4E65"/>
    <w:rsid w:val="000B1B2C"/>
    <w:rsid w:val="000B3024"/>
    <w:rsid w:val="000B30C1"/>
    <w:rsid w:val="000C1476"/>
    <w:rsid w:val="000C50AA"/>
    <w:rsid w:val="000D1438"/>
    <w:rsid w:val="000E55A8"/>
    <w:rsid w:val="000F2EB5"/>
    <w:rsid w:val="000F3CDA"/>
    <w:rsid w:val="000F5E8F"/>
    <w:rsid w:val="000F6962"/>
    <w:rsid w:val="00120B18"/>
    <w:rsid w:val="00121B32"/>
    <w:rsid w:val="00133DB4"/>
    <w:rsid w:val="00135087"/>
    <w:rsid w:val="001400EA"/>
    <w:rsid w:val="001412A2"/>
    <w:rsid w:val="00147572"/>
    <w:rsid w:val="00147674"/>
    <w:rsid w:val="001511D8"/>
    <w:rsid w:val="00157A3D"/>
    <w:rsid w:val="001744DA"/>
    <w:rsid w:val="001746E2"/>
    <w:rsid w:val="00175EA3"/>
    <w:rsid w:val="00187477"/>
    <w:rsid w:val="00190450"/>
    <w:rsid w:val="001911F5"/>
    <w:rsid w:val="001A0B33"/>
    <w:rsid w:val="001A20C1"/>
    <w:rsid w:val="001B229E"/>
    <w:rsid w:val="001B759D"/>
    <w:rsid w:val="001C056F"/>
    <w:rsid w:val="001C143A"/>
    <w:rsid w:val="001C7E5C"/>
    <w:rsid w:val="001D089A"/>
    <w:rsid w:val="001D14E7"/>
    <w:rsid w:val="001D4168"/>
    <w:rsid w:val="001F1A3A"/>
    <w:rsid w:val="001F1DAB"/>
    <w:rsid w:val="002028A8"/>
    <w:rsid w:val="00205B04"/>
    <w:rsid w:val="0022216C"/>
    <w:rsid w:val="00222403"/>
    <w:rsid w:val="002231E7"/>
    <w:rsid w:val="00226179"/>
    <w:rsid w:val="00234AC3"/>
    <w:rsid w:val="0024578B"/>
    <w:rsid w:val="00246676"/>
    <w:rsid w:val="002543A1"/>
    <w:rsid w:val="00255D9D"/>
    <w:rsid w:val="00290134"/>
    <w:rsid w:val="00292750"/>
    <w:rsid w:val="0029374E"/>
    <w:rsid w:val="002A0601"/>
    <w:rsid w:val="002A4993"/>
    <w:rsid w:val="002B1B1A"/>
    <w:rsid w:val="002B280D"/>
    <w:rsid w:val="002C0686"/>
    <w:rsid w:val="002C4F46"/>
    <w:rsid w:val="002F01E6"/>
    <w:rsid w:val="002F1B9C"/>
    <w:rsid w:val="002F5024"/>
    <w:rsid w:val="002F7AF3"/>
    <w:rsid w:val="002F7BB4"/>
    <w:rsid w:val="00300088"/>
    <w:rsid w:val="003029F0"/>
    <w:rsid w:val="00303057"/>
    <w:rsid w:val="00311CE8"/>
    <w:rsid w:val="00316EBF"/>
    <w:rsid w:val="00344DB2"/>
    <w:rsid w:val="00382108"/>
    <w:rsid w:val="00387C62"/>
    <w:rsid w:val="003A1C64"/>
    <w:rsid w:val="003A3BB9"/>
    <w:rsid w:val="003A6C49"/>
    <w:rsid w:val="003A7C7A"/>
    <w:rsid w:val="003A7E09"/>
    <w:rsid w:val="003B177D"/>
    <w:rsid w:val="003B2925"/>
    <w:rsid w:val="003B32B7"/>
    <w:rsid w:val="003B6261"/>
    <w:rsid w:val="003C2A76"/>
    <w:rsid w:val="003C4E95"/>
    <w:rsid w:val="003E0128"/>
    <w:rsid w:val="003E164A"/>
    <w:rsid w:val="003F716F"/>
    <w:rsid w:val="004041E9"/>
    <w:rsid w:val="004049CC"/>
    <w:rsid w:val="00415F5D"/>
    <w:rsid w:val="004174FB"/>
    <w:rsid w:val="00423258"/>
    <w:rsid w:val="004506FA"/>
    <w:rsid w:val="00451A07"/>
    <w:rsid w:val="0045645D"/>
    <w:rsid w:val="00456D97"/>
    <w:rsid w:val="00465012"/>
    <w:rsid w:val="00467828"/>
    <w:rsid w:val="0047333D"/>
    <w:rsid w:val="00474708"/>
    <w:rsid w:val="00484C3D"/>
    <w:rsid w:val="00485ADB"/>
    <w:rsid w:val="00490098"/>
    <w:rsid w:val="00490AC7"/>
    <w:rsid w:val="00491BFD"/>
    <w:rsid w:val="004A0445"/>
    <w:rsid w:val="004A7554"/>
    <w:rsid w:val="004B6D96"/>
    <w:rsid w:val="004C19CF"/>
    <w:rsid w:val="004C63DB"/>
    <w:rsid w:val="004D2EEF"/>
    <w:rsid w:val="004D5A5B"/>
    <w:rsid w:val="00501403"/>
    <w:rsid w:val="00503E49"/>
    <w:rsid w:val="00504693"/>
    <w:rsid w:val="005060AA"/>
    <w:rsid w:val="00511234"/>
    <w:rsid w:val="005142A1"/>
    <w:rsid w:val="00516739"/>
    <w:rsid w:val="005209E4"/>
    <w:rsid w:val="0052224A"/>
    <w:rsid w:val="00527D23"/>
    <w:rsid w:val="00530C79"/>
    <w:rsid w:val="005318E7"/>
    <w:rsid w:val="0053257B"/>
    <w:rsid w:val="005342B7"/>
    <w:rsid w:val="00554C2A"/>
    <w:rsid w:val="005618E7"/>
    <w:rsid w:val="005636E5"/>
    <w:rsid w:val="0056491B"/>
    <w:rsid w:val="00566D08"/>
    <w:rsid w:val="00573031"/>
    <w:rsid w:val="0058646B"/>
    <w:rsid w:val="00591DF2"/>
    <w:rsid w:val="00593BBB"/>
    <w:rsid w:val="005B3D8F"/>
    <w:rsid w:val="005B5E8B"/>
    <w:rsid w:val="005D307F"/>
    <w:rsid w:val="005E2B26"/>
    <w:rsid w:val="005E3F11"/>
    <w:rsid w:val="00602235"/>
    <w:rsid w:val="00605164"/>
    <w:rsid w:val="00606AC0"/>
    <w:rsid w:val="00636123"/>
    <w:rsid w:val="00640A53"/>
    <w:rsid w:val="00642EAD"/>
    <w:rsid w:val="00650F63"/>
    <w:rsid w:val="00651FEF"/>
    <w:rsid w:val="00653C04"/>
    <w:rsid w:val="006567C1"/>
    <w:rsid w:val="00662BD2"/>
    <w:rsid w:val="00681DCD"/>
    <w:rsid w:val="006849C5"/>
    <w:rsid w:val="00685671"/>
    <w:rsid w:val="00694216"/>
    <w:rsid w:val="00694D50"/>
    <w:rsid w:val="00695AA2"/>
    <w:rsid w:val="006A36A5"/>
    <w:rsid w:val="006A6501"/>
    <w:rsid w:val="006A67BF"/>
    <w:rsid w:val="006B3053"/>
    <w:rsid w:val="006B7697"/>
    <w:rsid w:val="006C27C8"/>
    <w:rsid w:val="006C2ABA"/>
    <w:rsid w:val="006C34F5"/>
    <w:rsid w:val="006C5E09"/>
    <w:rsid w:val="006D1861"/>
    <w:rsid w:val="006E038C"/>
    <w:rsid w:val="006E2E5A"/>
    <w:rsid w:val="006E68BB"/>
    <w:rsid w:val="006F7EE3"/>
    <w:rsid w:val="00704358"/>
    <w:rsid w:val="00707F0D"/>
    <w:rsid w:val="00712A21"/>
    <w:rsid w:val="00715B52"/>
    <w:rsid w:val="0071612A"/>
    <w:rsid w:val="00724EC4"/>
    <w:rsid w:val="0073066C"/>
    <w:rsid w:val="00733FC4"/>
    <w:rsid w:val="007353CD"/>
    <w:rsid w:val="00745C3C"/>
    <w:rsid w:val="0075576D"/>
    <w:rsid w:val="007613CE"/>
    <w:rsid w:val="00762076"/>
    <w:rsid w:val="00765A7C"/>
    <w:rsid w:val="00767A9B"/>
    <w:rsid w:val="007817B1"/>
    <w:rsid w:val="0079722B"/>
    <w:rsid w:val="007A3361"/>
    <w:rsid w:val="007A3729"/>
    <w:rsid w:val="007A384D"/>
    <w:rsid w:val="007A7832"/>
    <w:rsid w:val="007C71C5"/>
    <w:rsid w:val="007E1D50"/>
    <w:rsid w:val="007E62A0"/>
    <w:rsid w:val="007E6EBF"/>
    <w:rsid w:val="007F27A0"/>
    <w:rsid w:val="007F4A98"/>
    <w:rsid w:val="00804085"/>
    <w:rsid w:val="0080511F"/>
    <w:rsid w:val="008072E8"/>
    <w:rsid w:val="00814D51"/>
    <w:rsid w:val="00824B28"/>
    <w:rsid w:val="0083024B"/>
    <w:rsid w:val="00834A86"/>
    <w:rsid w:val="00836E7C"/>
    <w:rsid w:val="00837FB8"/>
    <w:rsid w:val="008414AC"/>
    <w:rsid w:val="00850C24"/>
    <w:rsid w:val="00857921"/>
    <w:rsid w:val="008652D3"/>
    <w:rsid w:val="0087306B"/>
    <w:rsid w:val="008824E2"/>
    <w:rsid w:val="008825A0"/>
    <w:rsid w:val="00893DEA"/>
    <w:rsid w:val="00897174"/>
    <w:rsid w:val="008A08F0"/>
    <w:rsid w:val="008A2937"/>
    <w:rsid w:val="008A4F02"/>
    <w:rsid w:val="008A6649"/>
    <w:rsid w:val="008B07B1"/>
    <w:rsid w:val="008B387C"/>
    <w:rsid w:val="008B7694"/>
    <w:rsid w:val="008C3804"/>
    <w:rsid w:val="008C3E4E"/>
    <w:rsid w:val="008D11BB"/>
    <w:rsid w:val="008E01E5"/>
    <w:rsid w:val="008F0203"/>
    <w:rsid w:val="008F7163"/>
    <w:rsid w:val="00900253"/>
    <w:rsid w:val="00902E2D"/>
    <w:rsid w:val="0091016B"/>
    <w:rsid w:val="0091151D"/>
    <w:rsid w:val="00912F97"/>
    <w:rsid w:val="0091457F"/>
    <w:rsid w:val="00923AC0"/>
    <w:rsid w:val="00932247"/>
    <w:rsid w:val="00941373"/>
    <w:rsid w:val="00943704"/>
    <w:rsid w:val="00953A05"/>
    <w:rsid w:val="00955539"/>
    <w:rsid w:val="00957158"/>
    <w:rsid w:val="00960ABE"/>
    <w:rsid w:val="00962BCA"/>
    <w:rsid w:val="0096481F"/>
    <w:rsid w:val="0097246A"/>
    <w:rsid w:val="00975B16"/>
    <w:rsid w:val="00975C7A"/>
    <w:rsid w:val="00982912"/>
    <w:rsid w:val="00985FC6"/>
    <w:rsid w:val="00986FDF"/>
    <w:rsid w:val="00995EE6"/>
    <w:rsid w:val="009A7834"/>
    <w:rsid w:val="009B1E83"/>
    <w:rsid w:val="009B45AC"/>
    <w:rsid w:val="009B7F7A"/>
    <w:rsid w:val="009C0D5F"/>
    <w:rsid w:val="009C0F1E"/>
    <w:rsid w:val="009C1B81"/>
    <w:rsid w:val="009C58F2"/>
    <w:rsid w:val="009F79A7"/>
    <w:rsid w:val="009F7FF4"/>
    <w:rsid w:val="00A00040"/>
    <w:rsid w:val="00A03D10"/>
    <w:rsid w:val="00A052FE"/>
    <w:rsid w:val="00A06029"/>
    <w:rsid w:val="00A069D0"/>
    <w:rsid w:val="00A121A6"/>
    <w:rsid w:val="00A177E1"/>
    <w:rsid w:val="00A3314E"/>
    <w:rsid w:val="00A343FF"/>
    <w:rsid w:val="00A35C69"/>
    <w:rsid w:val="00A407C7"/>
    <w:rsid w:val="00A42889"/>
    <w:rsid w:val="00A4683E"/>
    <w:rsid w:val="00A50396"/>
    <w:rsid w:val="00A51A9A"/>
    <w:rsid w:val="00A63634"/>
    <w:rsid w:val="00A63FBC"/>
    <w:rsid w:val="00A64469"/>
    <w:rsid w:val="00A650A9"/>
    <w:rsid w:val="00A72AFF"/>
    <w:rsid w:val="00A7634A"/>
    <w:rsid w:val="00A841FB"/>
    <w:rsid w:val="00A92D7A"/>
    <w:rsid w:val="00AA1532"/>
    <w:rsid w:val="00AA314B"/>
    <w:rsid w:val="00AB41F5"/>
    <w:rsid w:val="00AC3BCB"/>
    <w:rsid w:val="00AD1B3F"/>
    <w:rsid w:val="00AE542D"/>
    <w:rsid w:val="00AF055C"/>
    <w:rsid w:val="00AF0F7E"/>
    <w:rsid w:val="00AF4AD8"/>
    <w:rsid w:val="00B060EA"/>
    <w:rsid w:val="00B15614"/>
    <w:rsid w:val="00B266F6"/>
    <w:rsid w:val="00B37FEE"/>
    <w:rsid w:val="00B41846"/>
    <w:rsid w:val="00B4357E"/>
    <w:rsid w:val="00B621FF"/>
    <w:rsid w:val="00B75ED9"/>
    <w:rsid w:val="00B860AE"/>
    <w:rsid w:val="00B87018"/>
    <w:rsid w:val="00B92D48"/>
    <w:rsid w:val="00BA2DED"/>
    <w:rsid w:val="00BB454F"/>
    <w:rsid w:val="00BB4F52"/>
    <w:rsid w:val="00BB6E54"/>
    <w:rsid w:val="00BB7E8D"/>
    <w:rsid w:val="00BC211E"/>
    <w:rsid w:val="00BC34C0"/>
    <w:rsid w:val="00BC6F1D"/>
    <w:rsid w:val="00BD1FEE"/>
    <w:rsid w:val="00BD2EF8"/>
    <w:rsid w:val="00BE15AB"/>
    <w:rsid w:val="00BE241F"/>
    <w:rsid w:val="00BE3532"/>
    <w:rsid w:val="00BE6477"/>
    <w:rsid w:val="00BF3D94"/>
    <w:rsid w:val="00BF6257"/>
    <w:rsid w:val="00C040A3"/>
    <w:rsid w:val="00C05918"/>
    <w:rsid w:val="00C05F21"/>
    <w:rsid w:val="00C244D9"/>
    <w:rsid w:val="00C34322"/>
    <w:rsid w:val="00C4433F"/>
    <w:rsid w:val="00C47D73"/>
    <w:rsid w:val="00C50D76"/>
    <w:rsid w:val="00C60F47"/>
    <w:rsid w:val="00C734A6"/>
    <w:rsid w:val="00C81678"/>
    <w:rsid w:val="00C82658"/>
    <w:rsid w:val="00C91124"/>
    <w:rsid w:val="00C913F3"/>
    <w:rsid w:val="00CA25BF"/>
    <w:rsid w:val="00CB4653"/>
    <w:rsid w:val="00CB5840"/>
    <w:rsid w:val="00CC32E9"/>
    <w:rsid w:val="00CD2E92"/>
    <w:rsid w:val="00CD33E8"/>
    <w:rsid w:val="00CD3410"/>
    <w:rsid w:val="00CD3651"/>
    <w:rsid w:val="00CD3B8D"/>
    <w:rsid w:val="00CD721B"/>
    <w:rsid w:val="00CE4CCF"/>
    <w:rsid w:val="00CE74A7"/>
    <w:rsid w:val="00CF02FD"/>
    <w:rsid w:val="00D01CFC"/>
    <w:rsid w:val="00D177EF"/>
    <w:rsid w:val="00D2790F"/>
    <w:rsid w:val="00D4532E"/>
    <w:rsid w:val="00D51F23"/>
    <w:rsid w:val="00D733F2"/>
    <w:rsid w:val="00D743C1"/>
    <w:rsid w:val="00D763FF"/>
    <w:rsid w:val="00D76F4F"/>
    <w:rsid w:val="00D81FF9"/>
    <w:rsid w:val="00D85578"/>
    <w:rsid w:val="00D94572"/>
    <w:rsid w:val="00DA58DA"/>
    <w:rsid w:val="00DA7A85"/>
    <w:rsid w:val="00DB21D3"/>
    <w:rsid w:val="00DB5558"/>
    <w:rsid w:val="00DB6515"/>
    <w:rsid w:val="00DC0531"/>
    <w:rsid w:val="00DC22B0"/>
    <w:rsid w:val="00DC3030"/>
    <w:rsid w:val="00DC52E3"/>
    <w:rsid w:val="00DF1AC0"/>
    <w:rsid w:val="00E04021"/>
    <w:rsid w:val="00E14C16"/>
    <w:rsid w:val="00E33424"/>
    <w:rsid w:val="00E44F98"/>
    <w:rsid w:val="00E47452"/>
    <w:rsid w:val="00E55F9D"/>
    <w:rsid w:val="00E61054"/>
    <w:rsid w:val="00E627A8"/>
    <w:rsid w:val="00E62E12"/>
    <w:rsid w:val="00E671B6"/>
    <w:rsid w:val="00E74127"/>
    <w:rsid w:val="00EA406C"/>
    <w:rsid w:val="00EA72E2"/>
    <w:rsid w:val="00EA7F48"/>
    <w:rsid w:val="00EC2611"/>
    <w:rsid w:val="00EC78A5"/>
    <w:rsid w:val="00ED7914"/>
    <w:rsid w:val="00F01A2F"/>
    <w:rsid w:val="00F04288"/>
    <w:rsid w:val="00F06B58"/>
    <w:rsid w:val="00F14EDC"/>
    <w:rsid w:val="00F24463"/>
    <w:rsid w:val="00F25066"/>
    <w:rsid w:val="00F328C0"/>
    <w:rsid w:val="00F36BCF"/>
    <w:rsid w:val="00F37087"/>
    <w:rsid w:val="00F56F42"/>
    <w:rsid w:val="00F718A3"/>
    <w:rsid w:val="00F7572F"/>
    <w:rsid w:val="00F87883"/>
    <w:rsid w:val="00F953FD"/>
    <w:rsid w:val="00F96AE8"/>
    <w:rsid w:val="00FD0990"/>
    <w:rsid w:val="00FD26BD"/>
    <w:rsid w:val="00FD291D"/>
    <w:rsid w:val="00FD6A0A"/>
    <w:rsid w:val="00FE35E2"/>
    <w:rsid w:val="00FF1E1E"/>
    <w:rsid w:val="00FF49B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00088"/>
    <w:rPr>
      <w:rFonts w:ascii="Calibri" w:eastAsia="Times New Roman" w:hAnsi="Calibri" w:cs="Times New Roman"/>
      <w:lang w:eastAsia="it-IT"/>
    </w:rPr>
  </w:style>
  <w:style w:type="paragraph" w:styleId="Titolo1">
    <w:name w:val="heading 1"/>
    <w:basedOn w:val="Normale"/>
    <w:link w:val="Titolo1Carattere"/>
    <w:uiPriority w:val="9"/>
    <w:qFormat/>
    <w:rsid w:val="00C60F47"/>
    <w:pPr>
      <w:spacing w:before="150" w:after="150"/>
      <w:outlineLvl w:val="0"/>
    </w:pPr>
    <w:rPr>
      <w:rFonts w:ascii="inherit" w:hAnsi="inherit" w:cs="Segoe UI"/>
      <w:b/>
      <w:bCs/>
      <w:color w:val="003366"/>
      <w:kern w:val="36"/>
      <w:sz w:val="48"/>
      <w:szCs w:val="4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B37FEE"/>
    <w:rPr>
      <w:color w:val="0000FF"/>
      <w:u w:val="single"/>
    </w:rPr>
  </w:style>
  <w:style w:type="paragraph" w:styleId="Paragrafoelenco">
    <w:name w:val="List Paragraph"/>
    <w:basedOn w:val="Normale"/>
    <w:uiPriority w:val="34"/>
    <w:qFormat/>
    <w:rsid w:val="00B37FEE"/>
    <w:pPr>
      <w:ind w:left="720"/>
      <w:contextualSpacing/>
    </w:pPr>
  </w:style>
  <w:style w:type="paragraph" w:styleId="Testofumetto">
    <w:name w:val="Balloon Text"/>
    <w:basedOn w:val="Normale"/>
    <w:link w:val="TestofumettoCarattere"/>
    <w:uiPriority w:val="99"/>
    <w:semiHidden/>
    <w:unhideWhenUsed/>
    <w:rsid w:val="00B37FE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37FEE"/>
    <w:rPr>
      <w:rFonts w:ascii="Tahoma" w:eastAsia="Times New Roman" w:hAnsi="Tahoma" w:cs="Tahoma"/>
      <w:sz w:val="16"/>
      <w:szCs w:val="16"/>
      <w:lang w:eastAsia="it-IT"/>
    </w:rPr>
  </w:style>
  <w:style w:type="character" w:styleId="Collegamentovisitato">
    <w:name w:val="FollowedHyperlink"/>
    <w:basedOn w:val="Carpredefinitoparagrafo"/>
    <w:uiPriority w:val="99"/>
    <w:semiHidden/>
    <w:unhideWhenUsed/>
    <w:rsid w:val="00F06B58"/>
    <w:rPr>
      <w:color w:val="800080" w:themeColor="followedHyperlink"/>
      <w:u w:val="single"/>
    </w:rPr>
  </w:style>
  <w:style w:type="character" w:customStyle="1" w:styleId="Titolo1Carattere">
    <w:name w:val="Titolo 1 Carattere"/>
    <w:basedOn w:val="Carpredefinitoparagrafo"/>
    <w:link w:val="Titolo1"/>
    <w:uiPriority w:val="9"/>
    <w:rsid w:val="00C60F47"/>
    <w:rPr>
      <w:rFonts w:ascii="inherit" w:eastAsia="Times New Roman" w:hAnsi="inherit" w:cs="Segoe UI"/>
      <w:b/>
      <w:bCs/>
      <w:color w:val="003366"/>
      <w:kern w:val="36"/>
      <w:sz w:val="48"/>
      <w:szCs w:val="48"/>
      <w:lang w:eastAsia="it-IT"/>
    </w:rPr>
  </w:style>
  <w:style w:type="paragraph" w:styleId="Intestazione">
    <w:name w:val="header"/>
    <w:basedOn w:val="Normale"/>
    <w:link w:val="IntestazioneCarattere"/>
    <w:uiPriority w:val="99"/>
    <w:unhideWhenUsed/>
    <w:rsid w:val="00AC3BCB"/>
    <w:pPr>
      <w:tabs>
        <w:tab w:val="center" w:pos="4819"/>
        <w:tab w:val="right" w:pos="9638"/>
      </w:tabs>
    </w:pPr>
  </w:style>
  <w:style w:type="character" w:customStyle="1" w:styleId="IntestazioneCarattere">
    <w:name w:val="Intestazione Carattere"/>
    <w:basedOn w:val="Carpredefinitoparagrafo"/>
    <w:link w:val="Intestazione"/>
    <w:uiPriority w:val="99"/>
    <w:rsid w:val="00AC3BCB"/>
    <w:rPr>
      <w:rFonts w:ascii="Calibri" w:eastAsia="Times New Roman" w:hAnsi="Calibri" w:cs="Times New Roman"/>
      <w:lang w:eastAsia="it-IT"/>
    </w:rPr>
  </w:style>
  <w:style w:type="paragraph" w:styleId="Pidipagina">
    <w:name w:val="footer"/>
    <w:basedOn w:val="Normale"/>
    <w:link w:val="PidipaginaCarattere"/>
    <w:uiPriority w:val="99"/>
    <w:unhideWhenUsed/>
    <w:rsid w:val="00AC3BCB"/>
    <w:pPr>
      <w:tabs>
        <w:tab w:val="center" w:pos="4819"/>
        <w:tab w:val="right" w:pos="9638"/>
      </w:tabs>
    </w:pPr>
  </w:style>
  <w:style w:type="character" w:customStyle="1" w:styleId="PidipaginaCarattere">
    <w:name w:val="Piè di pagina Carattere"/>
    <w:basedOn w:val="Carpredefinitoparagrafo"/>
    <w:link w:val="Pidipagina"/>
    <w:uiPriority w:val="99"/>
    <w:rsid w:val="00AC3BCB"/>
    <w:rPr>
      <w:rFonts w:ascii="Calibri" w:eastAsia="Times New Roman" w:hAnsi="Calibri" w:cs="Times New Roman"/>
      <w:lang w:eastAsia="it-IT"/>
    </w:rPr>
  </w:style>
  <w:style w:type="character" w:styleId="Enfasicorsivo">
    <w:name w:val="Emphasis"/>
    <w:basedOn w:val="Carpredefinitoparagrafo"/>
    <w:uiPriority w:val="20"/>
    <w:qFormat/>
    <w:rsid w:val="00F04288"/>
    <w:rPr>
      <w:i/>
      <w:iCs/>
    </w:rPr>
  </w:style>
  <w:style w:type="character" w:customStyle="1" w:styleId="at4-visually-hidden1">
    <w:name w:val="at4-visually-hidden1"/>
    <w:basedOn w:val="Carpredefinitoparagrafo"/>
    <w:rsid w:val="00F04288"/>
    <w:rPr>
      <w:bdr w:val="none" w:sz="0" w:space="0" w:color="auto" w:frame="1"/>
    </w:rPr>
  </w:style>
  <w:style w:type="character" w:customStyle="1" w:styleId="at4-visually-hidden2">
    <w:name w:val="at4-visually-hidden2"/>
    <w:basedOn w:val="Carpredefinitoparagrafo"/>
    <w:rsid w:val="00F04288"/>
    <w:rPr>
      <w:bdr w:val="none" w:sz="0" w:space="0" w:color="auto" w:frame="1"/>
    </w:rPr>
  </w:style>
  <w:style w:type="character" w:customStyle="1" w:styleId="atflatcounter1">
    <w:name w:val="at_flat_counter1"/>
    <w:basedOn w:val="Carpredefinitoparagrafo"/>
    <w:rsid w:val="00F04288"/>
    <w:rPr>
      <w:rFonts w:ascii="Helvetica" w:hAnsi="Helvetica" w:hint="default"/>
      <w:b/>
      <w:bCs/>
      <w:caps/>
      <w:color w:val="32363B"/>
      <w:shd w:val="clear" w:color="auto" w:fill="EBEBE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00088"/>
    <w:rPr>
      <w:rFonts w:ascii="Calibri" w:eastAsia="Times New Roman" w:hAnsi="Calibri" w:cs="Times New Roman"/>
      <w:lang w:eastAsia="it-IT"/>
    </w:rPr>
  </w:style>
  <w:style w:type="paragraph" w:styleId="Titolo1">
    <w:name w:val="heading 1"/>
    <w:basedOn w:val="Normale"/>
    <w:link w:val="Titolo1Carattere"/>
    <w:uiPriority w:val="9"/>
    <w:qFormat/>
    <w:rsid w:val="00C60F47"/>
    <w:pPr>
      <w:spacing w:before="150" w:after="150"/>
      <w:outlineLvl w:val="0"/>
    </w:pPr>
    <w:rPr>
      <w:rFonts w:ascii="inherit" w:hAnsi="inherit" w:cs="Segoe UI"/>
      <w:b/>
      <w:bCs/>
      <w:color w:val="003366"/>
      <w:kern w:val="36"/>
      <w:sz w:val="48"/>
      <w:szCs w:val="4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B37FEE"/>
    <w:rPr>
      <w:color w:val="0000FF"/>
      <w:u w:val="single"/>
    </w:rPr>
  </w:style>
  <w:style w:type="paragraph" w:styleId="Paragrafoelenco">
    <w:name w:val="List Paragraph"/>
    <w:basedOn w:val="Normale"/>
    <w:uiPriority w:val="34"/>
    <w:qFormat/>
    <w:rsid w:val="00B37FEE"/>
    <w:pPr>
      <w:ind w:left="720"/>
      <w:contextualSpacing/>
    </w:pPr>
  </w:style>
  <w:style w:type="paragraph" w:styleId="Testofumetto">
    <w:name w:val="Balloon Text"/>
    <w:basedOn w:val="Normale"/>
    <w:link w:val="TestofumettoCarattere"/>
    <w:uiPriority w:val="99"/>
    <w:semiHidden/>
    <w:unhideWhenUsed/>
    <w:rsid w:val="00B37FE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37FEE"/>
    <w:rPr>
      <w:rFonts w:ascii="Tahoma" w:eastAsia="Times New Roman" w:hAnsi="Tahoma" w:cs="Tahoma"/>
      <w:sz w:val="16"/>
      <w:szCs w:val="16"/>
      <w:lang w:eastAsia="it-IT"/>
    </w:rPr>
  </w:style>
  <w:style w:type="character" w:styleId="Collegamentovisitato">
    <w:name w:val="FollowedHyperlink"/>
    <w:basedOn w:val="Carpredefinitoparagrafo"/>
    <w:uiPriority w:val="99"/>
    <w:semiHidden/>
    <w:unhideWhenUsed/>
    <w:rsid w:val="00F06B58"/>
    <w:rPr>
      <w:color w:val="800080" w:themeColor="followedHyperlink"/>
      <w:u w:val="single"/>
    </w:rPr>
  </w:style>
  <w:style w:type="character" w:customStyle="1" w:styleId="Titolo1Carattere">
    <w:name w:val="Titolo 1 Carattere"/>
    <w:basedOn w:val="Carpredefinitoparagrafo"/>
    <w:link w:val="Titolo1"/>
    <w:uiPriority w:val="9"/>
    <w:rsid w:val="00C60F47"/>
    <w:rPr>
      <w:rFonts w:ascii="inherit" w:eastAsia="Times New Roman" w:hAnsi="inherit" w:cs="Segoe UI"/>
      <w:b/>
      <w:bCs/>
      <w:color w:val="003366"/>
      <w:kern w:val="36"/>
      <w:sz w:val="48"/>
      <w:szCs w:val="48"/>
      <w:lang w:eastAsia="it-IT"/>
    </w:rPr>
  </w:style>
  <w:style w:type="paragraph" w:styleId="Intestazione">
    <w:name w:val="header"/>
    <w:basedOn w:val="Normale"/>
    <w:link w:val="IntestazioneCarattere"/>
    <w:uiPriority w:val="99"/>
    <w:unhideWhenUsed/>
    <w:rsid w:val="00AC3BCB"/>
    <w:pPr>
      <w:tabs>
        <w:tab w:val="center" w:pos="4819"/>
        <w:tab w:val="right" w:pos="9638"/>
      </w:tabs>
    </w:pPr>
  </w:style>
  <w:style w:type="character" w:customStyle="1" w:styleId="IntestazioneCarattere">
    <w:name w:val="Intestazione Carattere"/>
    <w:basedOn w:val="Carpredefinitoparagrafo"/>
    <w:link w:val="Intestazione"/>
    <w:uiPriority w:val="99"/>
    <w:rsid w:val="00AC3BCB"/>
    <w:rPr>
      <w:rFonts w:ascii="Calibri" w:eastAsia="Times New Roman" w:hAnsi="Calibri" w:cs="Times New Roman"/>
      <w:lang w:eastAsia="it-IT"/>
    </w:rPr>
  </w:style>
  <w:style w:type="paragraph" w:styleId="Pidipagina">
    <w:name w:val="footer"/>
    <w:basedOn w:val="Normale"/>
    <w:link w:val="PidipaginaCarattere"/>
    <w:uiPriority w:val="99"/>
    <w:unhideWhenUsed/>
    <w:rsid w:val="00AC3BCB"/>
    <w:pPr>
      <w:tabs>
        <w:tab w:val="center" w:pos="4819"/>
        <w:tab w:val="right" w:pos="9638"/>
      </w:tabs>
    </w:pPr>
  </w:style>
  <w:style w:type="character" w:customStyle="1" w:styleId="PidipaginaCarattere">
    <w:name w:val="Piè di pagina Carattere"/>
    <w:basedOn w:val="Carpredefinitoparagrafo"/>
    <w:link w:val="Pidipagina"/>
    <w:uiPriority w:val="99"/>
    <w:rsid w:val="00AC3BCB"/>
    <w:rPr>
      <w:rFonts w:ascii="Calibri" w:eastAsia="Times New Roman" w:hAnsi="Calibri" w:cs="Times New Roman"/>
      <w:lang w:eastAsia="it-IT"/>
    </w:rPr>
  </w:style>
  <w:style w:type="character" w:styleId="Enfasicorsivo">
    <w:name w:val="Emphasis"/>
    <w:basedOn w:val="Carpredefinitoparagrafo"/>
    <w:uiPriority w:val="20"/>
    <w:qFormat/>
    <w:rsid w:val="00F04288"/>
    <w:rPr>
      <w:i/>
      <w:iCs/>
    </w:rPr>
  </w:style>
  <w:style w:type="character" w:customStyle="1" w:styleId="at4-visually-hidden1">
    <w:name w:val="at4-visually-hidden1"/>
    <w:basedOn w:val="Carpredefinitoparagrafo"/>
    <w:rsid w:val="00F04288"/>
    <w:rPr>
      <w:bdr w:val="none" w:sz="0" w:space="0" w:color="auto" w:frame="1"/>
    </w:rPr>
  </w:style>
  <w:style w:type="character" w:customStyle="1" w:styleId="at4-visually-hidden2">
    <w:name w:val="at4-visually-hidden2"/>
    <w:basedOn w:val="Carpredefinitoparagrafo"/>
    <w:rsid w:val="00F04288"/>
    <w:rPr>
      <w:bdr w:val="none" w:sz="0" w:space="0" w:color="auto" w:frame="1"/>
    </w:rPr>
  </w:style>
  <w:style w:type="character" w:customStyle="1" w:styleId="atflatcounter1">
    <w:name w:val="at_flat_counter1"/>
    <w:basedOn w:val="Carpredefinitoparagrafo"/>
    <w:rsid w:val="00F04288"/>
    <w:rPr>
      <w:rFonts w:ascii="Helvetica" w:hAnsi="Helvetica" w:hint="default"/>
      <w:b/>
      <w:bCs/>
      <w:caps/>
      <w:color w:val="32363B"/>
      <w:shd w:val="clear" w:color="auto" w:fill="EBEBE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5624">
      <w:bodyDiv w:val="1"/>
      <w:marLeft w:val="0"/>
      <w:marRight w:val="0"/>
      <w:marTop w:val="0"/>
      <w:marBottom w:val="0"/>
      <w:divBdr>
        <w:top w:val="none" w:sz="0" w:space="0" w:color="auto"/>
        <w:left w:val="none" w:sz="0" w:space="0" w:color="auto"/>
        <w:bottom w:val="none" w:sz="0" w:space="0" w:color="auto"/>
        <w:right w:val="none" w:sz="0" w:space="0" w:color="auto"/>
      </w:divBdr>
    </w:div>
    <w:div w:id="6951773">
      <w:bodyDiv w:val="1"/>
      <w:marLeft w:val="0"/>
      <w:marRight w:val="0"/>
      <w:marTop w:val="0"/>
      <w:marBottom w:val="0"/>
      <w:divBdr>
        <w:top w:val="none" w:sz="0" w:space="0" w:color="auto"/>
        <w:left w:val="none" w:sz="0" w:space="0" w:color="auto"/>
        <w:bottom w:val="none" w:sz="0" w:space="0" w:color="auto"/>
        <w:right w:val="none" w:sz="0" w:space="0" w:color="auto"/>
      </w:divBdr>
    </w:div>
    <w:div w:id="20059278">
      <w:bodyDiv w:val="1"/>
      <w:marLeft w:val="0"/>
      <w:marRight w:val="0"/>
      <w:marTop w:val="0"/>
      <w:marBottom w:val="0"/>
      <w:divBdr>
        <w:top w:val="none" w:sz="0" w:space="0" w:color="auto"/>
        <w:left w:val="none" w:sz="0" w:space="0" w:color="auto"/>
        <w:bottom w:val="none" w:sz="0" w:space="0" w:color="auto"/>
        <w:right w:val="none" w:sz="0" w:space="0" w:color="auto"/>
      </w:divBdr>
    </w:div>
    <w:div w:id="42143393">
      <w:bodyDiv w:val="1"/>
      <w:marLeft w:val="0"/>
      <w:marRight w:val="0"/>
      <w:marTop w:val="0"/>
      <w:marBottom w:val="0"/>
      <w:divBdr>
        <w:top w:val="none" w:sz="0" w:space="0" w:color="auto"/>
        <w:left w:val="none" w:sz="0" w:space="0" w:color="auto"/>
        <w:bottom w:val="none" w:sz="0" w:space="0" w:color="auto"/>
        <w:right w:val="none" w:sz="0" w:space="0" w:color="auto"/>
      </w:divBdr>
    </w:div>
    <w:div w:id="52042958">
      <w:bodyDiv w:val="1"/>
      <w:marLeft w:val="0"/>
      <w:marRight w:val="0"/>
      <w:marTop w:val="0"/>
      <w:marBottom w:val="0"/>
      <w:divBdr>
        <w:top w:val="none" w:sz="0" w:space="0" w:color="auto"/>
        <w:left w:val="none" w:sz="0" w:space="0" w:color="auto"/>
        <w:bottom w:val="none" w:sz="0" w:space="0" w:color="auto"/>
        <w:right w:val="none" w:sz="0" w:space="0" w:color="auto"/>
      </w:divBdr>
    </w:div>
    <w:div w:id="70392302">
      <w:bodyDiv w:val="1"/>
      <w:marLeft w:val="0"/>
      <w:marRight w:val="0"/>
      <w:marTop w:val="0"/>
      <w:marBottom w:val="0"/>
      <w:divBdr>
        <w:top w:val="none" w:sz="0" w:space="0" w:color="auto"/>
        <w:left w:val="none" w:sz="0" w:space="0" w:color="auto"/>
        <w:bottom w:val="none" w:sz="0" w:space="0" w:color="auto"/>
        <w:right w:val="none" w:sz="0" w:space="0" w:color="auto"/>
      </w:divBdr>
    </w:div>
    <w:div w:id="80221995">
      <w:bodyDiv w:val="1"/>
      <w:marLeft w:val="0"/>
      <w:marRight w:val="0"/>
      <w:marTop w:val="0"/>
      <w:marBottom w:val="0"/>
      <w:divBdr>
        <w:top w:val="none" w:sz="0" w:space="0" w:color="auto"/>
        <w:left w:val="none" w:sz="0" w:space="0" w:color="auto"/>
        <w:bottom w:val="none" w:sz="0" w:space="0" w:color="auto"/>
        <w:right w:val="none" w:sz="0" w:space="0" w:color="auto"/>
      </w:divBdr>
    </w:div>
    <w:div w:id="82339587">
      <w:bodyDiv w:val="1"/>
      <w:marLeft w:val="0"/>
      <w:marRight w:val="0"/>
      <w:marTop w:val="0"/>
      <w:marBottom w:val="0"/>
      <w:divBdr>
        <w:top w:val="none" w:sz="0" w:space="0" w:color="auto"/>
        <w:left w:val="none" w:sz="0" w:space="0" w:color="auto"/>
        <w:bottom w:val="none" w:sz="0" w:space="0" w:color="auto"/>
        <w:right w:val="none" w:sz="0" w:space="0" w:color="auto"/>
      </w:divBdr>
    </w:div>
    <w:div w:id="89981142">
      <w:bodyDiv w:val="1"/>
      <w:marLeft w:val="0"/>
      <w:marRight w:val="0"/>
      <w:marTop w:val="0"/>
      <w:marBottom w:val="0"/>
      <w:divBdr>
        <w:top w:val="none" w:sz="0" w:space="0" w:color="auto"/>
        <w:left w:val="none" w:sz="0" w:space="0" w:color="auto"/>
        <w:bottom w:val="none" w:sz="0" w:space="0" w:color="auto"/>
        <w:right w:val="none" w:sz="0" w:space="0" w:color="auto"/>
      </w:divBdr>
    </w:div>
    <w:div w:id="90861683">
      <w:bodyDiv w:val="1"/>
      <w:marLeft w:val="0"/>
      <w:marRight w:val="0"/>
      <w:marTop w:val="0"/>
      <w:marBottom w:val="0"/>
      <w:divBdr>
        <w:top w:val="none" w:sz="0" w:space="0" w:color="auto"/>
        <w:left w:val="none" w:sz="0" w:space="0" w:color="auto"/>
        <w:bottom w:val="none" w:sz="0" w:space="0" w:color="auto"/>
        <w:right w:val="none" w:sz="0" w:space="0" w:color="auto"/>
      </w:divBdr>
    </w:div>
    <w:div w:id="108550118">
      <w:bodyDiv w:val="1"/>
      <w:marLeft w:val="0"/>
      <w:marRight w:val="0"/>
      <w:marTop w:val="0"/>
      <w:marBottom w:val="0"/>
      <w:divBdr>
        <w:top w:val="none" w:sz="0" w:space="0" w:color="auto"/>
        <w:left w:val="none" w:sz="0" w:space="0" w:color="auto"/>
        <w:bottom w:val="none" w:sz="0" w:space="0" w:color="auto"/>
        <w:right w:val="none" w:sz="0" w:space="0" w:color="auto"/>
      </w:divBdr>
    </w:div>
    <w:div w:id="130904903">
      <w:bodyDiv w:val="1"/>
      <w:marLeft w:val="0"/>
      <w:marRight w:val="0"/>
      <w:marTop w:val="0"/>
      <w:marBottom w:val="0"/>
      <w:divBdr>
        <w:top w:val="none" w:sz="0" w:space="0" w:color="auto"/>
        <w:left w:val="none" w:sz="0" w:space="0" w:color="auto"/>
        <w:bottom w:val="none" w:sz="0" w:space="0" w:color="auto"/>
        <w:right w:val="none" w:sz="0" w:space="0" w:color="auto"/>
      </w:divBdr>
    </w:div>
    <w:div w:id="131102879">
      <w:bodyDiv w:val="1"/>
      <w:marLeft w:val="0"/>
      <w:marRight w:val="0"/>
      <w:marTop w:val="0"/>
      <w:marBottom w:val="0"/>
      <w:divBdr>
        <w:top w:val="none" w:sz="0" w:space="0" w:color="auto"/>
        <w:left w:val="none" w:sz="0" w:space="0" w:color="auto"/>
        <w:bottom w:val="none" w:sz="0" w:space="0" w:color="auto"/>
        <w:right w:val="none" w:sz="0" w:space="0" w:color="auto"/>
      </w:divBdr>
    </w:div>
    <w:div w:id="142740656">
      <w:bodyDiv w:val="1"/>
      <w:marLeft w:val="0"/>
      <w:marRight w:val="0"/>
      <w:marTop w:val="0"/>
      <w:marBottom w:val="0"/>
      <w:divBdr>
        <w:top w:val="none" w:sz="0" w:space="0" w:color="auto"/>
        <w:left w:val="none" w:sz="0" w:space="0" w:color="auto"/>
        <w:bottom w:val="none" w:sz="0" w:space="0" w:color="auto"/>
        <w:right w:val="none" w:sz="0" w:space="0" w:color="auto"/>
      </w:divBdr>
    </w:div>
    <w:div w:id="180050127">
      <w:bodyDiv w:val="1"/>
      <w:marLeft w:val="0"/>
      <w:marRight w:val="0"/>
      <w:marTop w:val="0"/>
      <w:marBottom w:val="0"/>
      <w:divBdr>
        <w:top w:val="none" w:sz="0" w:space="0" w:color="auto"/>
        <w:left w:val="none" w:sz="0" w:space="0" w:color="auto"/>
        <w:bottom w:val="none" w:sz="0" w:space="0" w:color="auto"/>
        <w:right w:val="none" w:sz="0" w:space="0" w:color="auto"/>
      </w:divBdr>
    </w:div>
    <w:div w:id="197008800">
      <w:bodyDiv w:val="1"/>
      <w:marLeft w:val="0"/>
      <w:marRight w:val="0"/>
      <w:marTop w:val="0"/>
      <w:marBottom w:val="0"/>
      <w:divBdr>
        <w:top w:val="none" w:sz="0" w:space="0" w:color="auto"/>
        <w:left w:val="none" w:sz="0" w:space="0" w:color="auto"/>
        <w:bottom w:val="none" w:sz="0" w:space="0" w:color="auto"/>
        <w:right w:val="none" w:sz="0" w:space="0" w:color="auto"/>
      </w:divBdr>
    </w:div>
    <w:div w:id="205530957">
      <w:bodyDiv w:val="1"/>
      <w:marLeft w:val="0"/>
      <w:marRight w:val="0"/>
      <w:marTop w:val="0"/>
      <w:marBottom w:val="0"/>
      <w:divBdr>
        <w:top w:val="none" w:sz="0" w:space="0" w:color="auto"/>
        <w:left w:val="none" w:sz="0" w:space="0" w:color="auto"/>
        <w:bottom w:val="none" w:sz="0" w:space="0" w:color="auto"/>
        <w:right w:val="none" w:sz="0" w:space="0" w:color="auto"/>
      </w:divBdr>
    </w:div>
    <w:div w:id="205992706">
      <w:bodyDiv w:val="1"/>
      <w:marLeft w:val="0"/>
      <w:marRight w:val="0"/>
      <w:marTop w:val="0"/>
      <w:marBottom w:val="0"/>
      <w:divBdr>
        <w:top w:val="none" w:sz="0" w:space="0" w:color="auto"/>
        <w:left w:val="none" w:sz="0" w:space="0" w:color="auto"/>
        <w:bottom w:val="none" w:sz="0" w:space="0" w:color="auto"/>
        <w:right w:val="none" w:sz="0" w:space="0" w:color="auto"/>
      </w:divBdr>
    </w:div>
    <w:div w:id="208536127">
      <w:bodyDiv w:val="1"/>
      <w:marLeft w:val="0"/>
      <w:marRight w:val="0"/>
      <w:marTop w:val="0"/>
      <w:marBottom w:val="0"/>
      <w:divBdr>
        <w:top w:val="none" w:sz="0" w:space="0" w:color="auto"/>
        <w:left w:val="none" w:sz="0" w:space="0" w:color="auto"/>
        <w:bottom w:val="none" w:sz="0" w:space="0" w:color="auto"/>
        <w:right w:val="none" w:sz="0" w:space="0" w:color="auto"/>
      </w:divBdr>
    </w:div>
    <w:div w:id="223368866">
      <w:bodyDiv w:val="1"/>
      <w:marLeft w:val="0"/>
      <w:marRight w:val="0"/>
      <w:marTop w:val="0"/>
      <w:marBottom w:val="0"/>
      <w:divBdr>
        <w:top w:val="none" w:sz="0" w:space="0" w:color="auto"/>
        <w:left w:val="none" w:sz="0" w:space="0" w:color="auto"/>
        <w:bottom w:val="none" w:sz="0" w:space="0" w:color="auto"/>
        <w:right w:val="none" w:sz="0" w:space="0" w:color="auto"/>
      </w:divBdr>
    </w:div>
    <w:div w:id="231551645">
      <w:bodyDiv w:val="1"/>
      <w:marLeft w:val="0"/>
      <w:marRight w:val="0"/>
      <w:marTop w:val="0"/>
      <w:marBottom w:val="0"/>
      <w:divBdr>
        <w:top w:val="none" w:sz="0" w:space="0" w:color="auto"/>
        <w:left w:val="none" w:sz="0" w:space="0" w:color="auto"/>
        <w:bottom w:val="none" w:sz="0" w:space="0" w:color="auto"/>
        <w:right w:val="none" w:sz="0" w:space="0" w:color="auto"/>
      </w:divBdr>
    </w:div>
    <w:div w:id="237325459">
      <w:bodyDiv w:val="1"/>
      <w:marLeft w:val="0"/>
      <w:marRight w:val="0"/>
      <w:marTop w:val="0"/>
      <w:marBottom w:val="0"/>
      <w:divBdr>
        <w:top w:val="none" w:sz="0" w:space="0" w:color="auto"/>
        <w:left w:val="none" w:sz="0" w:space="0" w:color="auto"/>
        <w:bottom w:val="none" w:sz="0" w:space="0" w:color="auto"/>
        <w:right w:val="none" w:sz="0" w:space="0" w:color="auto"/>
      </w:divBdr>
    </w:div>
    <w:div w:id="247538432">
      <w:bodyDiv w:val="1"/>
      <w:marLeft w:val="0"/>
      <w:marRight w:val="0"/>
      <w:marTop w:val="0"/>
      <w:marBottom w:val="0"/>
      <w:divBdr>
        <w:top w:val="none" w:sz="0" w:space="0" w:color="auto"/>
        <w:left w:val="none" w:sz="0" w:space="0" w:color="auto"/>
        <w:bottom w:val="none" w:sz="0" w:space="0" w:color="auto"/>
        <w:right w:val="none" w:sz="0" w:space="0" w:color="auto"/>
      </w:divBdr>
    </w:div>
    <w:div w:id="265115806">
      <w:bodyDiv w:val="1"/>
      <w:marLeft w:val="0"/>
      <w:marRight w:val="0"/>
      <w:marTop w:val="0"/>
      <w:marBottom w:val="0"/>
      <w:divBdr>
        <w:top w:val="none" w:sz="0" w:space="0" w:color="auto"/>
        <w:left w:val="none" w:sz="0" w:space="0" w:color="auto"/>
        <w:bottom w:val="none" w:sz="0" w:space="0" w:color="auto"/>
        <w:right w:val="none" w:sz="0" w:space="0" w:color="auto"/>
      </w:divBdr>
    </w:div>
    <w:div w:id="273169415">
      <w:bodyDiv w:val="1"/>
      <w:marLeft w:val="0"/>
      <w:marRight w:val="0"/>
      <w:marTop w:val="0"/>
      <w:marBottom w:val="0"/>
      <w:divBdr>
        <w:top w:val="none" w:sz="0" w:space="0" w:color="auto"/>
        <w:left w:val="none" w:sz="0" w:space="0" w:color="auto"/>
        <w:bottom w:val="none" w:sz="0" w:space="0" w:color="auto"/>
        <w:right w:val="none" w:sz="0" w:space="0" w:color="auto"/>
      </w:divBdr>
    </w:div>
    <w:div w:id="275719315">
      <w:bodyDiv w:val="1"/>
      <w:marLeft w:val="0"/>
      <w:marRight w:val="0"/>
      <w:marTop w:val="0"/>
      <w:marBottom w:val="0"/>
      <w:divBdr>
        <w:top w:val="none" w:sz="0" w:space="0" w:color="auto"/>
        <w:left w:val="none" w:sz="0" w:space="0" w:color="auto"/>
        <w:bottom w:val="none" w:sz="0" w:space="0" w:color="auto"/>
        <w:right w:val="none" w:sz="0" w:space="0" w:color="auto"/>
      </w:divBdr>
    </w:div>
    <w:div w:id="284166279">
      <w:bodyDiv w:val="1"/>
      <w:marLeft w:val="0"/>
      <w:marRight w:val="0"/>
      <w:marTop w:val="0"/>
      <w:marBottom w:val="0"/>
      <w:divBdr>
        <w:top w:val="none" w:sz="0" w:space="0" w:color="auto"/>
        <w:left w:val="none" w:sz="0" w:space="0" w:color="auto"/>
        <w:bottom w:val="none" w:sz="0" w:space="0" w:color="auto"/>
        <w:right w:val="none" w:sz="0" w:space="0" w:color="auto"/>
      </w:divBdr>
    </w:div>
    <w:div w:id="297420278">
      <w:bodyDiv w:val="1"/>
      <w:marLeft w:val="0"/>
      <w:marRight w:val="0"/>
      <w:marTop w:val="0"/>
      <w:marBottom w:val="0"/>
      <w:divBdr>
        <w:top w:val="none" w:sz="0" w:space="0" w:color="auto"/>
        <w:left w:val="none" w:sz="0" w:space="0" w:color="auto"/>
        <w:bottom w:val="none" w:sz="0" w:space="0" w:color="auto"/>
        <w:right w:val="none" w:sz="0" w:space="0" w:color="auto"/>
      </w:divBdr>
    </w:div>
    <w:div w:id="330105629">
      <w:bodyDiv w:val="1"/>
      <w:marLeft w:val="0"/>
      <w:marRight w:val="0"/>
      <w:marTop w:val="0"/>
      <w:marBottom w:val="0"/>
      <w:divBdr>
        <w:top w:val="none" w:sz="0" w:space="0" w:color="auto"/>
        <w:left w:val="none" w:sz="0" w:space="0" w:color="auto"/>
        <w:bottom w:val="none" w:sz="0" w:space="0" w:color="auto"/>
        <w:right w:val="none" w:sz="0" w:space="0" w:color="auto"/>
      </w:divBdr>
    </w:div>
    <w:div w:id="338697349">
      <w:bodyDiv w:val="1"/>
      <w:marLeft w:val="0"/>
      <w:marRight w:val="0"/>
      <w:marTop w:val="0"/>
      <w:marBottom w:val="0"/>
      <w:divBdr>
        <w:top w:val="none" w:sz="0" w:space="0" w:color="auto"/>
        <w:left w:val="none" w:sz="0" w:space="0" w:color="auto"/>
        <w:bottom w:val="none" w:sz="0" w:space="0" w:color="auto"/>
        <w:right w:val="none" w:sz="0" w:space="0" w:color="auto"/>
      </w:divBdr>
    </w:div>
    <w:div w:id="339967148">
      <w:bodyDiv w:val="1"/>
      <w:marLeft w:val="0"/>
      <w:marRight w:val="0"/>
      <w:marTop w:val="0"/>
      <w:marBottom w:val="0"/>
      <w:divBdr>
        <w:top w:val="none" w:sz="0" w:space="0" w:color="auto"/>
        <w:left w:val="none" w:sz="0" w:space="0" w:color="auto"/>
        <w:bottom w:val="none" w:sz="0" w:space="0" w:color="auto"/>
        <w:right w:val="none" w:sz="0" w:space="0" w:color="auto"/>
      </w:divBdr>
    </w:div>
    <w:div w:id="352998179">
      <w:bodyDiv w:val="1"/>
      <w:marLeft w:val="0"/>
      <w:marRight w:val="0"/>
      <w:marTop w:val="0"/>
      <w:marBottom w:val="0"/>
      <w:divBdr>
        <w:top w:val="none" w:sz="0" w:space="0" w:color="auto"/>
        <w:left w:val="none" w:sz="0" w:space="0" w:color="auto"/>
        <w:bottom w:val="none" w:sz="0" w:space="0" w:color="auto"/>
        <w:right w:val="none" w:sz="0" w:space="0" w:color="auto"/>
      </w:divBdr>
    </w:div>
    <w:div w:id="365565745">
      <w:bodyDiv w:val="1"/>
      <w:marLeft w:val="0"/>
      <w:marRight w:val="0"/>
      <w:marTop w:val="0"/>
      <w:marBottom w:val="0"/>
      <w:divBdr>
        <w:top w:val="none" w:sz="0" w:space="0" w:color="auto"/>
        <w:left w:val="none" w:sz="0" w:space="0" w:color="auto"/>
        <w:bottom w:val="none" w:sz="0" w:space="0" w:color="auto"/>
        <w:right w:val="none" w:sz="0" w:space="0" w:color="auto"/>
      </w:divBdr>
    </w:div>
    <w:div w:id="370614166">
      <w:bodyDiv w:val="1"/>
      <w:marLeft w:val="0"/>
      <w:marRight w:val="0"/>
      <w:marTop w:val="0"/>
      <w:marBottom w:val="0"/>
      <w:divBdr>
        <w:top w:val="none" w:sz="0" w:space="0" w:color="auto"/>
        <w:left w:val="none" w:sz="0" w:space="0" w:color="auto"/>
        <w:bottom w:val="none" w:sz="0" w:space="0" w:color="auto"/>
        <w:right w:val="none" w:sz="0" w:space="0" w:color="auto"/>
      </w:divBdr>
    </w:div>
    <w:div w:id="384254334">
      <w:bodyDiv w:val="1"/>
      <w:marLeft w:val="0"/>
      <w:marRight w:val="0"/>
      <w:marTop w:val="0"/>
      <w:marBottom w:val="0"/>
      <w:divBdr>
        <w:top w:val="none" w:sz="0" w:space="0" w:color="auto"/>
        <w:left w:val="none" w:sz="0" w:space="0" w:color="auto"/>
        <w:bottom w:val="none" w:sz="0" w:space="0" w:color="auto"/>
        <w:right w:val="none" w:sz="0" w:space="0" w:color="auto"/>
      </w:divBdr>
    </w:div>
    <w:div w:id="398017093">
      <w:bodyDiv w:val="1"/>
      <w:marLeft w:val="0"/>
      <w:marRight w:val="0"/>
      <w:marTop w:val="0"/>
      <w:marBottom w:val="0"/>
      <w:divBdr>
        <w:top w:val="none" w:sz="0" w:space="0" w:color="auto"/>
        <w:left w:val="none" w:sz="0" w:space="0" w:color="auto"/>
        <w:bottom w:val="none" w:sz="0" w:space="0" w:color="auto"/>
        <w:right w:val="none" w:sz="0" w:space="0" w:color="auto"/>
      </w:divBdr>
    </w:div>
    <w:div w:id="424496683">
      <w:bodyDiv w:val="1"/>
      <w:marLeft w:val="0"/>
      <w:marRight w:val="0"/>
      <w:marTop w:val="0"/>
      <w:marBottom w:val="0"/>
      <w:divBdr>
        <w:top w:val="none" w:sz="0" w:space="0" w:color="auto"/>
        <w:left w:val="none" w:sz="0" w:space="0" w:color="auto"/>
        <w:bottom w:val="none" w:sz="0" w:space="0" w:color="auto"/>
        <w:right w:val="none" w:sz="0" w:space="0" w:color="auto"/>
      </w:divBdr>
    </w:div>
    <w:div w:id="431632280">
      <w:bodyDiv w:val="1"/>
      <w:marLeft w:val="0"/>
      <w:marRight w:val="0"/>
      <w:marTop w:val="0"/>
      <w:marBottom w:val="0"/>
      <w:divBdr>
        <w:top w:val="none" w:sz="0" w:space="0" w:color="auto"/>
        <w:left w:val="none" w:sz="0" w:space="0" w:color="auto"/>
        <w:bottom w:val="none" w:sz="0" w:space="0" w:color="auto"/>
        <w:right w:val="none" w:sz="0" w:space="0" w:color="auto"/>
      </w:divBdr>
      <w:divsChild>
        <w:div w:id="884490492">
          <w:marLeft w:val="-7500"/>
          <w:marRight w:val="0"/>
          <w:marTop w:val="0"/>
          <w:marBottom w:val="0"/>
          <w:divBdr>
            <w:top w:val="none" w:sz="0" w:space="0" w:color="auto"/>
            <w:left w:val="none" w:sz="0" w:space="0" w:color="auto"/>
            <w:bottom w:val="none" w:sz="0" w:space="0" w:color="auto"/>
            <w:right w:val="none" w:sz="0" w:space="0" w:color="auto"/>
          </w:divBdr>
          <w:divsChild>
            <w:div w:id="82242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409728">
      <w:bodyDiv w:val="1"/>
      <w:marLeft w:val="0"/>
      <w:marRight w:val="0"/>
      <w:marTop w:val="0"/>
      <w:marBottom w:val="0"/>
      <w:divBdr>
        <w:top w:val="none" w:sz="0" w:space="0" w:color="auto"/>
        <w:left w:val="none" w:sz="0" w:space="0" w:color="auto"/>
        <w:bottom w:val="none" w:sz="0" w:space="0" w:color="auto"/>
        <w:right w:val="none" w:sz="0" w:space="0" w:color="auto"/>
      </w:divBdr>
    </w:div>
    <w:div w:id="437603777">
      <w:bodyDiv w:val="1"/>
      <w:marLeft w:val="0"/>
      <w:marRight w:val="0"/>
      <w:marTop w:val="0"/>
      <w:marBottom w:val="0"/>
      <w:divBdr>
        <w:top w:val="none" w:sz="0" w:space="0" w:color="auto"/>
        <w:left w:val="none" w:sz="0" w:space="0" w:color="auto"/>
        <w:bottom w:val="none" w:sz="0" w:space="0" w:color="auto"/>
        <w:right w:val="none" w:sz="0" w:space="0" w:color="auto"/>
      </w:divBdr>
    </w:div>
    <w:div w:id="454100272">
      <w:bodyDiv w:val="1"/>
      <w:marLeft w:val="0"/>
      <w:marRight w:val="0"/>
      <w:marTop w:val="0"/>
      <w:marBottom w:val="0"/>
      <w:divBdr>
        <w:top w:val="none" w:sz="0" w:space="0" w:color="auto"/>
        <w:left w:val="none" w:sz="0" w:space="0" w:color="auto"/>
        <w:bottom w:val="none" w:sz="0" w:space="0" w:color="auto"/>
        <w:right w:val="none" w:sz="0" w:space="0" w:color="auto"/>
      </w:divBdr>
    </w:div>
    <w:div w:id="481240414">
      <w:bodyDiv w:val="1"/>
      <w:marLeft w:val="0"/>
      <w:marRight w:val="0"/>
      <w:marTop w:val="0"/>
      <w:marBottom w:val="0"/>
      <w:divBdr>
        <w:top w:val="none" w:sz="0" w:space="0" w:color="auto"/>
        <w:left w:val="none" w:sz="0" w:space="0" w:color="auto"/>
        <w:bottom w:val="none" w:sz="0" w:space="0" w:color="auto"/>
        <w:right w:val="none" w:sz="0" w:space="0" w:color="auto"/>
      </w:divBdr>
    </w:div>
    <w:div w:id="514804362">
      <w:bodyDiv w:val="1"/>
      <w:marLeft w:val="0"/>
      <w:marRight w:val="0"/>
      <w:marTop w:val="0"/>
      <w:marBottom w:val="0"/>
      <w:divBdr>
        <w:top w:val="none" w:sz="0" w:space="0" w:color="auto"/>
        <w:left w:val="none" w:sz="0" w:space="0" w:color="auto"/>
        <w:bottom w:val="none" w:sz="0" w:space="0" w:color="auto"/>
        <w:right w:val="none" w:sz="0" w:space="0" w:color="auto"/>
      </w:divBdr>
    </w:div>
    <w:div w:id="518548254">
      <w:bodyDiv w:val="1"/>
      <w:marLeft w:val="0"/>
      <w:marRight w:val="0"/>
      <w:marTop w:val="0"/>
      <w:marBottom w:val="0"/>
      <w:divBdr>
        <w:top w:val="none" w:sz="0" w:space="0" w:color="auto"/>
        <w:left w:val="none" w:sz="0" w:space="0" w:color="auto"/>
        <w:bottom w:val="none" w:sz="0" w:space="0" w:color="auto"/>
        <w:right w:val="none" w:sz="0" w:space="0" w:color="auto"/>
      </w:divBdr>
    </w:div>
    <w:div w:id="522131962">
      <w:bodyDiv w:val="1"/>
      <w:marLeft w:val="0"/>
      <w:marRight w:val="0"/>
      <w:marTop w:val="0"/>
      <w:marBottom w:val="0"/>
      <w:divBdr>
        <w:top w:val="none" w:sz="0" w:space="0" w:color="auto"/>
        <w:left w:val="none" w:sz="0" w:space="0" w:color="auto"/>
        <w:bottom w:val="none" w:sz="0" w:space="0" w:color="auto"/>
        <w:right w:val="none" w:sz="0" w:space="0" w:color="auto"/>
      </w:divBdr>
    </w:div>
    <w:div w:id="530848994">
      <w:bodyDiv w:val="1"/>
      <w:marLeft w:val="0"/>
      <w:marRight w:val="0"/>
      <w:marTop w:val="0"/>
      <w:marBottom w:val="0"/>
      <w:divBdr>
        <w:top w:val="none" w:sz="0" w:space="0" w:color="auto"/>
        <w:left w:val="none" w:sz="0" w:space="0" w:color="auto"/>
        <w:bottom w:val="none" w:sz="0" w:space="0" w:color="auto"/>
        <w:right w:val="none" w:sz="0" w:space="0" w:color="auto"/>
      </w:divBdr>
    </w:div>
    <w:div w:id="534344251">
      <w:bodyDiv w:val="1"/>
      <w:marLeft w:val="0"/>
      <w:marRight w:val="0"/>
      <w:marTop w:val="0"/>
      <w:marBottom w:val="0"/>
      <w:divBdr>
        <w:top w:val="none" w:sz="0" w:space="0" w:color="auto"/>
        <w:left w:val="none" w:sz="0" w:space="0" w:color="auto"/>
        <w:bottom w:val="none" w:sz="0" w:space="0" w:color="auto"/>
        <w:right w:val="none" w:sz="0" w:space="0" w:color="auto"/>
      </w:divBdr>
    </w:div>
    <w:div w:id="548227331">
      <w:bodyDiv w:val="1"/>
      <w:marLeft w:val="0"/>
      <w:marRight w:val="0"/>
      <w:marTop w:val="300"/>
      <w:marBottom w:val="150"/>
      <w:divBdr>
        <w:top w:val="none" w:sz="0" w:space="0" w:color="auto"/>
        <w:left w:val="none" w:sz="0" w:space="0" w:color="auto"/>
        <w:bottom w:val="none" w:sz="0" w:space="0" w:color="auto"/>
        <w:right w:val="none" w:sz="0" w:space="0" w:color="auto"/>
      </w:divBdr>
      <w:divsChild>
        <w:div w:id="1801995279">
          <w:marLeft w:val="0"/>
          <w:marRight w:val="0"/>
          <w:marTop w:val="0"/>
          <w:marBottom w:val="0"/>
          <w:divBdr>
            <w:top w:val="none" w:sz="0" w:space="0" w:color="auto"/>
            <w:left w:val="none" w:sz="0" w:space="0" w:color="auto"/>
            <w:bottom w:val="none" w:sz="0" w:space="0" w:color="auto"/>
            <w:right w:val="none" w:sz="0" w:space="0" w:color="auto"/>
          </w:divBdr>
          <w:divsChild>
            <w:div w:id="1874414426">
              <w:marLeft w:val="75"/>
              <w:marRight w:val="150"/>
              <w:marTop w:val="105"/>
              <w:marBottom w:val="0"/>
              <w:divBdr>
                <w:top w:val="none" w:sz="0" w:space="0" w:color="auto"/>
                <w:left w:val="none" w:sz="0" w:space="0" w:color="auto"/>
                <w:bottom w:val="none" w:sz="0" w:space="0" w:color="auto"/>
                <w:right w:val="none" w:sz="0" w:space="0" w:color="auto"/>
              </w:divBdr>
              <w:divsChild>
                <w:div w:id="537812598">
                  <w:marLeft w:val="0"/>
                  <w:marRight w:val="0"/>
                  <w:marTop w:val="0"/>
                  <w:marBottom w:val="225"/>
                  <w:divBdr>
                    <w:top w:val="single" w:sz="6" w:space="8" w:color="FDA607"/>
                    <w:left w:val="single" w:sz="6" w:space="8" w:color="FDA607"/>
                    <w:bottom w:val="single" w:sz="6" w:space="8" w:color="FDA607"/>
                    <w:right w:val="single" w:sz="6" w:space="8" w:color="FDA607"/>
                  </w:divBdr>
                </w:div>
              </w:divsChild>
            </w:div>
          </w:divsChild>
        </w:div>
      </w:divsChild>
    </w:div>
    <w:div w:id="564879549">
      <w:bodyDiv w:val="1"/>
      <w:marLeft w:val="0"/>
      <w:marRight w:val="0"/>
      <w:marTop w:val="0"/>
      <w:marBottom w:val="0"/>
      <w:divBdr>
        <w:top w:val="none" w:sz="0" w:space="0" w:color="auto"/>
        <w:left w:val="none" w:sz="0" w:space="0" w:color="auto"/>
        <w:bottom w:val="none" w:sz="0" w:space="0" w:color="auto"/>
        <w:right w:val="none" w:sz="0" w:space="0" w:color="auto"/>
      </w:divBdr>
    </w:div>
    <w:div w:id="574783456">
      <w:bodyDiv w:val="1"/>
      <w:marLeft w:val="0"/>
      <w:marRight w:val="0"/>
      <w:marTop w:val="0"/>
      <w:marBottom w:val="0"/>
      <w:divBdr>
        <w:top w:val="none" w:sz="0" w:space="0" w:color="auto"/>
        <w:left w:val="none" w:sz="0" w:space="0" w:color="auto"/>
        <w:bottom w:val="none" w:sz="0" w:space="0" w:color="auto"/>
        <w:right w:val="none" w:sz="0" w:space="0" w:color="auto"/>
      </w:divBdr>
    </w:div>
    <w:div w:id="579293783">
      <w:bodyDiv w:val="1"/>
      <w:marLeft w:val="0"/>
      <w:marRight w:val="0"/>
      <w:marTop w:val="0"/>
      <w:marBottom w:val="0"/>
      <w:divBdr>
        <w:top w:val="none" w:sz="0" w:space="0" w:color="auto"/>
        <w:left w:val="none" w:sz="0" w:space="0" w:color="auto"/>
        <w:bottom w:val="none" w:sz="0" w:space="0" w:color="auto"/>
        <w:right w:val="none" w:sz="0" w:space="0" w:color="auto"/>
      </w:divBdr>
    </w:div>
    <w:div w:id="590040834">
      <w:bodyDiv w:val="1"/>
      <w:marLeft w:val="0"/>
      <w:marRight w:val="0"/>
      <w:marTop w:val="0"/>
      <w:marBottom w:val="0"/>
      <w:divBdr>
        <w:top w:val="none" w:sz="0" w:space="0" w:color="auto"/>
        <w:left w:val="none" w:sz="0" w:space="0" w:color="auto"/>
        <w:bottom w:val="none" w:sz="0" w:space="0" w:color="auto"/>
        <w:right w:val="none" w:sz="0" w:space="0" w:color="auto"/>
      </w:divBdr>
    </w:div>
    <w:div w:id="591396866">
      <w:bodyDiv w:val="1"/>
      <w:marLeft w:val="0"/>
      <w:marRight w:val="0"/>
      <w:marTop w:val="0"/>
      <w:marBottom w:val="0"/>
      <w:divBdr>
        <w:top w:val="none" w:sz="0" w:space="0" w:color="auto"/>
        <w:left w:val="none" w:sz="0" w:space="0" w:color="auto"/>
        <w:bottom w:val="none" w:sz="0" w:space="0" w:color="auto"/>
        <w:right w:val="none" w:sz="0" w:space="0" w:color="auto"/>
      </w:divBdr>
    </w:div>
    <w:div w:id="603731037">
      <w:bodyDiv w:val="1"/>
      <w:marLeft w:val="0"/>
      <w:marRight w:val="0"/>
      <w:marTop w:val="0"/>
      <w:marBottom w:val="0"/>
      <w:divBdr>
        <w:top w:val="none" w:sz="0" w:space="0" w:color="auto"/>
        <w:left w:val="none" w:sz="0" w:space="0" w:color="auto"/>
        <w:bottom w:val="none" w:sz="0" w:space="0" w:color="auto"/>
        <w:right w:val="none" w:sz="0" w:space="0" w:color="auto"/>
      </w:divBdr>
    </w:div>
    <w:div w:id="653684594">
      <w:bodyDiv w:val="1"/>
      <w:marLeft w:val="0"/>
      <w:marRight w:val="0"/>
      <w:marTop w:val="0"/>
      <w:marBottom w:val="0"/>
      <w:divBdr>
        <w:top w:val="none" w:sz="0" w:space="0" w:color="auto"/>
        <w:left w:val="none" w:sz="0" w:space="0" w:color="auto"/>
        <w:bottom w:val="none" w:sz="0" w:space="0" w:color="auto"/>
        <w:right w:val="none" w:sz="0" w:space="0" w:color="auto"/>
      </w:divBdr>
    </w:div>
    <w:div w:id="658536650">
      <w:bodyDiv w:val="1"/>
      <w:marLeft w:val="0"/>
      <w:marRight w:val="0"/>
      <w:marTop w:val="0"/>
      <w:marBottom w:val="0"/>
      <w:divBdr>
        <w:top w:val="none" w:sz="0" w:space="0" w:color="auto"/>
        <w:left w:val="none" w:sz="0" w:space="0" w:color="auto"/>
        <w:bottom w:val="none" w:sz="0" w:space="0" w:color="auto"/>
        <w:right w:val="none" w:sz="0" w:space="0" w:color="auto"/>
      </w:divBdr>
    </w:div>
    <w:div w:id="659121164">
      <w:bodyDiv w:val="1"/>
      <w:marLeft w:val="0"/>
      <w:marRight w:val="0"/>
      <w:marTop w:val="0"/>
      <w:marBottom w:val="0"/>
      <w:divBdr>
        <w:top w:val="none" w:sz="0" w:space="0" w:color="auto"/>
        <w:left w:val="none" w:sz="0" w:space="0" w:color="auto"/>
        <w:bottom w:val="none" w:sz="0" w:space="0" w:color="auto"/>
        <w:right w:val="none" w:sz="0" w:space="0" w:color="auto"/>
      </w:divBdr>
    </w:div>
    <w:div w:id="676928169">
      <w:bodyDiv w:val="1"/>
      <w:marLeft w:val="0"/>
      <w:marRight w:val="0"/>
      <w:marTop w:val="0"/>
      <w:marBottom w:val="0"/>
      <w:divBdr>
        <w:top w:val="none" w:sz="0" w:space="0" w:color="auto"/>
        <w:left w:val="none" w:sz="0" w:space="0" w:color="auto"/>
        <w:bottom w:val="none" w:sz="0" w:space="0" w:color="auto"/>
        <w:right w:val="none" w:sz="0" w:space="0" w:color="auto"/>
      </w:divBdr>
    </w:div>
    <w:div w:id="680593847">
      <w:bodyDiv w:val="1"/>
      <w:marLeft w:val="0"/>
      <w:marRight w:val="0"/>
      <w:marTop w:val="0"/>
      <w:marBottom w:val="0"/>
      <w:divBdr>
        <w:top w:val="none" w:sz="0" w:space="0" w:color="auto"/>
        <w:left w:val="none" w:sz="0" w:space="0" w:color="auto"/>
        <w:bottom w:val="none" w:sz="0" w:space="0" w:color="auto"/>
        <w:right w:val="none" w:sz="0" w:space="0" w:color="auto"/>
      </w:divBdr>
    </w:div>
    <w:div w:id="689449119">
      <w:bodyDiv w:val="1"/>
      <w:marLeft w:val="0"/>
      <w:marRight w:val="0"/>
      <w:marTop w:val="0"/>
      <w:marBottom w:val="0"/>
      <w:divBdr>
        <w:top w:val="none" w:sz="0" w:space="0" w:color="auto"/>
        <w:left w:val="none" w:sz="0" w:space="0" w:color="auto"/>
        <w:bottom w:val="none" w:sz="0" w:space="0" w:color="auto"/>
        <w:right w:val="none" w:sz="0" w:space="0" w:color="auto"/>
      </w:divBdr>
    </w:div>
    <w:div w:id="692732946">
      <w:bodyDiv w:val="1"/>
      <w:marLeft w:val="0"/>
      <w:marRight w:val="0"/>
      <w:marTop w:val="0"/>
      <w:marBottom w:val="0"/>
      <w:divBdr>
        <w:top w:val="none" w:sz="0" w:space="0" w:color="auto"/>
        <w:left w:val="none" w:sz="0" w:space="0" w:color="auto"/>
        <w:bottom w:val="none" w:sz="0" w:space="0" w:color="auto"/>
        <w:right w:val="none" w:sz="0" w:space="0" w:color="auto"/>
      </w:divBdr>
    </w:div>
    <w:div w:id="693770755">
      <w:bodyDiv w:val="1"/>
      <w:marLeft w:val="0"/>
      <w:marRight w:val="0"/>
      <w:marTop w:val="0"/>
      <w:marBottom w:val="0"/>
      <w:divBdr>
        <w:top w:val="none" w:sz="0" w:space="0" w:color="auto"/>
        <w:left w:val="none" w:sz="0" w:space="0" w:color="auto"/>
        <w:bottom w:val="none" w:sz="0" w:space="0" w:color="auto"/>
        <w:right w:val="none" w:sz="0" w:space="0" w:color="auto"/>
      </w:divBdr>
    </w:div>
    <w:div w:id="700012960">
      <w:bodyDiv w:val="1"/>
      <w:marLeft w:val="0"/>
      <w:marRight w:val="0"/>
      <w:marTop w:val="0"/>
      <w:marBottom w:val="0"/>
      <w:divBdr>
        <w:top w:val="none" w:sz="0" w:space="0" w:color="auto"/>
        <w:left w:val="none" w:sz="0" w:space="0" w:color="auto"/>
        <w:bottom w:val="none" w:sz="0" w:space="0" w:color="auto"/>
        <w:right w:val="none" w:sz="0" w:space="0" w:color="auto"/>
      </w:divBdr>
    </w:div>
    <w:div w:id="758720551">
      <w:bodyDiv w:val="1"/>
      <w:marLeft w:val="0"/>
      <w:marRight w:val="0"/>
      <w:marTop w:val="0"/>
      <w:marBottom w:val="0"/>
      <w:divBdr>
        <w:top w:val="none" w:sz="0" w:space="0" w:color="auto"/>
        <w:left w:val="none" w:sz="0" w:space="0" w:color="auto"/>
        <w:bottom w:val="none" w:sz="0" w:space="0" w:color="auto"/>
        <w:right w:val="none" w:sz="0" w:space="0" w:color="auto"/>
      </w:divBdr>
    </w:div>
    <w:div w:id="768309531">
      <w:bodyDiv w:val="1"/>
      <w:marLeft w:val="0"/>
      <w:marRight w:val="0"/>
      <w:marTop w:val="0"/>
      <w:marBottom w:val="0"/>
      <w:divBdr>
        <w:top w:val="none" w:sz="0" w:space="0" w:color="auto"/>
        <w:left w:val="none" w:sz="0" w:space="0" w:color="auto"/>
        <w:bottom w:val="none" w:sz="0" w:space="0" w:color="auto"/>
        <w:right w:val="none" w:sz="0" w:space="0" w:color="auto"/>
      </w:divBdr>
    </w:div>
    <w:div w:id="798499030">
      <w:bodyDiv w:val="1"/>
      <w:marLeft w:val="0"/>
      <w:marRight w:val="0"/>
      <w:marTop w:val="0"/>
      <w:marBottom w:val="0"/>
      <w:divBdr>
        <w:top w:val="none" w:sz="0" w:space="0" w:color="auto"/>
        <w:left w:val="none" w:sz="0" w:space="0" w:color="auto"/>
        <w:bottom w:val="none" w:sz="0" w:space="0" w:color="auto"/>
        <w:right w:val="none" w:sz="0" w:space="0" w:color="auto"/>
      </w:divBdr>
    </w:div>
    <w:div w:id="809253321">
      <w:bodyDiv w:val="1"/>
      <w:marLeft w:val="0"/>
      <w:marRight w:val="0"/>
      <w:marTop w:val="0"/>
      <w:marBottom w:val="0"/>
      <w:divBdr>
        <w:top w:val="none" w:sz="0" w:space="0" w:color="auto"/>
        <w:left w:val="none" w:sz="0" w:space="0" w:color="auto"/>
        <w:bottom w:val="none" w:sz="0" w:space="0" w:color="auto"/>
        <w:right w:val="none" w:sz="0" w:space="0" w:color="auto"/>
      </w:divBdr>
    </w:div>
    <w:div w:id="820773641">
      <w:bodyDiv w:val="1"/>
      <w:marLeft w:val="0"/>
      <w:marRight w:val="0"/>
      <w:marTop w:val="0"/>
      <w:marBottom w:val="0"/>
      <w:divBdr>
        <w:top w:val="none" w:sz="0" w:space="0" w:color="auto"/>
        <w:left w:val="none" w:sz="0" w:space="0" w:color="auto"/>
        <w:bottom w:val="none" w:sz="0" w:space="0" w:color="auto"/>
        <w:right w:val="none" w:sz="0" w:space="0" w:color="auto"/>
      </w:divBdr>
    </w:div>
    <w:div w:id="839471420">
      <w:bodyDiv w:val="1"/>
      <w:marLeft w:val="0"/>
      <w:marRight w:val="0"/>
      <w:marTop w:val="0"/>
      <w:marBottom w:val="0"/>
      <w:divBdr>
        <w:top w:val="none" w:sz="0" w:space="0" w:color="auto"/>
        <w:left w:val="none" w:sz="0" w:space="0" w:color="auto"/>
        <w:bottom w:val="none" w:sz="0" w:space="0" w:color="auto"/>
        <w:right w:val="none" w:sz="0" w:space="0" w:color="auto"/>
      </w:divBdr>
    </w:div>
    <w:div w:id="870456518">
      <w:bodyDiv w:val="1"/>
      <w:marLeft w:val="0"/>
      <w:marRight w:val="0"/>
      <w:marTop w:val="0"/>
      <w:marBottom w:val="0"/>
      <w:divBdr>
        <w:top w:val="none" w:sz="0" w:space="0" w:color="auto"/>
        <w:left w:val="none" w:sz="0" w:space="0" w:color="auto"/>
        <w:bottom w:val="none" w:sz="0" w:space="0" w:color="auto"/>
        <w:right w:val="none" w:sz="0" w:space="0" w:color="auto"/>
      </w:divBdr>
    </w:div>
    <w:div w:id="880944963">
      <w:bodyDiv w:val="1"/>
      <w:marLeft w:val="0"/>
      <w:marRight w:val="0"/>
      <w:marTop w:val="0"/>
      <w:marBottom w:val="0"/>
      <w:divBdr>
        <w:top w:val="none" w:sz="0" w:space="0" w:color="auto"/>
        <w:left w:val="none" w:sz="0" w:space="0" w:color="auto"/>
        <w:bottom w:val="none" w:sz="0" w:space="0" w:color="auto"/>
        <w:right w:val="none" w:sz="0" w:space="0" w:color="auto"/>
      </w:divBdr>
    </w:div>
    <w:div w:id="918290960">
      <w:bodyDiv w:val="1"/>
      <w:marLeft w:val="0"/>
      <w:marRight w:val="0"/>
      <w:marTop w:val="0"/>
      <w:marBottom w:val="0"/>
      <w:divBdr>
        <w:top w:val="none" w:sz="0" w:space="0" w:color="auto"/>
        <w:left w:val="none" w:sz="0" w:space="0" w:color="auto"/>
        <w:bottom w:val="none" w:sz="0" w:space="0" w:color="auto"/>
        <w:right w:val="none" w:sz="0" w:space="0" w:color="auto"/>
      </w:divBdr>
    </w:div>
    <w:div w:id="937568002">
      <w:bodyDiv w:val="1"/>
      <w:marLeft w:val="0"/>
      <w:marRight w:val="0"/>
      <w:marTop w:val="0"/>
      <w:marBottom w:val="0"/>
      <w:divBdr>
        <w:top w:val="none" w:sz="0" w:space="0" w:color="auto"/>
        <w:left w:val="none" w:sz="0" w:space="0" w:color="auto"/>
        <w:bottom w:val="none" w:sz="0" w:space="0" w:color="auto"/>
        <w:right w:val="none" w:sz="0" w:space="0" w:color="auto"/>
      </w:divBdr>
    </w:div>
    <w:div w:id="939028217">
      <w:bodyDiv w:val="1"/>
      <w:marLeft w:val="0"/>
      <w:marRight w:val="0"/>
      <w:marTop w:val="0"/>
      <w:marBottom w:val="0"/>
      <w:divBdr>
        <w:top w:val="none" w:sz="0" w:space="0" w:color="auto"/>
        <w:left w:val="none" w:sz="0" w:space="0" w:color="auto"/>
        <w:bottom w:val="none" w:sz="0" w:space="0" w:color="auto"/>
        <w:right w:val="none" w:sz="0" w:space="0" w:color="auto"/>
      </w:divBdr>
    </w:div>
    <w:div w:id="939143294">
      <w:bodyDiv w:val="1"/>
      <w:marLeft w:val="0"/>
      <w:marRight w:val="0"/>
      <w:marTop w:val="0"/>
      <w:marBottom w:val="0"/>
      <w:divBdr>
        <w:top w:val="none" w:sz="0" w:space="0" w:color="auto"/>
        <w:left w:val="none" w:sz="0" w:space="0" w:color="auto"/>
        <w:bottom w:val="none" w:sz="0" w:space="0" w:color="auto"/>
        <w:right w:val="none" w:sz="0" w:space="0" w:color="auto"/>
      </w:divBdr>
    </w:div>
    <w:div w:id="974801081">
      <w:bodyDiv w:val="1"/>
      <w:marLeft w:val="0"/>
      <w:marRight w:val="0"/>
      <w:marTop w:val="0"/>
      <w:marBottom w:val="0"/>
      <w:divBdr>
        <w:top w:val="none" w:sz="0" w:space="0" w:color="auto"/>
        <w:left w:val="none" w:sz="0" w:space="0" w:color="auto"/>
        <w:bottom w:val="none" w:sz="0" w:space="0" w:color="auto"/>
        <w:right w:val="none" w:sz="0" w:space="0" w:color="auto"/>
      </w:divBdr>
    </w:div>
    <w:div w:id="976446813">
      <w:bodyDiv w:val="1"/>
      <w:marLeft w:val="0"/>
      <w:marRight w:val="0"/>
      <w:marTop w:val="0"/>
      <w:marBottom w:val="0"/>
      <w:divBdr>
        <w:top w:val="none" w:sz="0" w:space="0" w:color="auto"/>
        <w:left w:val="none" w:sz="0" w:space="0" w:color="auto"/>
        <w:bottom w:val="none" w:sz="0" w:space="0" w:color="auto"/>
        <w:right w:val="none" w:sz="0" w:space="0" w:color="auto"/>
      </w:divBdr>
    </w:div>
    <w:div w:id="998265306">
      <w:bodyDiv w:val="1"/>
      <w:marLeft w:val="0"/>
      <w:marRight w:val="0"/>
      <w:marTop w:val="0"/>
      <w:marBottom w:val="0"/>
      <w:divBdr>
        <w:top w:val="none" w:sz="0" w:space="0" w:color="auto"/>
        <w:left w:val="none" w:sz="0" w:space="0" w:color="auto"/>
        <w:bottom w:val="none" w:sz="0" w:space="0" w:color="auto"/>
        <w:right w:val="none" w:sz="0" w:space="0" w:color="auto"/>
      </w:divBdr>
    </w:div>
    <w:div w:id="1012491939">
      <w:bodyDiv w:val="1"/>
      <w:marLeft w:val="0"/>
      <w:marRight w:val="0"/>
      <w:marTop w:val="0"/>
      <w:marBottom w:val="0"/>
      <w:divBdr>
        <w:top w:val="none" w:sz="0" w:space="0" w:color="auto"/>
        <w:left w:val="none" w:sz="0" w:space="0" w:color="auto"/>
        <w:bottom w:val="none" w:sz="0" w:space="0" w:color="auto"/>
        <w:right w:val="none" w:sz="0" w:space="0" w:color="auto"/>
      </w:divBdr>
      <w:divsChild>
        <w:div w:id="1941522732">
          <w:marLeft w:val="0"/>
          <w:marRight w:val="0"/>
          <w:marTop w:val="0"/>
          <w:marBottom w:val="0"/>
          <w:divBdr>
            <w:top w:val="none" w:sz="0" w:space="0" w:color="auto"/>
            <w:left w:val="none" w:sz="0" w:space="0" w:color="auto"/>
            <w:bottom w:val="none" w:sz="0" w:space="0" w:color="auto"/>
            <w:right w:val="none" w:sz="0" w:space="0" w:color="auto"/>
          </w:divBdr>
          <w:divsChild>
            <w:div w:id="1750884972">
              <w:marLeft w:val="0"/>
              <w:marRight w:val="0"/>
              <w:marTop w:val="0"/>
              <w:marBottom w:val="0"/>
              <w:divBdr>
                <w:top w:val="none" w:sz="0" w:space="0" w:color="auto"/>
                <w:left w:val="none" w:sz="0" w:space="0" w:color="auto"/>
                <w:bottom w:val="none" w:sz="0" w:space="0" w:color="auto"/>
                <w:right w:val="none" w:sz="0" w:space="0" w:color="auto"/>
              </w:divBdr>
              <w:divsChild>
                <w:div w:id="297616875">
                  <w:marLeft w:val="0"/>
                  <w:marRight w:val="0"/>
                  <w:marTop w:val="0"/>
                  <w:marBottom w:val="0"/>
                  <w:divBdr>
                    <w:top w:val="none" w:sz="0" w:space="0" w:color="auto"/>
                    <w:left w:val="none" w:sz="0" w:space="0" w:color="auto"/>
                    <w:bottom w:val="none" w:sz="0" w:space="0" w:color="auto"/>
                    <w:right w:val="none" w:sz="0" w:space="0" w:color="auto"/>
                  </w:divBdr>
                  <w:divsChild>
                    <w:div w:id="492138608">
                      <w:marLeft w:val="0"/>
                      <w:marRight w:val="0"/>
                      <w:marTop w:val="0"/>
                      <w:marBottom w:val="0"/>
                      <w:divBdr>
                        <w:top w:val="none" w:sz="0" w:space="0" w:color="auto"/>
                        <w:left w:val="none" w:sz="0" w:space="0" w:color="auto"/>
                        <w:bottom w:val="none" w:sz="0" w:space="0" w:color="auto"/>
                        <w:right w:val="none" w:sz="0" w:space="0" w:color="auto"/>
                      </w:divBdr>
                      <w:divsChild>
                        <w:div w:id="1514421970">
                          <w:marLeft w:val="0"/>
                          <w:marRight w:val="0"/>
                          <w:marTop w:val="0"/>
                          <w:marBottom w:val="0"/>
                          <w:divBdr>
                            <w:top w:val="none" w:sz="0" w:space="0" w:color="auto"/>
                            <w:left w:val="none" w:sz="0" w:space="0" w:color="auto"/>
                            <w:bottom w:val="none" w:sz="0" w:space="0" w:color="auto"/>
                            <w:right w:val="none" w:sz="0" w:space="0" w:color="auto"/>
                          </w:divBdr>
                          <w:divsChild>
                            <w:div w:id="208496363">
                              <w:marLeft w:val="0"/>
                              <w:marRight w:val="0"/>
                              <w:marTop w:val="0"/>
                              <w:marBottom w:val="0"/>
                              <w:divBdr>
                                <w:top w:val="none" w:sz="0" w:space="0" w:color="auto"/>
                                <w:left w:val="none" w:sz="0" w:space="0" w:color="auto"/>
                                <w:bottom w:val="none" w:sz="0" w:space="0" w:color="auto"/>
                                <w:right w:val="none" w:sz="0" w:space="0" w:color="auto"/>
                              </w:divBdr>
                              <w:divsChild>
                                <w:div w:id="1808737788">
                                  <w:marLeft w:val="0"/>
                                  <w:marRight w:val="0"/>
                                  <w:marTop w:val="0"/>
                                  <w:marBottom w:val="0"/>
                                  <w:divBdr>
                                    <w:top w:val="none" w:sz="0" w:space="0" w:color="auto"/>
                                    <w:left w:val="none" w:sz="0" w:space="0" w:color="auto"/>
                                    <w:bottom w:val="none" w:sz="0" w:space="0" w:color="auto"/>
                                    <w:right w:val="none" w:sz="0" w:space="0" w:color="auto"/>
                                  </w:divBdr>
                                  <w:divsChild>
                                    <w:div w:id="1391149003">
                                      <w:marLeft w:val="0"/>
                                      <w:marRight w:val="0"/>
                                      <w:marTop w:val="0"/>
                                      <w:marBottom w:val="0"/>
                                      <w:divBdr>
                                        <w:top w:val="none" w:sz="0" w:space="0" w:color="auto"/>
                                        <w:left w:val="none" w:sz="0" w:space="0" w:color="auto"/>
                                        <w:bottom w:val="none" w:sz="0" w:space="0" w:color="auto"/>
                                        <w:right w:val="none" w:sz="0" w:space="0" w:color="auto"/>
                                      </w:divBdr>
                                    </w:div>
                                  </w:divsChild>
                                </w:div>
                                <w:div w:id="2066682084">
                                  <w:marLeft w:val="0"/>
                                  <w:marRight w:val="0"/>
                                  <w:marTop w:val="0"/>
                                  <w:marBottom w:val="0"/>
                                  <w:divBdr>
                                    <w:top w:val="none" w:sz="0" w:space="0" w:color="auto"/>
                                    <w:left w:val="none" w:sz="0" w:space="0" w:color="auto"/>
                                    <w:bottom w:val="none" w:sz="0" w:space="0" w:color="auto"/>
                                    <w:right w:val="none" w:sz="0" w:space="0" w:color="auto"/>
                                  </w:divBdr>
                                  <w:divsChild>
                                    <w:div w:id="100246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5157749">
      <w:bodyDiv w:val="1"/>
      <w:marLeft w:val="0"/>
      <w:marRight w:val="0"/>
      <w:marTop w:val="0"/>
      <w:marBottom w:val="0"/>
      <w:divBdr>
        <w:top w:val="none" w:sz="0" w:space="0" w:color="auto"/>
        <w:left w:val="none" w:sz="0" w:space="0" w:color="auto"/>
        <w:bottom w:val="none" w:sz="0" w:space="0" w:color="auto"/>
        <w:right w:val="none" w:sz="0" w:space="0" w:color="auto"/>
      </w:divBdr>
    </w:div>
    <w:div w:id="1061368839">
      <w:bodyDiv w:val="1"/>
      <w:marLeft w:val="0"/>
      <w:marRight w:val="0"/>
      <w:marTop w:val="0"/>
      <w:marBottom w:val="0"/>
      <w:divBdr>
        <w:top w:val="none" w:sz="0" w:space="0" w:color="auto"/>
        <w:left w:val="none" w:sz="0" w:space="0" w:color="auto"/>
        <w:bottom w:val="none" w:sz="0" w:space="0" w:color="auto"/>
        <w:right w:val="none" w:sz="0" w:space="0" w:color="auto"/>
      </w:divBdr>
    </w:div>
    <w:div w:id="1072967141">
      <w:bodyDiv w:val="1"/>
      <w:marLeft w:val="0"/>
      <w:marRight w:val="0"/>
      <w:marTop w:val="0"/>
      <w:marBottom w:val="0"/>
      <w:divBdr>
        <w:top w:val="none" w:sz="0" w:space="0" w:color="auto"/>
        <w:left w:val="none" w:sz="0" w:space="0" w:color="auto"/>
        <w:bottom w:val="none" w:sz="0" w:space="0" w:color="auto"/>
        <w:right w:val="none" w:sz="0" w:space="0" w:color="auto"/>
      </w:divBdr>
    </w:div>
    <w:div w:id="1079448486">
      <w:bodyDiv w:val="1"/>
      <w:marLeft w:val="0"/>
      <w:marRight w:val="0"/>
      <w:marTop w:val="0"/>
      <w:marBottom w:val="0"/>
      <w:divBdr>
        <w:top w:val="none" w:sz="0" w:space="0" w:color="auto"/>
        <w:left w:val="none" w:sz="0" w:space="0" w:color="auto"/>
        <w:bottom w:val="none" w:sz="0" w:space="0" w:color="auto"/>
        <w:right w:val="none" w:sz="0" w:space="0" w:color="auto"/>
      </w:divBdr>
    </w:div>
    <w:div w:id="1082141286">
      <w:bodyDiv w:val="1"/>
      <w:marLeft w:val="0"/>
      <w:marRight w:val="0"/>
      <w:marTop w:val="0"/>
      <w:marBottom w:val="0"/>
      <w:divBdr>
        <w:top w:val="none" w:sz="0" w:space="0" w:color="auto"/>
        <w:left w:val="none" w:sz="0" w:space="0" w:color="auto"/>
        <w:bottom w:val="none" w:sz="0" w:space="0" w:color="auto"/>
        <w:right w:val="none" w:sz="0" w:space="0" w:color="auto"/>
      </w:divBdr>
    </w:div>
    <w:div w:id="1095636020">
      <w:bodyDiv w:val="1"/>
      <w:marLeft w:val="0"/>
      <w:marRight w:val="0"/>
      <w:marTop w:val="0"/>
      <w:marBottom w:val="0"/>
      <w:divBdr>
        <w:top w:val="none" w:sz="0" w:space="0" w:color="auto"/>
        <w:left w:val="none" w:sz="0" w:space="0" w:color="auto"/>
        <w:bottom w:val="none" w:sz="0" w:space="0" w:color="auto"/>
        <w:right w:val="none" w:sz="0" w:space="0" w:color="auto"/>
      </w:divBdr>
    </w:div>
    <w:div w:id="1100881759">
      <w:bodyDiv w:val="1"/>
      <w:marLeft w:val="0"/>
      <w:marRight w:val="0"/>
      <w:marTop w:val="0"/>
      <w:marBottom w:val="0"/>
      <w:divBdr>
        <w:top w:val="none" w:sz="0" w:space="0" w:color="auto"/>
        <w:left w:val="none" w:sz="0" w:space="0" w:color="auto"/>
        <w:bottom w:val="none" w:sz="0" w:space="0" w:color="auto"/>
        <w:right w:val="none" w:sz="0" w:space="0" w:color="auto"/>
      </w:divBdr>
    </w:div>
    <w:div w:id="1103645161">
      <w:bodyDiv w:val="1"/>
      <w:marLeft w:val="0"/>
      <w:marRight w:val="0"/>
      <w:marTop w:val="0"/>
      <w:marBottom w:val="0"/>
      <w:divBdr>
        <w:top w:val="none" w:sz="0" w:space="0" w:color="auto"/>
        <w:left w:val="none" w:sz="0" w:space="0" w:color="auto"/>
        <w:bottom w:val="none" w:sz="0" w:space="0" w:color="auto"/>
        <w:right w:val="none" w:sz="0" w:space="0" w:color="auto"/>
      </w:divBdr>
    </w:div>
    <w:div w:id="1110007594">
      <w:bodyDiv w:val="1"/>
      <w:marLeft w:val="0"/>
      <w:marRight w:val="0"/>
      <w:marTop w:val="0"/>
      <w:marBottom w:val="0"/>
      <w:divBdr>
        <w:top w:val="none" w:sz="0" w:space="0" w:color="auto"/>
        <w:left w:val="none" w:sz="0" w:space="0" w:color="auto"/>
        <w:bottom w:val="none" w:sz="0" w:space="0" w:color="auto"/>
        <w:right w:val="none" w:sz="0" w:space="0" w:color="auto"/>
      </w:divBdr>
    </w:div>
    <w:div w:id="1130250028">
      <w:bodyDiv w:val="1"/>
      <w:marLeft w:val="0"/>
      <w:marRight w:val="0"/>
      <w:marTop w:val="0"/>
      <w:marBottom w:val="0"/>
      <w:divBdr>
        <w:top w:val="none" w:sz="0" w:space="0" w:color="auto"/>
        <w:left w:val="none" w:sz="0" w:space="0" w:color="auto"/>
        <w:bottom w:val="none" w:sz="0" w:space="0" w:color="auto"/>
        <w:right w:val="none" w:sz="0" w:space="0" w:color="auto"/>
      </w:divBdr>
    </w:div>
    <w:div w:id="1145511048">
      <w:bodyDiv w:val="1"/>
      <w:marLeft w:val="0"/>
      <w:marRight w:val="0"/>
      <w:marTop w:val="0"/>
      <w:marBottom w:val="0"/>
      <w:divBdr>
        <w:top w:val="none" w:sz="0" w:space="0" w:color="auto"/>
        <w:left w:val="none" w:sz="0" w:space="0" w:color="auto"/>
        <w:bottom w:val="none" w:sz="0" w:space="0" w:color="auto"/>
        <w:right w:val="none" w:sz="0" w:space="0" w:color="auto"/>
      </w:divBdr>
    </w:div>
    <w:div w:id="1168206117">
      <w:bodyDiv w:val="1"/>
      <w:marLeft w:val="0"/>
      <w:marRight w:val="0"/>
      <w:marTop w:val="0"/>
      <w:marBottom w:val="0"/>
      <w:divBdr>
        <w:top w:val="none" w:sz="0" w:space="0" w:color="auto"/>
        <w:left w:val="none" w:sz="0" w:space="0" w:color="auto"/>
        <w:bottom w:val="none" w:sz="0" w:space="0" w:color="auto"/>
        <w:right w:val="none" w:sz="0" w:space="0" w:color="auto"/>
      </w:divBdr>
    </w:div>
    <w:div w:id="1173032750">
      <w:bodyDiv w:val="1"/>
      <w:marLeft w:val="0"/>
      <w:marRight w:val="0"/>
      <w:marTop w:val="0"/>
      <w:marBottom w:val="0"/>
      <w:divBdr>
        <w:top w:val="none" w:sz="0" w:space="0" w:color="auto"/>
        <w:left w:val="none" w:sz="0" w:space="0" w:color="auto"/>
        <w:bottom w:val="none" w:sz="0" w:space="0" w:color="auto"/>
        <w:right w:val="none" w:sz="0" w:space="0" w:color="auto"/>
      </w:divBdr>
    </w:div>
    <w:div w:id="1177035664">
      <w:bodyDiv w:val="1"/>
      <w:marLeft w:val="0"/>
      <w:marRight w:val="0"/>
      <w:marTop w:val="0"/>
      <w:marBottom w:val="0"/>
      <w:divBdr>
        <w:top w:val="none" w:sz="0" w:space="0" w:color="auto"/>
        <w:left w:val="none" w:sz="0" w:space="0" w:color="auto"/>
        <w:bottom w:val="none" w:sz="0" w:space="0" w:color="auto"/>
        <w:right w:val="none" w:sz="0" w:space="0" w:color="auto"/>
      </w:divBdr>
    </w:div>
    <w:div w:id="1182746472">
      <w:bodyDiv w:val="1"/>
      <w:marLeft w:val="0"/>
      <w:marRight w:val="0"/>
      <w:marTop w:val="0"/>
      <w:marBottom w:val="0"/>
      <w:divBdr>
        <w:top w:val="none" w:sz="0" w:space="0" w:color="auto"/>
        <w:left w:val="none" w:sz="0" w:space="0" w:color="auto"/>
        <w:bottom w:val="none" w:sz="0" w:space="0" w:color="auto"/>
        <w:right w:val="none" w:sz="0" w:space="0" w:color="auto"/>
      </w:divBdr>
    </w:div>
    <w:div w:id="1211922556">
      <w:bodyDiv w:val="1"/>
      <w:marLeft w:val="0"/>
      <w:marRight w:val="0"/>
      <w:marTop w:val="0"/>
      <w:marBottom w:val="0"/>
      <w:divBdr>
        <w:top w:val="none" w:sz="0" w:space="0" w:color="auto"/>
        <w:left w:val="none" w:sz="0" w:space="0" w:color="auto"/>
        <w:bottom w:val="none" w:sz="0" w:space="0" w:color="auto"/>
        <w:right w:val="none" w:sz="0" w:space="0" w:color="auto"/>
      </w:divBdr>
    </w:div>
    <w:div w:id="1224560772">
      <w:bodyDiv w:val="1"/>
      <w:marLeft w:val="0"/>
      <w:marRight w:val="0"/>
      <w:marTop w:val="0"/>
      <w:marBottom w:val="0"/>
      <w:divBdr>
        <w:top w:val="none" w:sz="0" w:space="0" w:color="auto"/>
        <w:left w:val="none" w:sz="0" w:space="0" w:color="auto"/>
        <w:bottom w:val="none" w:sz="0" w:space="0" w:color="auto"/>
        <w:right w:val="none" w:sz="0" w:space="0" w:color="auto"/>
      </w:divBdr>
    </w:div>
    <w:div w:id="1226993485">
      <w:bodyDiv w:val="1"/>
      <w:marLeft w:val="0"/>
      <w:marRight w:val="0"/>
      <w:marTop w:val="0"/>
      <w:marBottom w:val="0"/>
      <w:divBdr>
        <w:top w:val="none" w:sz="0" w:space="0" w:color="auto"/>
        <w:left w:val="none" w:sz="0" w:space="0" w:color="auto"/>
        <w:bottom w:val="none" w:sz="0" w:space="0" w:color="auto"/>
        <w:right w:val="none" w:sz="0" w:space="0" w:color="auto"/>
      </w:divBdr>
    </w:div>
    <w:div w:id="1251550477">
      <w:bodyDiv w:val="1"/>
      <w:marLeft w:val="0"/>
      <w:marRight w:val="0"/>
      <w:marTop w:val="0"/>
      <w:marBottom w:val="0"/>
      <w:divBdr>
        <w:top w:val="none" w:sz="0" w:space="0" w:color="auto"/>
        <w:left w:val="none" w:sz="0" w:space="0" w:color="auto"/>
        <w:bottom w:val="none" w:sz="0" w:space="0" w:color="auto"/>
        <w:right w:val="none" w:sz="0" w:space="0" w:color="auto"/>
      </w:divBdr>
    </w:div>
    <w:div w:id="1262488224">
      <w:bodyDiv w:val="1"/>
      <w:marLeft w:val="0"/>
      <w:marRight w:val="0"/>
      <w:marTop w:val="0"/>
      <w:marBottom w:val="0"/>
      <w:divBdr>
        <w:top w:val="none" w:sz="0" w:space="0" w:color="auto"/>
        <w:left w:val="none" w:sz="0" w:space="0" w:color="auto"/>
        <w:bottom w:val="none" w:sz="0" w:space="0" w:color="auto"/>
        <w:right w:val="none" w:sz="0" w:space="0" w:color="auto"/>
      </w:divBdr>
    </w:div>
    <w:div w:id="1292394291">
      <w:bodyDiv w:val="1"/>
      <w:marLeft w:val="0"/>
      <w:marRight w:val="0"/>
      <w:marTop w:val="0"/>
      <w:marBottom w:val="0"/>
      <w:divBdr>
        <w:top w:val="none" w:sz="0" w:space="0" w:color="auto"/>
        <w:left w:val="none" w:sz="0" w:space="0" w:color="auto"/>
        <w:bottom w:val="none" w:sz="0" w:space="0" w:color="auto"/>
        <w:right w:val="none" w:sz="0" w:space="0" w:color="auto"/>
      </w:divBdr>
    </w:div>
    <w:div w:id="1297838130">
      <w:bodyDiv w:val="1"/>
      <w:marLeft w:val="0"/>
      <w:marRight w:val="0"/>
      <w:marTop w:val="0"/>
      <w:marBottom w:val="0"/>
      <w:divBdr>
        <w:top w:val="none" w:sz="0" w:space="0" w:color="auto"/>
        <w:left w:val="none" w:sz="0" w:space="0" w:color="auto"/>
        <w:bottom w:val="none" w:sz="0" w:space="0" w:color="auto"/>
        <w:right w:val="none" w:sz="0" w:space="0" w:color="auto"/>
      </w:divBdr>
    </w:div>
    <w:div w:id="1333218675">
      <w:bodyDiv w:val="1"/>
      <w:marLeft w:val="300"/>
      <w:marRight w:val="300"/>
      <w:marTop w:val="300"/>
      <w:marBottom w:val="300"/>
      <w:divBdr>
        <w:top w:val="none" w:sz="0" w:space="0" w:color="auto"/>
        <w:left w:val="none" w:sz="0" w:space="0" w:color="auto"/>
        <w:bottom w:val="none" w:sz="0" w:space="0" w:color="auto"/>
        <w:right w:val="none" w:sz="0" w:space="0" w:color="auto"/>
      </w:divBdr>
      <w:divsChild>
        <w:div w:id="1250113612">
          <w:marLeft w:val="0"/>
          <w:marRight w:val="0"/>
          <w:marTop w:val="0"/>
          <w:marBottom w:val="0"/>
          <w:divBdr>
            <w:top w:val="none" w:sz="0" w:space="0" w:color="auto"/>
            <w:left w:val="none" w:sz="0" w:space="0" w:color="auto"/>
            <w:bottom w:val="none" w:sz="0" w:space="0" w:color="auto"/>
            <w:right w:val="none" w:sz="0" w:space="0" w:color="auto"/>
          </w:divBdr>
          <w:divsChild>
            <w:div w:id="1531914475">
              <w:marLeft w:val="0"/>
              <w:marRight w:val="0"/>
              <w:marTop w:val="0"/>
              <w:marBottom w:val="0"/>
              <w:divBdr>
                <w:top w:val="none" w:sz="0" w:space="0" w:color="auto"/>
                <w:left w:val="none" w:sz="0" w:space="0" w:color="auto"/>
                <w:bottom w:val="none" w:sz="0" w:space="0" w:color="auto"/>
                <w:right w:val="none" w:sz="0" w:space="0" w:color="auto"/>
              </w:divBdr>
              <w:divsChild>
                <w:div w:id="285813809">
                  <w:marLeft w:val="0"/>
                  <w:marRight w:val="0"/>
                  <w:marTop w:val="0"/>
                  <w:marBottom w:val="0"/>
                  <w:divBdr>
                    <w:top w:val="none" w:sz="0" w:space="0" w:color="auto"/>
                    <w:left w:val="none" w:sz="0" w:space="0" w:color="auto"/>
                    <w:bottom w:val="none" w:sz="0" w:space="0" w:color="auto"/>
                    <w:right w:val="none" w:sz="0" w:space="0" w:color="auto"/>
                  </w:divBdr>
                  <w:divsChild>
                    <w:div w:id="220484924">
                      <w:marLeft w:val="0"/>
                      <w:marRight w:val="0"/>
                      <w:marTop w:val="0"/>
                      <w:marBottom w:val="0"/>
                      <w:divBdr>
                        <w:top w:val="none" w:sz="0" w:space="0" w:color="auto"/>
                        <w:left w:val="none" w:sz="0" w:space="0" w:color="auto"/>
                        <w:bottom w:val="none" w:sz="0" w:space="0" w:color="auto"/>
                        <w:right w:val="none" w:sz="0" w:space="0" w:color="auto"/>
                      </w:divBdr>
                      <w:divsChild>
                        <w:div w:id="1982884782">
                          <w:marLeft w:val="0"/>
                          <w:marRight w:val="0"/>
                          <w:marTop w:val="0"/>
                          <w:marBottom w:val="0"/>
                          <w:divBdr>
                            <w:top w:val="none" w:sz="0" w:space="0" w:color="auto"/>
                            <w:left w:val="none" w:sz="0" w:space="0" w:color="auto"/>
                            <w:bottom w:val="none" w:sz="0" w:space="0" w:color="auto"/>
                            <w:right w:val="none" w:sz="0" w:space="0" w:color="auto"/>
                          </w:divBdr>
                          <w:divsChild>
                            <w:div w:id="1291593420">
                              <w:marLeft w:val="0"/>
                              <w:marRight w:val="0"/>
                              <w:marTop w:val="0"/>
                              <w:marBottom w:val="0"/>
                              <w:divBdr>
                                <w:top w:val="none" w:sz="0" w:space="0" w:color="auto"/>
                                <w:left w:val="none" w:sz="0" w:space="0" w:color="auto"/>
                                <w:bottom w:val="none" w:sz="0" w:space="0" w:color="auto"/>
                                <w:right w:val="none" w:sz="0" w:space="0" w:color="auto"/>
                              </w:divBdr>
                              <w:divsChild>
                                <w:div w:id="1164975091">
                                  <w:marLeft w:val="0"/>
                                  <w:marRight w:val="0"/>
                                  <w:marTop w:val="0"/>
                                  <w:marBottom w:val="0"/>
                                  <w:divBdr>
                                    <w:top w:val="none" w:sz="0" w:space="0" w:color="auto"/>
                                    <w:left w:val="none" w:sz="0" w:space="0" w:color="auto"/>
                                    <w:bottom w:val="none" w:sz="0" w:space="0" w:color="auto"/>
                                    <w:right w:val="none" w:sz="0" w:space="0" w:color="auto"/>
                                  </w:divBdr>
                                  <w:divsChild>
                                    <w:div w:id="714961343">
                                      <w:marLeft w:val="0"/>
                                      <w:marRight w:val="0"/>
                                      <w:marTop w:val="0"/>
                                      <w:marBottom w:val="0"/>
                                      <w:divBdr>
                                        <w:top w:val="none" w:sz="0" w:space="0" w:color="auto"/>
                                        <w:left w:val="none" w:sz="0" w:space="0" w:color="auto"/>
                                        <w:bottom w:val="none" w:sz="0" w:space="0" w:color="auto"/>
                                        <w:right w:val="none" w:sz="0" w:space="0" w:color="auto"/>
                                      </w:divBdr>
                                      <w:divsChild>
                                        <w:div w:id="1934510703">
                                          <w:marLeft w:val="0"/>
                                          <w:marRight w:val="0"/>
                                          <w:marTop w:val="0"/>
                                          <w:marBottom w:val="0"/>
                                          <w:divBdr>
                                            <w:top w:val="none" w:sz="0" w:space="0" w:color="auto"/>
                                            <w:left w:val="none" w:sz="0" w:space="0" w:color="auto"/>
                                            <w:bottom w:val="none" w:sz="0" w:space="0" w:color="auto"/>
                                            <w:right w:val="none" w:sz="0" w:space="0" w:color="auto"/>
                                          </w:divBdr>
                                          <w:divsChild>
                                            <w:div w:id="1991058371">
                                              <w:marLeft w:val="0"/>
                                              <w:marRight w:val="0"/>
                                              <w:marTop w:val="0"/>
                                              <w:marBottom w:val="0"/>
                                              <w:divBdr>
                                                <w:top w:val="none" w:sz="0" w:space="0" w:color="auto"/>
                                                <w:left w:val="none" w:sz="0" w:space="0" w:color="auto"/>
                                                <w:bottom w:val="none" w:sz="0" w:space="0" w:color="auto"/>
                                                <w:right w:val="none" w:sz="0" w:space="0" w:color="auto"/>
                                              </w:divBdr>
                                            </w:div>
                                          </w:divsChild>
                                        </w:div>
                                        <w:div w:id="1947226282">
                                          <w:marLeft w:val="0"/>
                                          <w:marRight w:val="0"/>
                                          <w:marTop w:val="0"/>
                                          <w:marBottom w:val="150"/>
                                          <w:divBdr>
                                            <w:top w:val="none" w:sz="0" w:space="0" w:color="auto"/>
                                            <w:left w:val="none" w:sz="0" w:space="0" w:color="auto"/>
                                            <w:bottom w:val="none" w:sz="0" w:space="0" w:color="auto"/>
                                            <w:right w:val="none" w:sz="0" w:space="0" w:color="auto"/>
                                          </w:divBdr>
                                          <w:divsChild>
                                            <w:div w:id="623540665">
                                              <w:marLeft w:val="0"/>
                                              <w:marRight w:val="0"/>
                                              <w:marTop w:val="0"/>
                                              <w:marBottom w:val="0"/>
                                              <w:divBdr>
                                                <w:top w:val="none" w:sz="0" w:space="0" w:color="auto"/>
                                                <w:left w:val="none" w:sz="0" w:space="0" w:color="auto"/>
                                                <w:bottom w:val="none" w:sz="0" w:space="0" w:color="auto"/>
                                                <w:right w:val="none" w:sz="0" w:space="0" w:color="auto"/>
                                              </w:divBdr>
                                            </w:div>
                                            <w:div w:id="1318801637">
                                              <w:marLeft w:val="0"/>
                                              <w:marRight w:val="0"/>
                                              <w:marTop w:val="0"/>
                                              <w:marBottom w:val="0"/>
                                              <w:divBdr>
                                                <w:top w:val="none" w:sz="0" w:space="0" w:color="auto"/>
                                                <w:left w:val="none" w:sz="0" w:space="0" w:color="auto"/>
                                                <w:bottom w:val="none" w:sz="0" w:space="0" w:color="auto"/>
                                                <w:right w:val="none" w:sz="0" w:space="0" w:color="auto"/>
                                              </w:divBdr>
                                            </w:div>
                                          </w:divsChild>
                                        </w:div>
                                        <w:div w:id="457603327">
                                          <w:marLeft w:val="0"/>
                                          <w:marRight w:val="0"/>
                                          <w:marTop w:val="0"/>
                                          <w:marBottom w:val="0"/>
                                          <w:divBdr>
                                            <w:top w:val="none" w:sz="0" w:space="0" w:color="auto"/>
                                            <w:left w:val="none" w:sz="0" w:space="0" w:color="auto"/>
                                            <w:bottom w:val="none" w:sz="0" w:space="0" w:color="auto"/>
                                            <w:right w:val="none" w:sz="0" w:space="0" w:color="auto"/>
                                          </w:divBdr>
                                        </w:div>
                                        <w:div w:id="1906717263">
                                          <w:marLeft w:val="0"/>
                                          <w:marRight w:val="0"/>
                                          <w:marTop w:val="0"/>
                                          <w:marBottom w:val="0"/>
                                          <w:divBdr>
                                            <w:top w:val="none" w:sz="0" w:space="0" w:color="auto"/>
                                            <w:left w:val="none" w:sz="0" w:space="0" w:color="auto"/>
                                            <w:bottom w:val="none" w:sz="0" w:space="0" w:color="auto"/>
                                            <w:right w:val="none" w:sz="0" w:space="0" w:color="auto"/>
                                          </w:divBdr>
                                          <w:divsChild>
                                            <w:div w:id="2081559798">
                                              <w:marLeft w:val="0"/>
                                              <w:marRight w:val="0"/>
                                              <w:marTop w:val="0"/>
                                              <w:marBottom w:val="0"/>
                                              <w:divBdr>
                                                <w:top w:val="none" w:sz="0" w:space="0" w:color="auto"/>
                                                <w:left w:val="none" w:sz="0" w:space="0" w:color="auto"/>
                                                <w:bottom w:val="none" w:sz="0" w:space="0" w:color="auto"/>
                                                <w:right w:val="none" w:sz="0" w:space="0" w:color="auto"/>
                                              </w:divBdr>
                                            </w:div>
                                            <w:div w:id="793595172">
                                              <w:marLeft w:val="0"/>
                                              <w:marRight w:val="0"/>
                                              <w:marTop w:val="0"/>
                                              <w:marBottom w:val="0"/>
                                              <w:divBdr>
                                                <w:top w:val="none" w:sz="0" w:space="0" w:color="auto"/>
                                                <w:left w:val="none" w:sz="0" w:space="0" w:color="auto"/>
                                                <w:bottom w:val="none" w:sz="0" w:space="0" w:color="auto"/>
                                                <w:right w:val="none" w:sz="0" w:space="0" w:color="auto"/>
                                              </w:divBdr>
                                            </w:div>
                                          </w:divsChild>
                                        </w:div>
                                        <w:div w:id="2098087608">
                                          <w:marLeft w:val="0"/>
                                          <w:marRight w:val="0"/>
                                          <w:marTop w:val="225"/>
                                          <w:marBottom w:val="0"/>
                                          <w:divBdr>
                                            <w:top w:val="none" w:sz="0" w:space="0" w:color="auto"/>
                                            <w:left w:val="none" w:sz="0" w:space="0" w:color="auto"/>
                                            <w:bottom w:val="none" w:sz="0" w:space="0" w:color="auto"/>
                                            <w:right w:val="none" w:sz="0" w:space="0" w:color="auto"/>
                                          </w:divBdr>
                                          <w:divsChild>
                                            <w:div w:id="713699382">
                                              <w:marLeft w:val="0"/>
                                              <w:marRight w:val="0"/>
                                              <w:marTop w:val="0"/>
                                              <w:marBottom w:val="0"/>
                                              <w:divBdr>
                                                <w:top w:val="none" w:sz="0" w:space="0" w:color="auto"/>
                                                <w:left w:val="none" w:sz="0" w:space="0" w:color="auto"/>
                                                <w:bottom w:val="none" w:sz="0" w:space="0" w:color="auto"/>
                                                <w:right w:val="none" w:sz="0" w:space="0" w:color="auto"/>
                                              </w:divBdr>
                                              <w:divsChild>
                                                <w:div w:id="573249148">
                                                  <w:marLeft w:val="0"/>
                                                  <w:marRight w:val="-90"/>
                                                  <w:marTop w:val="75"/>
                                                  <w:marBottom w:val="0"/>
                                                  <w:divBdr>
                                                    <w:top w:val="none" w:sz="0" w:space="0" w:color="auto"/>
                                                    <w:left w:val="none" w:sz="0" w:space="0" w:color="auto"/>
                                                    <w:bottom w:val="none" w:sz="0" w:space="0" w:color="auto"/>
                                                    <w:right w:val="none" w:sz="0" w:space="0" w:color="auto"/>
                                                  </w:divBdr>
                                                  <w:divsChild>
                                                    <w:div w:id="1676498370">
                                                      <w:marLeft w:val="0"/>
                                                      <w:marRight w:val="0"/>
                                                      <w:marTop w:val="0"/>
                                                      <w:marBottom w:val="0"/>
                                                      <w:divBdr>
                                                        <w:top w:val="none" w:sz="0" w:space="0" w:color="auto"/>
                                                        <w:left w:val="none" w:sz="0" w:space="0" w:color="auto"/>
                                                        <w:bottom w:val="none" w:sz="0" w:space="0" w:color="auto"/>
                                                        <w:right w:val="none" w:sz="0" w:space="0" w:color="auto"/>
                                                      </w:divBdr>
                                                      <w:divsChild>
                                                        <w:div w:id="424421908">
                                                          <w:marLeft w:val="0"/>
                                                          <w:marRight w:val="0"/>
                                                          <w:marTop w:val="0"/>
                                                          <w:marBottom w:val="0"/>
                                                          <w:divBdr>
                                                            <w:top w:val="none" w:sz="0" w:space="0" w:color="auto"/>
                                                            <w:left w:val="none" w:sz="0" w:space="0" w:color="auto"/>
                                                            <w:bottom w:val="none" w:sz="0" w:space="0" w:color="auto"/>
                                                            <w:right w:val="none" w:sz="0" w:space="0" w:color="auto"/>
                                                          </w:divBdr>
                                                          <w:divsChild>
                                                            <w:div w:id="46963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40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5187496">
      <w:bodyDiv w:val="1"/>
      <w:marLeft w:val="0"/>
      <w:marRight w:val="0"/>
      <w:marTop w:val="0"/>
      <w:marBottom w:val="0"/>
      <w:divBdr>
        <w:top w:val="none" w:sz="0" w:space="0" w:color="auto"/>
        <w:left w:val="none" w:sz="0" w:space="0" w:color="auto"/>
        <w:bottom w:val="none" w:sz="0" w:space="0" w:color="auto"/>
        <w:right w:val="none" w:sz="0" w:space="0" w:color="auto"/>
      </w:divBdr>
    </w:div>
    <w:div w:id="1381591301">
      <w:bodyDiv w:val="1"/>
      <w:marLeft w:val="0"/>
      <w:marRight w:val="0"/>
      <w:marTop w:val="0"/>
      <w:marBottom w:val="0"/>
      <w:divBdr>
        <w:top w:val="none" w:sz="0" w:space="0" w:color="auto"/>
        <w:left w:val="none" w:sz="0" w:space="0" w:color="auto"/>
        <w:bottom w:val="none" w:sz="0" w:space="0" w:color="auto"/>
        <w:right w:val="none" w:sz="0" w:space="0" w:color="auto"/>
      </w:divBdr>
    </w:div>
    <w:div w:id="1394348894">
      <w:bodyDiv w:val="1"/>
      <w:marLeft w:val="0"/>
      <w:marRight w:val="0"/>
      <w:marTop w:val="0"/>
      <w:marBottom w:val="0"/>
      <w:divBdr>
        <w:top w:val="none" w:sz="0" w:space="0" w:color="auto"/>
        <w:left w:val="none" w:sz="0" w:space="0" w:color="auto"/>
        <w:bottom w:val="none" w:sz="0" w:space="0" w:color="auto"/>
        <w:right w:val="none" w:sz="0" w:space="0" w:color="auto"/>
      </w:divBdr>
    </w:div>
    <w:div w:id="1418676042">
      <w:bodyDiv w:val="1"/>
      <w:marLeft w:val="0"/>
      <w:marRight w:val="0"/>
      <w:marTop w:val="0"/>
      <w:marBottom w:val="0"/>
      <w:divBdr>
        <w:top w:val="none" w:sz="0" w:space="0" w:color="auto"/>
        <w:left w:val="none" w:sz="0" w:space="0" w:color="auto"/>
        <w:bottom w:val="none" w:sz="0" w:space="0" w:color="auto"/>
        <w:right w:val="none" w:sz="0" w:space="0" w:color="auto"/>
      </w:divBdr>
    </w:div>
    <w:div w:id="1444880264">
      <w:bodyDiv w:val="1"/>
      <w:marLeft w:val="0"/>
      <w:marRight w:val="0"/>
      <w:marTop w:val="0"/>
      <w:marBottom w:val="0"/>
      <w:divBdr>
        <w:top w:val="none" w:sz="0" w:space="0" w:color="auto"/>
        <w:left w:val="none" w:sz="0" w:space="0" w:color="auto"/>
        <w:bottom w:val="none" w:sz="0" w:space="0" w:color="auto"/>
        <w:right w:val="none" w:sz="0" w:space="0" w:color="auto"/>
      </w:divBdr>
    </w:div>
    <w:div w:id="1450735182">
      <w:bodyDiv w:val="1"/>
      <w:marLeft w:val="0"/>
      <w:marRight w:val="0"/>
      <w:marTop w:val="0"/>
      <w:marBottom w:val="0"/>
      <w:divBdr>
        <w:top w:val="none" w:sz="0" w:space="0" w:color="auto"/>
        <w:left w:val="none" w:sz="0" w:space="0" w:color="auto"/>
        <w:bottom w:val="none" w:sz="0" w:space="0" w:color="auto"/>
        <w:right w:val="none" w:sz="0" w:space="0" w:color="auto"/>
      </w:divBdr>
    </w:div>
    <w:div w:id="1459839110">
      <w:bodyDiv w:val="1"/>
      <w:marLeft w:val="0"/>
      <w:marRight w:val="0"/>
      <w:marTop w:val="0"/>
      <w:marBottom w:val="0"/>
      <w:divBdr>
        <w:top w:val="none" w:sz="0" w:space="0" w:color="auto"/>
        <w:left w:val="none" w:sz="0" w:space="0" w:color="auto"/>
        <w:bottom w:val="none" w:sz="0" w:space="0" w:color="auto"/>
        <w:right w:val="none" w:sz="0" w:space="0" w:color="auto"/>
      </w:divBdr>
    </w:div>
    <w:div w:id="1471367406">
      <w:bodyDiv w:val="1"/>
      <w:marLeft w:val="0"/>
      <w:marRight w:val="0"/>
      <w:marTop w:val="0"/>
      <w:marBottom w:val="0"/>
      <w:divBdr>
        <w:top w:val="none" w:sz="0" w:space="0" w:color="auto"/>
        <w:left w:val="none" w:sz="0" w:space="0" w:color="auto"/>
        <w:bottom w:val="none" w:sz="0" w:space="0" w:color="auto"/>
        <w:right w:val="none" w:sz="0" w:space="0" w:color="auto"/>
      </w:divBdr>
    </w:div>
    <w:div w:id="1495993286">
      <w:bodyDiv w:val="1"/>
      <w:marLeft w:val="0"/>
      <w:marRight w:val="0"/>
      <w:marTop w:val="0"/>
      <w:marBottom w:val="0"/>
      <w:divBdr>
        <w:top w:val="none" w:sz="0" w:space="0" w:color="auto"/>
        <w:left w:val="none" w:sz="0" w:space="0" w:color="auto"/>
        <w:bottom w:val="none" w:sz="0" w:space="0" w:color="auto"/>
        <w:right w:val="none" w:sz="0" w:space="0" w:color="auto"/>
      </w:divBdr>
    </w:div>
    <w:div w:id="1500923839">
      <w:bodyDiv w:val="1"/>
      <w:marLeft w:val="0"/>
      <w:marRight w:val="0"/>
      <w:marTop w:val="0"/>
      <w:marBottom w:val="0"/>
      <w:divBdr>
        <w:top w:val="none" w:sz="0" w:space="0" w:color="auto"/>
        <w:left w:val="none" w:sz="0" w:space="0" w:color="auto"/>
        <w:bottom w:val="none" w:sz="0" w:space="0" w:color="auto"/>
        <w:right w:val="none" w:sz="0" w:space="0" w:color="auto"/>
      </w:divBdr>
    </w:div>
    <w:div w:id="1504738474">
      <w:bodyDiv w:val="1"/>
      <w:marLeft w:val="0"/>
      <w:marRight w:val="0"/>
      <w:marTop w:val="0"/>
      <w:marBottom w:val="0"/>
      <w:divBdr>
        <w:top w:val="none" w:sz="0" w:space="0" w:color="auto"/>
        <w:left w:val="none" w:sz="0" w:space="0" w:color="auto"/>
        <w:bottom w:val="none" w:sz="0" w:space="0" w:color="auto"/>
        <w:right w:val="none" w:sz="0" w:space="0" w:color="auto"/>
      </w:divBdr>
    </w:div>
    <w:div w:id="1511599685">
      <w:bodyDiv w:val="1"/>
      <w:marLeft w:val="0"/>
      <w:marRight w:val="0"/>
      <w:marTop w:val="0"/>
      <w:marBottom w:val="0"/>
      <w:divBdr>
        <w:top w:val="none" w:sz="0" w:space="0" w:color="auto"/>
        <w:left w:val="none" w:sz="0" w:space="0" w:color="auto"/>
        <w:bottom w:val="none" w:sz="0" w:space="0" w:color="auto"/>
        <w:right w:val="none" w:sz="0" w:space="0" w:color="auto"/>
      </w:divBdr>
    </w:div>
    <w:div w:id="1515727915">
      <w:bodyDiv w:val="1"/>
      <w:marLeft w:val="0"/>
      <w:marRight w:val="0"/>
      <w:marTop w:val="0"/>
      <w:marBottom w:val="0"/>
      <w:divBdr>
        <w:top w:val="none" w:sz="0" w:space="0" w:color="auto"/>
        <w:left w:val="none" w:sz="0" w:space="0" w:color="auto"/>
        <w:bottom w:val="none" w:sz="0" w:space="0" w:color="auto"/>
        <w:right w:val="none" w:sz="0" w:space="0" w:color="auto"/>
      </w:divBdr>
    </w:div>
    <w:div w:id="1529611088">
      <w:bodyDiv w:val="1"/>
      <w:marLeft w:val="0"/>
      <w:marRight w:val="0"/>
      <w:marTop w:val="0"/>
      <w:marBottom w:val="0"/>
      <w:divBdr>
        <w:top w:val="none" w:sz="0" w:space="0" w:color="auto"/>
        <w:left w:val="none" w:sz="0" w:space="0" w:color="auto"/>
        <w:bottom w:val="none" w:sz="0" w:space="0" w:color="auto"/>
        <w:right w:val="none" w:sz="0" w:space="0" w:color="auto"/>
      </w:divBdr>
    </w:div>
    <w:div w:id="1555700798">
      <w:bodyDiv w:val="1"/>
      <w:marLeft w:val="0"/>
      <w:marRight w:val="0"/>
      <w:marTop w:val="0"/>
      <w:marBottom w:val="0"/>
      <w:divBdr>
        <w:top w:val="none" w:sz="0" w:space="0" w:color="auto"/>
        <w:left w:val="none" w:sz="0" w:space="0" w:color="auto"/>
        <w:bottom w:val="none" w:sz="0" w:space="0" w:color="auto"/>
        <w:right w:val="none" w:sz="0" w:space="0" w:color="auto"/>
      </w:divBdr>
    </w:div>
    <w:div w:id="1564830884">
      <w:bodyDiv w:val="1"/>
      <w:marLeft w:val="0"/>
      <w:marRight w:val="0"/>
      <w:marTop w:val="0"/>
      <w:marBottom w:val="0"/>
      <w:divBdr>
        <w:top w:val="none" w:sz="0" w:space="0" w:color="auto"/>
        <w:left w:val="none" w:sz="0" w:space="0" w:color="auto"/>
        <w:bottom w:val="none" w:sz="0" w:space="0" w:color="auto"/>
        <w:right w:val="none" w:sz="0" w:space="0" w:color="auto"/>
      </w:divBdr>
    </w:div>
    <w:div w:id="1579024421">
      <w:bodyDiv w:val="1"/>
      <w:marLeft w:val="0"/>
      <w:marRight w:val="0"/>
      <w:marTop w:val="0"/>
      <w:marBottom w:val="0"/>
      <w:divBdr>
        <w:top w:val="none" w:sz="0" w:space="0" w:color="auto"/>
        <w:left w:val="none" w:sz="0" w:space="0" w:color="auto"/>
        <w:bottom w:val="none" w:sz="0" w:space="0" w:color="auto"/>
        <w:right w:val="none" w:sz="0" w:space="0" w:color="auto"/>
      </w:divBdr>
    </w:div>
    <w:div w:id="1590505179">
      <w:bodyDiv w:val="1"/>
      <w:marLeft w:val="0"/>
      <w:marRight w:val="0"/>
      <w:marTop w:val="0"/>
      <w:marBottom w:val="0"/>
      <w:divBdr>
        <w:top w:val="none" w:sz="0" w:space="0" w:color="auto"/>
        <w:left w:val="none" w:sz="0" w:space="0" w:color="auto"/>
        <w:bottom w:val="none" w:sz="0" w:space="0" w:color="auto"/>
        <w:right w:val="none" w:sz="0" w:space="0" w:color="auto"/>
      </w:divBdr>
    </w:div>
    <w:div w:id="1610234031">
      <w:bodyDiv w:val="1"/>
      <w:marLeft w:val="0"/>
      <w:marRight w:val="0"/>
      <w:marTop w:val="0"/>
      <w:marBottom w:val="0"/>
      <w:divBdr>
        <w:top w:val="none" w:sz="0" w:space="0" w:color="auto"/>
        <w:left w:val="none" w:sz="0" w:space="0" w:color="auto"/>
        <w:bottom w:val="none" w:sz="0" w:space="0" w:color="auto"/>
        <w:right w:val="none" w:sz="0" w:space="0" w:color="auto"/>
      </w:divBdr>
    </w:div>
    <w:div w:id="1613241980">
      <w:bodyDiv w:val="1"/>
      <w:marLeft w:val="0"/>
      <w:marRight w:val="0"/>
      <w:marTop w:val="0"/>
      <w:marBottom w:val="0"/>
      <w:divBdr>
        <w:top w:val="none" w:sz="0" w:space="0" w:color="auto"/>
        <w:left w:val="none" w:sz="0" w:space="0" w:color="auto"/>
        <w:bottom w:val="none" w:sz="0" w:space="0" w:color="auto"/>
        <w:right w:val="none" w:sz="0" w:space="0" w:color="auto"/>
      </w:divBdr>
    </w:div>
    <w:div w:id="1639725019">
      <w:bodyDiv w:val="1"/>
      <w:marLeft w:val="0"/>
      <w:marRight w:val="0"/>
      <w:marTop w:val="0"/>
      <w:marBottom w:val="0"/>
      <w:divBdr>
        <w:top w:val="none" w:sz="0" w:space="0" w:color="auto"/>
        <w:left w:val="none" w:sz="0" w:space="0" w:color="auto"/>
        <w:bottom w:val="none" w:sz="0" w:space="0" w:color="auto"/>
        <w:right w:val="none" w:sz="0" w:space="0" w:color="auto"/>
      </w:divBdr>
    </w:div>
    <w:div w:id="1641038026">
      <w:bodyDiv w:val="1"/>
      <w:marLeft w:val="0"/>
      <w:marRight w:val="0"/>
      <w:marTop w:val="0"/>
      <w:marBottom w:val="0"/>
      <w:divBdr>
        <w:top w:val="none" w:sz="0" w:space="0" w:color="auto"/>
        <w:left w:val="none" w:sz="0" w:space="0" w:color="auto"/>
        <w:bottom w:val="none" w:sz="0" w:space="0" w:color="auto"/>
        <w:right w:val="none" w:sz="0" w:space="0" w:color="auto"/>
      </w:divBdr>
    </w:div>
    <w:div w:id="1659188701">
      <w:bodyDiv w:val="1"/>
      <w:marLeft w:val="0"/>
      <w:marRight w:val="0"/>
      <w:marTop w:val="0"/>
      <w:marBottom w:val="0"/>
      <w:divBdr>
        <w:top w:val="none" w:sz="0" w:space="0" w:color="auto"/>
        <w:left w:val="none" w:sz="0" w:space="0" w:color="auto"/>
        <w:bottom w:val="none" w:sz="0" w:space="0" w:color="auto"/>
        <w:right w:val="none" w:sz="0" w:space="0" w:color="auto"/>
      </w:divBdr>
    </w:div>
    <w:div w:id="1678849090">
      <w:bodyDiv w:val="1"/>
      <w:marLeft w:val="0"/>
      <w:marRight w:val="0"/>
      <w:marTop w:val="0"/>
      <w:marBottom w:val="0"/>
      <w:divBdr>
        <w:top w:val="none" w:sz="0" w:space="0" w:color="auto"/>
        <w:left w:val="none" w:sz="0" w:space="0" w:color="auto"/>
        <w:bottom w:val="none" w:sz="0" w:space="0" w:color="auto"/>
        <w:right w:val="none" w:sz="0" w:space="0" w:color="auto"/>
      </w:divBdr>
    </w:div>
    <w:div w:id="1690066590">
      <w:bodyDiv w:val="1"/>
      <w:marLeft w:val="0"/>
      <w:marRight w:val="0"/>
      <w:marTop w:val="0"/>
      <w:marBottom w:val="0"/>
      <w:divBdr>
        <w:top w:val="none" w:sz="0" w:space="0" w:color="auto"/>
        <w:left w:val="none" w:sz="0" w:space="0" w:color="auto"/>
        <w:bottom w:val="none" w:sz="0" w:space="0" w:color="auto"/>
        <w:right w:val="none" w:sz="0" w:space="0" w:color="auto"/>
      </w:divBdr>
    </w:div>
    <w:div w:id="1703675397">
      <w:bodyDiv w:val="1"/>
      <w:marLeft w:val="0"/>
      <w:marRight w:val="0"/>
      <w:marTop w:val="0"/>
      <w:marBottom w:val="0"/>
      <w:divBdr>
        <w:top w:val="none" w:sz="0" w:space="0" w:color="auto"/>
        <w:left w:val="none" w:sz="0" w:space="0" w:color="auto"/>
        <w:bottom w:val="none" w:sz="0" w:space="0" w:color="auto"/>
        <w:right w:val="none" w:sz="0" w:space="0" w:color="auto"/>
      </w:divBdr>
    </w:div>
    <w:div w:id="1726489405">
      <w:bodyDiv w:val="1"/>
      <w:marLeft w:val="0"/>
      <w:marRight w:val="0"/>
      <w:marTop w:val="0"/>
      <w:marBottom w:val="0"/>
      <w:divBdr>
        <w:top w:val="none" w:sz="0" w:space="0" w:color="auto"/>
        <w:left w:val="none" w:sz="0" w:space="0" w:color="auto"/>
        <w:bottom w:val="none" w:sz="0" w:space="0" w:color="auto"/>
        <w:right w:val="none" w:sz="0" w:space="0" w:color="auto"/>
      </w:divBdr>
    </w:div>
    <w:div w:id="1727684023">
      <w:bodyDiv w:val="1"/>
      <w:marLeft w:val="0"/>
      <w:marRight w:val="0"/>
      <w:marTop w:val="0"/>
      <w:marBottom w:val="0"/>
      <w:divBdr>
        <w:top w:val="none" w:sz="0" w:space="0" w:color="auto"/>
        <w:left w:val="none" w:sz="0" w:space="0" w:color="auto"/>
        <w:bottom w:val="none" w:sz="0" w:space="0" w:color="auto"/>
        <w:right w:val="none" w:sz="0" w:space="0" w:color="auto"/>
      </w:divBdr>
    </w:div>
    <w:div w:id="1728994313">
      <w:bodyDiv w:val="1"/>
      <w:marLeft w:val="0"/>
      <w:marRight w:val="0"/>
      <w:marTop w:val="0"/>
      <w:marBottom w:val="0"/>
      <w:divBdr>
        <w:top w:val="none" w:sz="0" w:space="0" w:color="auto"/>
        <w:left w:val="none" w:sz="0" w:space="0" w:color="auto"/>
        <w:bottom w:val="none" w:sz="0" w:space="0" w:color="auto"/>
        <w:right w:val="none" w:sz="0" w:space="0" w:color="auto"/>
      </w:divBdr>
    </w:div>
    <w:div w:id="1754280428">
      <w:bodyDiv w:val="1"/>
      <w:marLeft w:val="0"/>
      <w:marRight w:val="0"/>
      <w:marTop w:val="0"/>
      <w:marBottom w:val="0"/>
      <w:divBdr>
        <w:top w:val="none" w:sz="0" w:space="0" w:color="auto"/>
        <w:left w:val="none" w:sz="0" w:space="0" w:color="auto"/>
        <w:bottom w:val="none" w:sz="0" w:space="0" w:color="auto"/>
        <w:right w:val="none" w:sz="0" w:space="0" w:color="auto"/>
      </w:divBdr>
    </w:div>
    <w:div w:id="1759786756">
      <w:bodyDiv w:val="1"/>
      <w:marLeft w:val="0"/>
      <w:marRight w:val="0"/>
      <w:marTop w:val="0"/>
      <w:marBottom w:val="0"/>
      <w:divBdr>
        <w:top w:val="none" w:sz="0" w:space="0" w:color="auto"/>
        <w:left w:val="none" w:sz="0" w:space="0" w:color="auto"/>
        <w:bottom w:val="none" w:sz="0" w:space="0" w:color="auto"/>
        <w:right w:val="none" w:sz="0" w:space="0" w:color="auto"/>
      </w:divBdr>
    </w:div>
    <w:div w:id="1762264154">
      <w:bodyDiv w:val="1"/>
      <w:marLeft w:val="0"/>
      <w:marRight w:val="0"/>
      <w:marTop w:val="0"/>
      <w:marBottom w:val="0"/>
      <w:divBdr>
        <w:top w:val="none" w:sz="0" w:space="0" w:color="auto"/>
        <w:left w:val="none" w:sz="0" w:space="0" w:color="auto"/>
        <w:bottom w:val="none" w:sz="0" w:space="0" w:color="auto"/>
        <w:right w:val="none" w:sz="0" w:space="0" w:color="auto"/>
      </w:divBdr>
    </w:div>
    <w:div w:id="1770928453">
      <w:bodyDiv w:val="1"/>
      <w:marLeft w:val="0"/>
      <w:marRight w:val="0"/>
      <w:marTop w:val="300"/>
      <w:marBottom w:val="150"/>
      <w:divBdr>
        <w:top w:val="none" w:sz="0" w:space="0" w:color="auto"/>
        <w:left w:val="none" w:sz="0" w:space="0" w:color="auto"/>
        <w:bottom w:val="none" w:sz="0" w:space="0" w:color="auto"/>
        <w:right w:val="none" w:sz="0" w:space="0" w:color="auto"/>
      </w:divBdr>
      <w:divsChild>
        <w:div w:id="1739939689">
          <w:marLeft w:val="0"/>
          <w:marRight w:val="0"/>
          <w:marTop w:val="0"/>
          <w:marBottom w:val="0"/>
          <w:divBdr>
            <w:top w:val="none" w:sz="0" w:space="0" w:color="auto"/>
            <w:left w:val="none" w:sz="0" w:space="0" w:color="auto"/>
            <w:bottom w:val="none" w:sz="0" w:space="0" w:color="auto"/>
            <w:right w:val="none" w:sz="0" w:space="0" w:color="auto"/>
          </w:divBdr>
          <w:divsChild>
            <w:div w:id="696856949">
              <w:marLeft w:val="75"/>
              <w:marRight w:val="150"/>
              <w:marTop w:val="105"/>
              <w:marBottom w:val="0"/>
              <w:divBdr>
                <w:top w:val="none" w:sz="0" w:space="0" w:color="auto"/>
                <w:left w:val="none" w:sz="0" w:space="0" w:color="auto"/>
                <w:bottom w:val="none" w:sz="0" w:space="0" w:color="auto"/>
                <w:right w:val="none" w:sz="0" w:space="0" w:color="auto"/>
              </w:divBdr>
              <w:divsChild>
                <w:div w:id="254167550">
                  <w:marLeft w:val="0"/>
                  <w:marRight w:val="0"/>
                  <w:marTop w:val="0"/>
                  <w:marBottom w:val="225"/>
                  <w:divBdr>
                    <w:top w:val="single" w:sz="6" w:space="8" w:color="FDA607"/>
                    <w:left w:val="single" w:sz="6" w:space="8" w:color="FDA607"/>
                    <w:bottom w:val="single" w:sz="6" w:space="8" w:color="FDA607"/>
                    <w:right w:val="single" w:sz="6" w:space="8" w:color="FDA607"/>
                  </w:divBdr>
                </w:div>
              </w:divsChild>
            </w:div>
          </w:divsChild>
        </w:div>
      </w:divsChild>
    </w:div>
    <w:div w:id="1773240034">
      <w:bodyDiv w:val="1"/>
      <w:marLeft w:val="0"/>
      <w:marRight w:val="0"/>
      <w:marTop w:val="0"/>
      <w:marBottom w:val="0"/>
      <w:divBdr>
        <w:top w:val="none" w:sz="0" w:space="0" w:color="auto"/>
        <w:left w:val="none" w:sz="0" w:space="0" w:color="auto"/>
        <w:bottom w:val="none" w:sz="0" w:space="0" w:color="auto"/>
        <w:right w:val="none" w:sz="0" w:space="0" w:color="auto"/>
      </w:divBdr>
    </w:div>
    <w:div w:id="1786458863">
      <w:bodyDiv w:val="1"/>
      <w:marLeft w:val="0"/>
      <w:marRight w:val="0"/>
      <w:marTop w:val="0"/>
      <w:marBottom w:val="0"/>
      <w:divBdr>
        <w:top w:val="none" w:sz="0" w:space="0" w:color="auto"/>
        <w:left w:val="none" w:sz="0" w:space="0" w:color="auto"/>
        <w:bottom w:val="none" w:sz="0" w:space="0" w:color="auto"/>
        <w:right w:val="none" w:sz="0" w:space="0" w:color="auto"/>
      </w:divBdr>
    </w:div>
    <w:div w:id="1797212052">
      <w:bodyDiv w:val="1"/>
      <w:marLeft w:val="0"/>
      <w:marRight w:val="0"/>
      <w:marTop w:val="0"/>
      <w:marBottom w:val="0"/>
      <w:divBdr>
        <w:top w:val="none" w:sz="0" w:space="0" w:color="auto"/>
        <w:left w:val="none" w:sz="0" w:space="0" w:color="auto"/>
        <w:bottom w:val="none" w:sz="0" w:space="0" w:color="auto"/>
        <w:right w:val="none" w:sz="0" w:space="0" w:color="auto"/>
      </w:divBdr>
    </w:div>
    <w:div w:id="1802921334">
      <w:bodyDiv w:val="1"/>
      <w:marLeft w:val="0"/>
      <w:marRight w:val="0"/>
      <w:marTop w:val="0"/>
      <w:marBottom w:val="0"/>
      <w:divBdr>
        <w:top w:val="none" w:sz="0" w:space="0" w:color="auto"/>
        <w:left w:val="none" w:sz="0" w:space="0" w:color="auto"/>
        <w:bottom w:val="none" w:sz="0" w:space="0" w:color="auto"/>
        <w:right w:val="none" w:sz="0" w:space="0" w:color="auto"/>
      </w:divBdr>
    </w:div>
    <w:div w:id="1816800389">
      <w:bodyDiv w:val="1"/>
      <w:marLeft w:val="0"/>
      <w:marRight w:val="0"/>
      <w:marTop w:val="0"/>
      <w:marBottom w:val="0"/>
      <w:divBdr>
        <w:top w:val="none" w:sz="0" w:space="0" w:color="auto"/>
        <w:left w:val="none" w:sz="0" w:space="0" w:color="auto"/>
        <w:bottom w:val="none" w:sz="0" w:space="0" w:color="auto"/>
        <w:right w:val="none" w:sz="0" w:space="0" w:color="auto"/>
      </w:divBdr>
    </w:div>
    <w:div w:id="1826312247">
      <w:bodyDiv w:val="1"/>
      <w:marLeft w:val="0"/>
      <w:marRight w:val="0"/>
      <w:marTop w:val="0"/>
      <w:marBottom w:val="0"/>
      <w:divBdr>
        <w:top w:val="none" w:sz="0" w:space="0" w:color="auto"/>
        <w:left w:val="none" w:sz="0" w:space="0" w:color="auto"/>
        <w:bottom w:val="none" w:sz="0" w:space="0" w:color="auto"/>
        <w:right w:val="none" w:sz="0" w:space="0" w:color="auto"/>
      </w:divBdr>
    </w:div>
    <w:div w:id="1826435705">
      <w:bodyDiv w:val="1"/>
      <w:marLeft w:val="0"/>
      <w:marRight w:val="0"/>
      <w:marTop w:val="0"/>
      <w:marBottom w:val="0"/>
      <w:divBdr>
        <w:top w:val="none" w:sz="0" w:space="0" w:color="auto"/>
        <w:left w:val="none" w:sz="0" w:space="0" w:color="auto"/>
        <w:bottom w:val="none" w:sz="0" w:space="0" w:color="auto"/>
        <w:right w:val="none" w:sz="0" w:space="0" w:color="auto"/>
      </w:divBdr>
    </w:div>
    <w:div w:id="1863857598">
      <w:bodyDiv w:val="1"/>
      <w:marLeft w:val="0"/>
      <w:marRight w:val="0"/>
      <w:marTop w:val="0"/>
      <w:marBottom w:val="0"/>
      <w:divBdr>
        <w:top w:val="none" w:sz="0" w:space="0" w:color="auto"/>
        <w:left w:val="none" w:sz="0" w:space="0" w:color="auto"/>
        <w:bottom w:val="none" w:sz="0" w:space="0" w:color="auto"/>
        <w:right w:val="none" w:sz="0" w:space="0" w:color="auto"/>
      </w:divBdr>
    </w:div>
    <w:div w:id="1876578634">
      <w:bodyDiv w:val="1"/>
      <w:marLeft w:val="0"/>
      <w:marRight w:val="0"/>
      <w:marTop w:val="0"/>
      <w:marBottom w:val="0"/>
      <w:divBdr>
        <w:top w:val="none" w:sz="0" w:space="0" w:color="auto"/>
        <w:left w:val="none" w:sz="0" w:space="0" w:color="auto"/>
        <w:bottom w:val="none" w:sz="0" w:space="0" w:color="auto"/>
        <w:right w:val="none" w:sz="0" w:space="0" w:color="auto"/>
      </w:divBdr>
    </w:div>
    <w:div w:id="1885671534">
      <w:bodyDiv w:val="1"/>
      <w:marLeft w:val="0"/>
      <w:marRight w:val="0"/>
      <w:marTop w:val="0"/>
      <w:marBottom w:val="0"/>
      <w:divBdr>
        <w:top w:val="none" w:sz="0" w:space="0" w:color="auto"/>
        <w:left w:val="none" w:sz="0" w:space="0" w:color="auto"/>
        <w:bottom w:val="none" w:sz="0" w:space="0" w:color="auto"/>
        <w:right w:val="none" w:sz="0" w:space="0" w:color="auto"/>
      </w:divBdr>
    </w:div>
    <w:div w:id="1929576801">
      <w:bodyDiv w:val="1"/>
      <w:marLeft w:val="0"/>
      <w:marRight w:val="0"/>
      <w:marTop w:val="0"/>
      <w:marBottom w:val="0"/>
      <w:divBdr>
        <w:top w:val="none" w:sz="0" w:space="0" w:color="auto"/>
        <w:left w:val="none" w:sz="0" w:space="0" w:color="auto"/>
        <w:bottom w:val="none" w:sz="0" w:space="0" w:color="auto"/>
        <w:right w:val="none" w:sz="0" w:space="0" w:color="auto"/>
      </w:divBdr>
    </w:div>
    <w:div w:id="1945266111">
      <w:bodyDiv w:val="1"/>
      <w:marLeft w:val="0"/>
      <w:marRight w:val="0"/>
      <w:marTop w:val="0"/>
      <w:marBottom w:val="0"/>
      <w:divBdr>
        <w:top w:val="none" w:sz="0" w:space="0" w:color="auto"/>
        <w:left w:val="none" w:sz="0" w:space="0" w:color="auto"/>
        <w:bottom w:val="none" w:sz="0" w:space="0" w:color="auto"/>
        <w:right w:val="none" w:sz="0" w:space="0" w:color="auto"/>
      </w:divBdr>
    </w:div>
    <w:div w:id="1945337630">
      <w:bodyDiv w:val="1"/>
      <w:marLeft w:val="0"/>
      <w:marRight w:val="0"/>
      <w:marTop w:val="0"/>
      <w:marBottom w:val="0"/>
      <w:divBdr>
        <w:top w:val="none" w:sz="0" w:space="0" w:color="auto"/>
        <w:left w:val="none" w:sz="0" w:space="0" w:color="auto"/>
        <w:bottom w:val="none" w:sz="0" w:space="0" w:color="auto"/>
        <w:right w:val="none" w:sz="0" w:space="0" w:color="auto"/>
      </w:divBdr>
    </w:div>
    <w:div w:id="1962297106">
      <w:bodyDiv w:val="1"/>
      <w:marLeft w:val="0"/>
      <w:marRight w:val="0"/>
      <w:marTop w:val="0"/>
      <w:marBottom w:val="0"/>
      <w:divBdr>
        <w:top w:val="none" w:sz="0" w:space="0" w:color="auto"/>
        <w:left w:val="none" w:sz="0" w:space="0" w:color="auto"/>
        <w:bottom w:val="none" w:sz="0" w:space="0" w:color="auto"/>
        <w:right w:val="none" w:sz="0" w:space="0" w:color="auto"/>
      </w:divBdr>
    </w:div>
    <w:div w:id="1963028910">
      <w:bodyDiv w:val="1"/>
      <w:marLeft w:val="0"/>
      <w:marRight w:val="0"/>
      <w:marTop w:val="0"/>
      <w:marBottom w:val="0"/>
      <w:divBdr>
        <w:top w:val="none" w:sz="0" w:space="0" w:color="auto"/>
        <w:left w:val="none" w:sz="0" w:space="0" w:color="auto"/>
        <w:bottom w:val="none" w:sz="0" w:space="0" w:color="auto"/>
        <w:right w:val="none" w:sz="0" w:space="0" w:color="auto"/>
      </w:divBdr>
    </w:div>
    <w:div w:id="1968509098">
      <w:bodyDiv w:val="1"/>
      <w:marLeft w:val="0"/>
      <w:marRight w:val="0"/>
      <w:marTop w:val="0"/>
      <w:marBottom w:val="0"/>
      <w:divBdr>
        <w:top w:val="none" w:sz="0" w:space="0" w:color="auto"/>
        <w:left w:val="none" w:sz="0" w:space="0" w:color="auto"/>
        <w:bottom w:val="none" w:sz="0" w:space="0" w:color="auto"/>
        <w:right w:val="none" w:sz="0" w:space="0" w:color="auto"/>
      </w:divBdr>
    </w:div>
    <w:div w:id="1970042342">
      <w:bodyDiv w:val="1"/>
      <w:marLeft w:val="0"/>
      <w:marRight w:val="0"/>
      <w:marTop w:val="0"/>
      <w:marBottom w:val="0"/>
      <w:divBdr>
        <w:top w:val="none" w:sz="0" w:space="0" w:color="auto"/>
        <w:left w:val="none" w:sz="0" w:space="0" w:color="auto"/>
        <w:bottom w:val="none" w:sz="0" w:space="0" w:color="auto"/>
        <w:right w:val="none" w:sz="0" w:space="0" w:color="auto"/>
      </w:divBdr>
    </w:div>
    <w:div w:id="1991131623">
      <w:bodyDiv w:val="1"/>
      <w:marLeft w:val="0"/>
      <w:marRight w:val="0"/>
      <w:marTop w:val="0"/>
      <w:marBottom w:val="0"/>
      <w:divBdr>
        <w:top w:val="none" w:sz="0" w:space="0" w:color="auto"/>
        <w:left w:val="none" w:sz="0" w:space="0" w:color="auto"/>
        <w:bottom w:val="none" w:sz="0" w:space="0" w:color="auto"/>
        <w:right w:val="none" w:sz="0" w:space="0" w:color="auto"/>
      </w:divBdr>
    </w:div>
    <w:div w:id="1992638156">
      <w:bodyDiv w:val="1"/>
      <w:marLeft w:val="0"/>
      <w:marRight w:val="0"/>
      <w:marTop w:val="0"/>
      <w:marBottom w:val="0"/>
      <w:divBdr>
        <w:top w:val="none" w:sz="0" w:space="0" w:color="auto"/>
        <w:left w:val="none" w:sz="0" w:space="0" w:color="auto"/>
        <w:bottom w:val="none" w:sz="0" w:space="0" w:color="auto"/>
        <w:right w:val="none" w:sz="0" w:space="0" w:color="auto"/>
      </w:divBdr>
    </w:div>
    <w:div w:id="1996913886">
      <w:bodyDiv w:val="1"/>
      <w:marLeft w:val="0"/>
      <w:marRight w:val="0"/>
      <w:marTop w:val="0"/>
      <w:marBottom w:val="0"/>
      <w:divBdr>
        <w:top w:val="none" w:sz="0" w:space="0" w:color="auto"/>
        <w:left w:val="none" w:sz="0" w:space="0" w:color="auto"/>
        <w:bottom w:val="none" w:sz="0" w:space="0" w:color="auto"/>
        <w:right w:val="none" w:sz="0" w:space="0" w:color="auto"/>
      </w:divBdr>
    </w:div>
    <w:div w:id="1998879648">
      <w:bodyDiv w:val="1"/>
      <w:marLeft w:val="0"/>
      <w:marRight w:val="0"/>
      <w:marTop w:val="0"/>
      <w:marBottom w:val="0"/>
      <w:divBdr>
        <w:top w:val="none" w:sz="0" w:space="0" w:color="auto"/>
        <w:left w:val="none" w:sz="0" w:space="0" w:color="auto"/>
        <w:bottom w:val="none" w:sz="0" w:space="0" w:color="auto"/>
        <w:right w:val="none" w:sz="0" w:space="0" w:color="auto"/>
      </w:divBdr>
    </w:div>
    <w:div w:id="2000182926">
      <w:bodyDiv w:val="1"/>
      <w:marLeft w:val="0"/>
      <w:marRight w:val="0"/>
      <w:marTop w:val="0"/>
      <w:marBottom w:val="0"/>
      <w:divBdr>
        <w:top w:val="none" w:sz="0" w:space="0" w:color="auto"/>
        <w:left w:val="none" w:sz="0" w:space="0" w:color="auto"/>
        <w:bottom w:val="none" w:sz="0" w:space="0" w:color="auto"/>
        <w:right w:val="none" w:sz="0" w:space="0" w:color="auto"/>
      </w:divBdr>
    </w:div>
    <w:div w:id="2000646321">
      <w:bodyDiv w:val="1"/>
      <w:marLeft w:val="0"/>
      <w:marRight w:val="0"/>
      <w:marTop w:val="0"/>
      <w:marBottom w:val="0"/>
      <w:divBdr>
        <w:top w:val="none" w:sz="0" w:space="0" w:color="auto"/>
        <w:left w:val="none" w:sz="0" w:space="0" w:color="auto"/>
        <w:bottom w:val="none" w:sz="0" w:space="0" w:color="auto"/>
        <w:right w:val="none" w:sz="0" w:space="0" w:color="auto"/>
      </w:divBdr>
    </w:div>
    <w:div w:id="2007593552">
      <w:bodyDiv w:val="1"/>
      <w:marLeft w:val="0"/>
      <w:marRight w:val="0"/>
      <w:marTop w:val="0"/>
      <w:marBottom w:val="0"/>
      <w:divBdr>
        <w:top w:val="none" w:sz="0" w:space="0" w:color="auto"/>
        <w:left w:val="none" w:sz="0" w:space="0" w:color="auto"/>
        <w:bottom w:val="none" w:sz="0" w:space="0" w:color="auto"/>
        <w:right w:val="none" w:sz="0" w:space="0" w:color="auto"/>
      </w:divBdr>
    </w:div>
    <w:div w:id="2008052949">
      <w:bodyDiv w:val="1"/>
      <w:marLeft w:val="0"/>
      <w:marRight w:val="0"/>
      <w:marTop w:val="0"/>
      <w:marBottom w:val="0"/>
      <w:divBdr>
        <w:top w:val="none" w:sz="0" w:space="0" w:color="auto"/>
        <w:left w:val="none" w:sz="0" w:space="0" w:color="auto"/>
        <w:bottom w:val="none" w:sz="0" w:space="0" w:color="auto"/>
        <w:right w:val="none" w:sz="0" w:space="0" w:color="auto"/>
      </w:divBdr>
    </w:div>
    <w:div w:id="2026012173">
      <w:bodyDiv w:val="1"/>
      <w:marLeft w:val="0"/>
      <w:marRight w:val="0"/>
      <w:marTop w:val="0"/>
      <w:marBottom w:val="0"/>
      <w:divBdr>
        <w:top w:val="none" w:sz="0" w:space="0" w:color="auto"/>
        <w:left w:val="none" w:sz="0" w:space="0" w:color="auto"/>
        <w:bottom w:val="none" w:sz="0" w:space="0" w:color="auto"/>
        <w:right w:val="none" w:sz="0" w:space="0" w:color="auto"/>
      </w:divBdr>
    </w:div>
    <w:div w:id="2033649448">
      <w:bodyDiv w:val="1"/>
      <w:marLeft w:val="0"/>
      <w:marRight w:val="0"/>
      <w:marTop w:val="0"/>
      <w:marBottom w:val="0"/>
      <w:divBdr>
        <w:top w:val="none" w:sz="0" w:space="0" w:color="auto"/>
        <w:left w:val="none" w:sz="0" w:space="0" w:color="auto"/>
        <w:bottom w:val="none" w:sz="0" w:space="0" w:color="auto"/>
        <w:right w:val="none" w:sz="0" w:space="0" w:color="auto"/>
      </w:divBdr>
    </w:div>
    <w:div w:id="2040736097">
      <w:bodyDiv w:val="1"/>
      <w:marLeft w:val="0"/>
      <w:marRight w:val="0"/>
      <w:marTop w:val="0"/>
      <w:marBottom w:val="0"/>
      <w:divBdr>
        <w:top w:val="none" w:sz="0" w:space="0" w:color="auto"/>
        <w:left w:val="none" w:sz="0" w:space="0" w:color="auto"/>
        <w:bottom w:val="none" w:sz="0" w:space="0" w:color="auto"/>
        <w:right w:val="none" w:sz="0" w:space="0" w:color="auto"/>
      </w:divBdr>
    </w:div>
    <w:div w:id="2048725060">
      <w:bodyDiv w:val="1"/>
      <w:marLeft w:val="0"/>
      <w:marRight w:val="0"/>
      <w:marTop w:val="0"/>
      <w:marBottom w:val="0"/>
      <w:divBdr>
        <w:top w:val="none" w:sz="0" w:space="0" w:color="auto"/>
        <w:left w:val="none" w:sz="0" w:space="0" w:color="auto"/>
        <w:bottom w:val="none" w:sz="0" w:space="0" w:color="auto"/>
        <w:right w:val="none" w:sz="0" w:space="0" w:color="auto"/>
      </w:divBdr>
    </w:div>
    <w:div w:id="2078353722">
      <w:bodyDiv w:val="1"/>
      <w:marLeft w:val="0"/>
      <w:marRight w:val="0"/>
      <w:marTop w:val="0"/>
      <w:marBottom w:val="0"/>
      <w:divBdr>
        <w:top w:val="none" w:sz="0" w:space="0" w:color="auto"/>
        <w:left w:val="none" w:sz="0" w:space="0" w:color="auto"/>
        <w:bottom w:val="none" w:sz="0" w:space="0" w:color="auto"/>
        <w:right w:val="none" w:sz="0" w:space="0" w:color="auto"/>
      </w:divBdr>
    </w:div>
    <w:div w:id="2099323516">
      <w:bodyDiv w:val="1"/>
      <w:marLeft w:val="0"/>
      <w:marRight w:val="0"/>
      <w:marTop w:val="0"/>
      <w:marBottom w:val="0"/>
      <w:divBdr>
        <w:top w:val="none" w:sz="0" w:space="0" w:color="auto"/>
        <w:left w:val="none" w:sz="0" w:space="0" w:color="auto"/>
        <w:bottom w:val="none" w:sz="0" w:space="0" w:color="auto"/>
        <w:right w:val="none" w:sz="0" w:space="0" w:color="auto"/>
      </w:divBdr>
    </w:div>
    <w:div w:id="2101099864">
      <w:bodyDiv w:val="1"/>
      <w:marLeft w:val="0"/>
      <w:marRight w:val="0"/>
      <w:marTop w:val="0"/>
      <w:marBottom w:val="0"/>
      <w:divBdr>
        <w:top w:val="none" w:sz="0" w:space="0" w:color="auto"/>
        <w:left w:val="none" w:sz="0" w:space="0" w:color="auto"/>
        <w:bottom w:val="none" w:sz="0" w:space="0" w:color="auto"/>
        <w:right w:val="none" w:sz="0" w:space="0" w:color="auto"/>
      </w:divBdr>
    </w:div>
    <w:div w:id="2106530456">
      <w:bodyDiv w:val="1"/>
      <w:marLeft w:val="0"/>
      <w:marRight w:val="0"/>
      <w:marTop w:val="0"/>
      <w:marBottom w:val="0"/>
      <w:divBdr>
        <w:top w:val="none" w:sz="0" w:space="0" w:color="auto"/>
        <w:left w:val="none" w:sz="0" w:space="0" w:color="auto"/>
        <w:bottom w:val="none" w:sz="0" w:space="0" w:color="auto"/>
        <w:right w:val="none" w:sz="0" w:space="0" w:color="auto"/>
      </w:divBdr>
    </w:div>
    <w:div w:id="2120712109">
      <w:bodyDiv w:val="1"/>
      <w:marLeft w:val="0"/>
      <w:marRight w:val="0"/>
      <w:marTop w:val="0"/>
      <w:marBottom w:val="0"/>
      <w:divBdr>
        <w:top w:val="none" w:sz="0" w:space="0" w:color="auto"/>
        <w:left w:val="none" w:sz="0" w:space="0" w:color="auto"/>
        <w:bottom w:val="none" w:sz="0" w:space="0" w:color="auto"/>
        <w:right w:val="none" w:sz="0" w:space="0" w:color="auto"/>
      </w:divBdr>
    </w:div>
    <w:div w:id="2131894522">
      <w:bodyDiv w:val="1"/>
      <w:marLeft w:val="0"/>
      <w:marRight w:val="0"/>
      <w:marTop w:val="0"/>
      <w:marBottom w:val="0"/>
      <w:divBdr>
        <w:top w:val="none" w:sz="0" w:space="0" w:color="auto"/>
        <w:left w:val="none" w:sz="0" w:space="0" w:color="auto"/>
        <w:bottom w:val="none" w:sz="0" w:space="0" w:color="auto"/>
        <w:right w:val="none" w:sz="0" w:space="0" w:color="auto"/>
      </w:divBdr>
    </w:div>
    <w:div w:id="2132048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huffingtonpost.it/entry/misure-drastiche-o-a-meta-novembre-500-morti-al-giorno-di-g-parisi_it_5f8ffeaec5b686eaaa0cbfcf?utm_hp_ref=it-accademia-dei-lincei" TargetMode="External"/><Relationship Id="rId18" Type="http://schemas.openxmlformats.org/officeDocument/2006/relationships/hyperlink" Target="http://www.quotidianosanita.it/allegati/allegato582669.pdf" TargetMode="External"/><Relationship Id="rId26" Type="http://schemas.openxmlformats.org/officeDocument/2006/relationships/hyperlink" Target="http://www.quotidianosanita.it/allegati/allegato4818336.pdf" TargetMode="External"/><Relationship Id="rId39" Type="http://schemas.openxmlformats.org/officeDocument/2006/relationships/hyperlink" Target="http://www.quotidianosanita.it/governo-e-parlamento/articolo.php?articolo_id=89637&amp;fr=n" TargetMode="External"/><Relationship Id="rId21" Type="http://schemas.openxmlformats.org/officeDocument/2006/relationships/hyperlink" Target="http://www.quotidianosanita.it/governo-e-parlamento/articolo.php?articolo_id=89391&amp;fr=n" TargetMode="External"/><Relationship Id="rId34" Type="http://schemas.openxmlformats.org/officeDocument/2006/relationships/hyperlink" Target="http://www.quotidianosanita.it/studi-e-analisi/articolo.php?articolo_id=89526&amp;fr=n" TargetMode="External"/><Relationship Id="rId42" Type="http://schemas.openxmlformats.org/officeDocument/2006/relationships/hyperlink" Target="http://www.quotidianosanita.it/allegati/allegato539674.pdf" TargetMode="External"/><Relationship Id="rId47" Type="http://schemas.openxmlformats.org/officeDocument/2006/relationships/hyperlink" Target="http://www.quotidianosanita.it/lavoro-e-professioni/articolo.php?articolo_id=89654&amp;fr=n" TargetMode="External"/><Relationship Id="rId50" Type="http://schemas.openxmlformats.org/officeDocument/2006/relationships/hyperlink" Target="http://www.quotidianosanita.it/allegati/allegato2898181.pdf" TargetMode="External"/><Relationship Id="rId55" Type="http://schemas.openxmlformats.org/officeDocument/2006/relationships/hyperlink" Target="http://www.quotidianosanita.it/studi-e-analisi/articolo.php?articolo_id=89716&amp;fr=n" TargetMode="External"/><Relationship Id="rId63"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quotidianosanita.it/lavoro-e-professioni/articolo.php?articolo_id=89247&amp;fr=n" TargetMode="External"/><Relationship Id="rId20" Type="http://schemas.openxmlformats.org/officeDocument/2006/relationships/hyperlink" Target="http://www.quotidianosanita.it/scienza-e-farmaci/articolo.php?articolo_id=89308&amp;fr=n" TargetMode="External"/><Relationship Id="rId29" Type="http://schemas.openxmlformats.org/officeDocument/2006/relationships/hyperlink" Target="http://www.quotidianosanita.it/lavoro-e-professioni/articolo.php?articolo_id=89413&amp;fr=n" TargetMode="External"/><Relationship Id="rId41" Type="http://schemas.openxmlformats.org/officeDocument/2006/relationships/hyperlink" Target="http://www.quotidianosanita.it/governo-e-parlamento/articolo.php?articolo_id=89649&amp;fr=n" TargetMode="External"/><Relationship Id="rId54" Type="http://schemas.openxmlformats.org/officeDocument/2006/relationships/hyperlink" Target="http://www.quotidianosanita.it/studi-e-analisi/articolo.php?articolo_id=89692&amp;fr=n" TargetMode="External"/><Relationship Id="rId62"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quotidianosanita.it/regioni-e-asl/articolo.php?articolo_id=89164&amp;fr=n" TargetMode="External"/><Relationship Id="rId24" Type="http://schemas.openxmlformats.org/officeDocument/2006/relationships/hyperlink" Target="http://www.quotidianosanita.it/allegati/allegato6630494.pdf" TargetMode="External"/><Relationship Id="rId32" Type="http://schemas.openxmlformats.org/officeDocument/2006/relationships/hyperlink" Target="http://www.quotidianosanita.it/allegati/allegato6795505.pdf" TargetMode="External"/><Relationship Id="rId37" Type="http://schemas.openxmlformats.org/officeDocument/2006/relationships/hyperlink" Target="http://www.quotidianosanita.it/allegati/allegato9969380.pdf" TargetMode="External"/><Relationship Id="rId40" Type="http://schemas.openxmlformats.org/officeDocument/2006/relationships/hyperlink" Target="http://www.quotidianosanita.it/allegati/allegato164996.pdf" TargetMode="External"/><Relationship Id="rId45" Type="http://schemas.openxmlformats.org/officeDocument/2006/relationships/hyperlink" Target="http://www.quotidianosanita.it/studi-e-analisi/articolo.php?articolo_id=89615&amp;fr=n" TargetMode="External"/><Relationship Id="rId53" Type="http://schemas.openxmlformats.org/officeDocument/2006/relationships/hyperlink" Target="http://www.quotidianosanita.it/scienza-e-farmaci/articolo.php?articolo_id=89733&amp;fr=n" TargetMode="External"/><Relationship Id="rId58" Type="http://schemas.openxmlformats.org/officeDocument/2006/relationships/hyperlink" Target="http://old.cgil.lombardia.it/Root/AreeTematiche/WelfareeSanit%C3%A0/Blocknotessanit%C3%A0/tabid/89/Default.aspx" TargetMode="External"/><Relationship Id="rId5" Type="http://schemas.openxmlformats.org/officeDocument/2006/relationships/settings" Target="settings.xml"/><Relationship Id="rId15" Type="http://schemas.openxmlformats.org/officeDocument/2006/relationships/hyperlink" Target="http://www.quotidianosanita.it/scienza-e-farmaci/articolo.php?articolo_id=89279&amp;fr=n" TargetMode="External"/><Relationship Id="rId23" Type="http://schemas.openxmlformats.org/officeDocument/2006/relationships/hyperlink" Target="http://www.quotidianosanita.it/studi-e-analisi/articolo.php?articolo_id=89343&amp;fr=n" TargetMode="External"/><Relationship Id="rId28" Type="http://schemas.openxmlformats.org/officeDocument/2006/relationships/hyperlink" Target="http://www.quotidianosanita.it/lavoro-e-professioni/articolo.php?articolo_id=89413&amp;fr=n" TargetMode="External"/><Relationship Id="rId36" Type="http://schemas.openxmlformats.org/officeDocument/2006/relationships/hyperlink" Target="http://www.quotidianosanita.it/allegati/allegato9762798.pdf" TargetMode="External"/><Relationship Id="rId49" Type="http://schemas.openxmlformats.org/officeDocument/2006/relationships/hyperlink" Target="http://www.quotidianosanita.it/studi-e-analisi/articolo.php?articolo_id=89683&amp;fr=n" TargetMode="External"/><Relationship Id="rId57" Type="http://schemas.openxmlformats.org/officeDocument/2006/relationships/hyperlink" Target="https://www.cgil.lombardia.it/block-notes-sanita/" TargetMode="External"/><Relationship Id="rId61" Type="http://schemas.openxmlformats.org/officeDocument/2006/relationships/hyperlink" Target="https://twitter.com/CGILLOMBARDIA" TargetMode="External"/><Relationship Id="rId10" Type="http://schemas.openxmlformats.org/officeDocument/2006/relationships/hyperlink" Target="http://www.quotidianosanita.it/allegati/allegato1419936.pdf" TargetMode="External"/><Relationship Id="rId19" Type="http://schemas.openxmlformats.org/officeDocument/2006/relationships/hyperlink" Target="http://www.quotidianosanita.it/studi-e-analisi/articolo.php?articolo_id=89339&amp;fr=n" TargetMode="External"/><Relationship Id="rId31" Type="http://schemas.openxmlformats.org/officeDocument/2006/relationships/hyperlink" Target="http://www.quotidianosanita.it/governo-e-parlamento/articolo.php?articolo_id=89464&amp;fr=n" TargetMode="External"/><Relationship Id="rId44" Type="http://schemas.openxmlformats.org/officeDocument/2006/relationships/hyperlink" Target="http://www.quotidianosanita.it/allegati/allegato5357497.pdf" TargetMode="External"/><Relationship Id="rId52" Type="http://schemas.openxmlformats.org/officeDocument/2006/relationships/hyperlink" Target="http://www.quotidianosanita.it/lavoro-e-professioni/articolo.php?articolo_id=89701&amp;fr=n" TargetMode="External"/><Relationship Id="rId60" Type="http://schemas.openxmlformats.org/officeDocument/2006/relationships/image" Target="media/image1.png"/><Relationship Id="rId65"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quotidianosanita.it/governo-e-parlamento/articolo.php?articolo_id=89180&amp;fr=n" TargetMode="External"/><Relationship Id="rId14" Type="http://schemas.openxmlformats.org/officeDocument/2006/relationships/hyperlink" Target="http://www.quotidianosanita.it/governo-e-parlamento/articolo.php?articolo_id=89190&amp;fr=n" TargetMode="External"/><Relationship Id="rId22" Type="http://schemas.openxmlformats.org/officeDocument/2006/relationships/hyperlink" Target="http://www.quotidianosanita.it/allegati/allegato2998472.pdf" TargetMode="External"/><Relationship Id="rId27" Type="http://schemas.openxmlformats.org/officeDocument/2006/relationships/hyperlink" Target="http://www.quotidianosanita.it/governo-e-parlamento/articolo.php?articolo_id=89414&amp;fr=n" TargetMode="External"/><Relationship Id="rId30" Type="http://schemas.openxmlformats.org/officeDocument/2006/relationships/hyperlink" Target="http://www.quotidianosanita.it/studi-e-analisi/articolo.php?articolo_id=89406&amp;fr=n" TargetMode="External"/><Relationship Id="rId35" Type="http://schemas.openxmlformats.org/officeDocument/2006/relationships/hyperlink" Target="http://www.quotidianosanita.it/governo-e-parlamento/articolo.php?articolo_id=89566&amp;fr=n" TargetMode="External"/><Relationship Id="rId43" Type="http://schemas.openxmlformats.org/officeDocument/2006/relationships/hyperlink" Target="http://www.quotidianosanita.it/governo-e-parlamento/articolo.php?articolo_id=89633&amp;fr=n" TargetMode="External"/><Relationship Id="rId48" Type="http://schemas.openxmlformats.org/officeDocument/2006/relationships/hyperlink" Target="http://www.quotidianosanita.it/allegati/allegato7983826.pdf" TargetMode="External"/><Relationship Id="rId56" Type="http://schemas.openxmlformats.org/officeDocument/2006/relationships/hyperlink" Target="mailto:blocknotes@lomb.cgil.it/" TargetMode="External"/><Relationship Id="rId64"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www.quotidianosanita.it/lavoro-e-professioni/articolo.php?articolo_id=89691&amp;fr=n" TargetMode="External"/><Relationship Id="rId3" Type="http://schemas.openxmlformats.org/officeDocument/2006/relationships/styles" Target="styles.xml"/><Relationship Id="rId12" Type="http://schemas.openxmlformats.org/officeDocument/2006/relationships/hyperlink" Target="http://www.quotidianosanita.it/studi-e-analisi/articolo.php?articolo_id=89150&amp;fr=n" TargetMode="External"/><Relationship Id="rId17" Type="http://schemas.openxmlformats.org/officeDocument/2006/relationships/hyperlink" Target="http://www.quotidianosanita.it/studi-e-analisi/articolo.php?articolo_id=89276&amp;fr=n" TargetMode="External"/><Relationship Id="rId25" Type="http://schemas.openxmlformats.org/officeDocument/2006/relationships/hyperlink" Target="http://www.quotidianosanita.it/studi-e-analisi/articolo.php?articolo_id=89430&amp;fr=n" TargetMode="External"/><Relationship Id="rId33" Type="http://schemas.openxmlformats.org/officeDocument/2006/relationships/hyperlink" Target="http://www.quotidianosanita.it/scienza-e-farmaci/articolo.php?articolo_id=89473&amp;fr=n" TargetMode="External"/><Relationship Id="rId38" Type="http://schemas.openxmlformats.org/officeDocument/2006/relationships/hyperlink" Target="http://www.quotidianosanita.it/regioni-e-asl/articolo.php?articolo_id=89561&amp;fr=n" TargetMode="External"/><Relationship Id="rId46" Type="http://schemas.openxmlformats.org/officeDocument/2006/relationships/hyperlink" Target="http://www.quotidianosanita.it/governo-e-parlamento/articolo.php?articolo_id=89659&amp;fr=n" TargetMode="External"/><Relationship Id="rId59" Type="http://schemas.openxmlformats.org/officeDocument/2006/relationships/hyperlink" Target="https://www.facebook.com/pages/Cgil-Lombardia/321784181284165"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982341-6832-4D9F-84CB-D75B027F9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TotalTime>
  <Pages>7</Pages>
  <Words>4322</Words>
  <Characters>24637</Characters>
  <Application>Microsoft Office Word</Application>
  <DocSecurity>0</DocSecurity>
  <Lines>205</Lines>
  <Paragraphs>57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Sara</cp:lastModifiedBy>
  <cp:revision>8</cp:revision>
  <dcterms:created xsi:type="dcterms:W3CDTF">2020-11-06T22:25:00Z</dcterms:created>
  <dcterms:modified xsi:type="dcterms:W3CDTF">2020-11-10T23:45:00Z</dcterms:modified>
</cp:coreProperties>
</file>